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FDF662" w14:textId="77777777" w:rsidR="00C94489" w:rsidRDefault="00C94489" w:rsidP="00C94489">
      <w:pPr>
        <w:spacing w:line="360" w:lineRule="auto"/>
        <w:jc w:val="center"/>
        <w:rPr>
          <w:rFonts w:ascii="Times New Roman" w:hAnsi="Times New Roman" w:cs="Times New Roman"/>
          <w:b/>
          <w:sz w:val="40"/>
          <w:szCs w:val="40"/>
        </w:rPr>
      </w:pPr>
    </w:p>
    <w:p w14:paraId="20E1EC63" w14:textId="77777777" w:rsidR="00C94489" w:rsidRPr="003415FD" w:rsidRDefault="00C94489" w:rsidP="00C94489">
      <w:pPr>
        <w:spacing w:line="360" w:lineRule="auto"/>
        <w:jc w:val="center"/>
        <w:rPr>
          <w:rFonts w:ascii="Times New Roman" w:hAnsi="Times New Roman" w:cs="Times New Roman"/>
          <w:b/>
          <w:sz w:val="40"/>
          <w:szCs w:val="40"/>
        </w:rPr>
      </w:pPr>
      <w:r w:rsidRPr="003415FD">
        <w:rPr>
          <w:rFonts w:ascii="Times New Roman" w:hAnsi="Times New Roman" w:cs="Times New Roman"/>
          <w:b/>
          <w:sz w:val="40"/>
          <w:szCs w:val="40"/>
        </w:rPr>
        <w:t>Raport</w:t>
      </w:r>
    </w:p>
    <w:p w14:paraId="16366331" w14:textId="77777777" w:rsidR="00C94489" w:rsidRDefault="00C94489" w:rsidP="00C94489">
      <w:pPr>
        <w:spacing w:line="360" w:lineRule="auto"/>
        <w:jc w:val="center"/>
        <w:rPr>
          <w:rFonts w:ascii="Times New Roman" w:hAnsi="Times New Roman" w:cs="Times New Roman"/>
          <w:b/>
          <w:sz w:val="40"/>
          <w:szCs w:val="40"/>
        </w:rPr>
      </w:pPr>
      <w:r w:rsidRPr="003415FD">
        <w:rPr>
          <w:rFonts w:ascii="Times New Roman" w:hAnsi="Times New Roman" w:cs="Times New Roman"/>
          <w:b/>
          <w:sz w:val="40"/>
          <w:szCs w:val="40"/>
        </w:rPr>
        <w:t>o stanie G</w:t>
      </w:r>
      <w:bookmarkStart w:id="0" w:name="_GoBack"/>
      <w:bookmarkEnd w:id="0"/>
      <w:r w:rsidRPr="003415FD">
        <w:rPr>
          <w:rFonts w:ascii="Times New Roman" w:hAnsi="Times New Roman" w:cs="Times New Roman"/>
          <w:b/>
          <w:sz w:val="40"/>
          <w:szCs w:val="40"/>
        </w:rPr>
        <w:t xml:space="preserve">miny Przytyk </w:t>
      </w:r>
    </w:p>
    <w:p w14:paraId="3F87FE61" w14:textId="722163B4" w:rsidR="00C94489" w:rsidRPr="003415FD" w:rsidRDefault="00C94489" w:rsidP="00C94489">
      <w:pPr>
        <w:spacing w:line="360" w:lineRule="auto"/>
        <w:jc w:val="center"/>
        <w:rPr>
          <w:rFonts w:ascii="Times New Roman" w:hAnsi="Times New Roman" w:cs="Times New Roman"/>
          <w:b/>
          <w:sz w:val="40"/>
          <w:szCs w:val="40"/>
        </w:rPr>
      </w:pPr>
      <w:r>
        <w:rPr>
          <w:rFonts w:ascii="Times New Roman" w:hAnsi="Times New Roman" w:cs="Times New Roman"/>
          <w:b/>
          <w:sz w:val="40"/>
          <w:szCs w:val="40"/>
        </w:rPr>
        <w:t>za rok 2021</w:t>
      </w:r>
    </w:p>
    <w:p w14:paraId="5F36B630" w14:textId="77777777" w:rsidR="00C94489" w:rsidRDefault="00C94489" w:rsidP="00C94489">
      <w:pPr>
        <w:spacing w:line="360" w:lineRule="auto"/>
        <w:rPr>
          <w:rFonts w:ascii="Times New Roman" w:hAnsi="Times New Roman" w:cs="Times New Roman"/>
          <w:b/>
          <w:sz w:val="24"/>
          <w:szCs w:val="24"/>
        </w:rPr>
      </w:pPr>
    </w:p>
    <w:p w14:paraId="50F83F4E" w14:textId="77777777" w:rsidR="00C94489" w:rsidRDefault="00C94489" w:rsidP="00C94489">
      <w:pPr>
        <w:spacing w:line="360" w:lineRule="auto"/>
        <w:rPr>
          <w:rFonts w:ascii="Times New Roman" w:hAnsi="Times New Roman" w:cs="Times New Roman"/>
          <w:b/>
          <w:sz w:val="24"/>
          <w:szCs w:val="24"/>
        </w:rPr>
      </w:pPr>
    </w:p>
    <w:p w14:paraId="5EA17471" w14:textId="77777777" w:rsidR="00C94489" w:rsidRDefault="00C94489" w:rsidP="00C94489">
      <w:pPr>
        <w:spacing w:line="360" w:lineRule="auto"/>
        <w:rPr>
          <w:rFonts w:ascii="Times New Roman" w:hAnsi="Times New Roman" w:cs="Times New Roman"/>
          <w:b/>
          <w:sz w:val="24"/>
          <w:szCs w:val="24"/>
        </w:rPr>
      </w:pPr>
    </w:p>
    <w:p w14:paraId="72FCFC79" w14:textId="77777777" w:rsidR="00C94489" w:rsidRDefault="00C94489" w:rsidP="00C94489">
      <w:pPr>
        <w:spacing w:line="360" w:lineRule="auto"/>
        <w:rPr>
          <w:rFonts w:ascii="Times New Roman" w:hAnsi="Times New Roman" w:cs="Times New Roman"/>
          <w:b/>
          <w:sz w:val="24"/>
          <w:szCs w:val="24"/>
        </w:rPr>
      </w:pPr>
    </w:p>
    <w:p w14:paraId="6E6E9D99" w14:textId="77777777" w:rsidR="00C94489" w:rsidRDefault="00C94489" w:rsidP="00C94489">
      <w:pPr>
        <w:spacing w:line="360" w:lineRule="auto"/>
        <w:rPr>
          <w:rFonts w:ascii="Times New Roman" w:hAnsi="Times New Roman" w:cs="Times New Roman"/>
          <w:b/>
          <w:sz w:val="24"/>
          <w:szCs w:val="24"/>
        </w:rPr>
      </w:pPr>
    </w:p>
    <w:p w14:paraId="24A0E94D" w14:textId="77777777" w:rsidR="00C94489" w:rsidRDefault="00C94489" w:rsidP="00C94489">
      <w:pPr>
        <w:spacing w:line="360" w:lineRule="auto"/>
        <w:jc w:val="center"/>
        <w:rPr>
          <w:rFonts w:ascii="Times New Roman" w:hAnsi="Times New Roman" w:cs="Times New Roman"/>
          <w:b/>
          <w:sz w:val="24"/>
          <w:szCs w:val="24"/>
        </w:rPr>
      </w:pPr>
    </w:p>
    <w:p w14:paraId="4C22E60B" w14:textId="77777777" w:rsidR="00C94489" w:rsidRDefault="00C94489" w:rsidP="00C94489">
      <w:pPr>
        <w:spacing w:line="360" w:lineRule="auto"/>
        <w:jc w:val="center"/>
        <w:rPr>
          <w:rFonts w:ascii="Times New Roman" w:hAnsi="Times New Roman" w:cs="Times New Roman"/>
          <w:b/>
          <w:sz w:val="24"/>
          <w:szCs w:val="24"/>
        </w:rPr>
      </w:pPr>
    </w:p>
    <w:p w14:paraId="71E0213D" w14:textId="77777777" w:rsidR="00C94489" w:rsidRDefault="00C94489" w:rsidP="00C94489">
      <w:pPr>
        <w:spacing w:line="360" w:lineRule="auto"/>
        <w:jc w:val="center"/>
        <w:rPr>
          <w:rFonts w:ascii="Times New Roman" w:hAnsi="Times New Roman" w:cs="Times New Roman"/>
          <w:b/>
          <w:sz w:val="24"/>
          <w:szCs w:val="24"/>
        </w:rPr>
      </w:pPr>
    </w:p>
    <w:p w14:paraId="3E681AEB" w14:textId="77777777" w:rsidR="00C94489" w:rsidRDefault="00C94489" w:rsidP="00C9448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Urząd Gminy w Przytyku</w:t>
      </w:r>
    </w:p>
    <w:p w14:paraId="3ADD89A8" w14:textId="77777777" w:rsidR="00C94489" w:rsidRDefault="00C94489" w:rsidP="00C9448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ul Zachęta 57, 26-650 Przytyk</w:t>
      </w:r>
    </w:p>
    <w:p w14:paraId="5FF6B52A" w14:textId="77777777" w:rsidR="00C94489" w:rsidRDefault="00C94489" w:rsidP="00C9448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www.przytyk.pl</w:t>
      </w:r>
    </w:p>
    <w:p w14:paraId="169102DF" w14:textId="77777777" w:rsidR="00C94489" w:rsidRDefault="00C94489" w:rsidP="00C94489">
      <w:pPr>
        <w:spacing w:line="360" w:lineRule="auto"/>
        <w:rPr>
          <w:rFonts w:ascii="Times New Roman" w:hAnsi="Times New Roman" w:cs="Times New Roman"/>
          <w:b/>
          <w:sz w:val="24"/>
          <w:szCs w:val="24"/>
        </w:rPr>
      </w:pPr>
    </w:p>
    <w:p w14:paraId="5427ED18" w14:textId="77777777" w:rsidR="00C94489" w:rsidRDefault="00C94489" w:rsidP="00C94489">
      <w:pPr>
        <w:spacing w:line="360" w:lineRule="auto"/>
        <w:rPr>
          <w:rFonts w:ascii="Times New Roman" w:hAnsi="Times New Roman" w:cs="Times New Roman"/>
          <w:b/>
          <w:sz w:val="24"/>
          <w:szCs w:val="24"/>
        </w:rPr>
      </w:pPr>
    </w:p>
    <w:p w14:paraId="1ABF8185" w14:textId="77777777" w:rsidR="00C94489" w:rsidRDefault="00C94489" w:rsidP="00C94489">
      <w:pPr>
        <w:spacing w:line="360" w:lineRule="auto"/>
        <w:rPr>
          <w:rFonts w:ascii="Times New Roman" w:hAnsi="Times New Roman" w:cs="Times New Roman"/>
          <w:b/>
          <w:sz w:val="24"/>
          <w:szCs w:val="24"/>
        </w:rPr>
      </w:pPr>
    </w:p>
    <w:p w14:paraId="3FD88FF3" w14:textId="77777777" w:rsidR="00C94489" w:rsidRDefault="00C94489" w:rsidP="00C94489">
      <w:pPr>
        <w:spacing w:line="360" w:lineRule="auto"/>
        <w:rPr>
          <w:rFonts w:ascii="Times New Roman" w:hAnsi="Times New Roman" w:cs="Times New Roman"/>
          <w:b/>
          <w:sz w:val="24"/>
          <w:szCs w:val="24"/>
        </w:rPr>
      </w:pPr>
    </w:p>
    <w:p w14:paraId="721745CD" w14:textId="77777777" w:rsidR="00C94489" w:rsidRDefault="00C94489" w:rsidP="00C94489">
      <w:pPr>
        <w:rPr>
          <w:rFonts w:ascii="Times New Roman" w:hAnsi="Times New Roman" w:cs="Times New Roman"/>
          <w:b/>
          <w:sz w:val="28"/>
          <w:szCs w:val="28"/>
        </w:rPr>
      </w:pPr>
    </w:p>
    <w:p w14:paraId="05BC16AE" w14:textId="77777777" w:rsidR="00C94489" w:rsidRDefault="00C94489" w:rsidP="00C94489">
      <w:pPr>
        <w:spacing w:line="360" w:lineRule="auto"/>
        <w:rPr>
          <w:rFonts w:ascii="Times New Roman" w:hAnsi="Times New Roman" w:cs="Times New Roman"/>
          <w:b/>
          <w:sz w:val="28"/>
          <w:szCs w:val="28"/>
        </w:rPr>
      </w:pPr>
    </w:p>
    <w:p w14:paraId="6DD18E25" w14:textId="77777777" w:rsidR="008B415E" w:rsidRDefault="008B415E" w:rsidP="00C94489">
      <w:pPr>
        <w:spacing w:line="360" w:lineRule="auto"/>
        <w:rPr>
          <w:rFonts w:ascii="Times New Roman" w:hAnsi="Times New Roman" w:cs="Times New Roman"/>
          <w:b/>
          <w:sz w:val="28"/>
          <w:szCs w:val="28"/>
        </w:rPr>
      </w:pPr>
    </w:p>
    <w:p w14:paraId="01DDB23A" w14:textId="5603E0BD" w:rsidR="00C94489" w:rsidRPr="00AB01D8" w:rsidRDefault="00C94489" w:rsidP="00AB01D8">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 xml:space="preserve">I. Wstęp </w:t>
      </w:r>
    </w:p>
    <w:p w14:paraId="689B4385" w14:textId="77777777" w:rsidR="00056AFC" w:rsidRDefault="00056AFC" w:rsidP="00AB01D8">
      <w:pPr>
        <w:spacing w:line="276" w:lineRule="auto"/>
        <w:jc w:val="both"/>
        <w:rPr>
          <w:rFonts w:ascii="Times New Roman" w:hAnsi="Times New Roman" w:cs="Times New Roman"/>
          <w:sz w:val="24"/>
          <w:szCs w:val="24"/>
        </w:rPr>
      </w:pPr>
    </w:p>
    <w:p w14:paraId="310B0C26" w14:textId="4A56377B" w:rsidR="00C94489" w:rsidRPr="00AB01D8" w:rsidRDefault="00C94489" w:rsidP="00AB01D8">
      <w:pPr>
        <w:spacing w:line="276" w:lineRule="auto"/>
        <w:jc w:val="both"/>
        <w:rPr>
          <w:rFonts w:ascii="Times New Roman" w:hAnsi="Times New Roman" w:cs="Times New Roman"/>
          <w:sz w:val="24"/>
          <w:szCs w:val="24"/>
        </w:rPr>
      </w:pPr>
      <w:r w:rsidRPr="00AB01D8">
        <w:rPr>
          <w:rFonts w:ascii="Times New Roman" w:hAnsi="Times New Roman" w:cs="Times New Roman"/>
          <w:sz w:val="24"/>
          <w:szCs w:val="24"/>
        </w:rPr>
        <w:t>Szanowni Państwo,</w:t>
      </w:r>
    </w:p>
    <w:p w14:paraId="17907F16" w14:textId="77777777" w:rsidR="00056AFC" w:rsidRDefault="00056AFC" w:rsidP="00AB01D8">
      <w:pPr>
        <w:spacing w:line="276" w:lineRule="auto"/>
        <w:ind w:firstLine="708"/>
        <w:jc w:val="both"/>
        <w:rPr>
          <w:rFonts w:ascii="Times New Roman" w:hAnsi="Times New Roman" w:cs="Times New Roman"/>
          <w:sz w:val="24"/>
          <w:szCs w:val="24"/>
        </w:rPr>
      </w:pPr>
    </w:p>
    <w:p w14:paraId="0FDDE6AD" w14:textId="277A3D5A" w:rsidR="00C94489" w:rsidRPr="00AB01D8" w:rsidRDefault="00C94489" w:rsidP="00AB01D8">
      <w:pPr>
        <w:spacing w:line="276"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przedstawiam Raport o Stanie Gminy za rok 202</w:t>
      </w:r>
      <w:r w:rsidR="00205839" w:rsidRPr="00AB01D8">
        <w:rPr>
          <w:rFonts w:ascii="Times New Roman" w:hAnsi="Times New Roman" w:cs="Times New Roman"/>
          <w:sz w:val="24"/>
          <w:szCs w:val="24"/>
        </w:rPr>
        <w:t>1</w:t>
      </w:r>
      <w:r w:rsidRPr="00AB01D8">
        <w:rPr>
          <w:rFonts w:ascii="Times New Roman" w:hAnsi="Times New Roman" w:cs="Times New Roman"/>
          <w:sz w:val="24"/>
          <w:szCs w:val="24"/>
        </w:rPr>
        <w:t>, zgodnie z wprowadzoną przed czterema laty nowelizacją ustawy o samorządzie  gminnym.</w:t>
      </w:r>
    </w:p>
    <w:p w14:paraId="418F1D2B" w14:textId="65783E78" w:rsidR="007163B5" w:rsidRPr="00AB01D8" w:rsidRDefault="007163B5" w:rsidP="00AB01D8">
      <w:pPr>
        <w:spacing w:line="276"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Zgodnie z art.28aa ust. 2 ustawy z dnia 8 marca 1990r. o samorządzie gminnym, Raport obejmuje podsumowanie działalności Wójta w roku poprzednim, w szczególności realizację polityki, programów i strategii, uchwał Rady Gminy  i budżetu</w:t>
      </w:r>
      <w:r w:rsidR="00D2524D">
        <w:rPr>
          <w:rFonts w:ascii="Times New Roman" w:hAnsi="Times New Roman" w:cs="Times New Roman"/>
          <w:sz w:val="24"/>
          <w:szCs w:val="24"/>
        </w:rPr>
        <w:t>.</w:t>
      </w:r>
      <w:r w:rsidRPr="00AB01D8">
        <w:rPr>
          <w:rFonts w:ascii="Times New Roman" w:hAnsi="Times New Roman" w:cs="Times New Roman"/>
          <w:sz w:val="24"/>
          <w:szCs w:val="24"/>
        </w:rPr>
        <w:t xml:space="preserve"> </w:t>
      </w:r>
    </w:p>
    <w:p w14:paraId="1581878D" w14:textId="57A18D1C" w:rsidR="008B415E" w:rsidRPr="00AB01D8" w:rsidRDefault="00C94489" w:rsidP="00AB01D8">
      <w:pPr>
        <w:spacing w:line="276"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 xml:space="preserve">Informacje </w:t>
      </w:r>
      <w:r w:rsidR="008B415E" w:rsidRPr="00AB01D8">
        <w:rPr>
          <w:rFonts w:ascii="Times New Roman" w:hAnsi="Times New Roman" w:cs="Times New Roman"/>
          <w:sz w:val="24"/>
          <w:szCs w:val="24"/>
        </w:rPr>
        <w:t xml:space="preserve">są </w:t>
      </w:r>
      <w:r w:rsidRPr="00AB01D8">
        <w:rPr>
          <w:rFonts w:ascii="Times New Roman" w:hAnsi="Times New Roman" w:cs="Times New Roman"/>
          <w:sz w:val="24"/>
          <w:szCs w:val="24"/>
        </w:rPr>
        <w:t xml:space="preserve">podzielone na obszary  tematyczne, szczególnie znaczące dla życia mieszkańców takie jak finanse gminy, inwestycje, sprawy społeczne, edukacja i wychowanie, ochrona środowiska, kultura, bezpieczeństwo oraz inne istotne kwestie. </w:t>
      </w:r>
    </w:p>
    <w:p w14:paraId="3F0B939F" w14:textId="62A2AADB" w:rsidR="00C94489" w:rsidRPr="00AB01D8" w:rsidRDefault="00C94489" w:rsidP="00AB01D8">
      <w:pPr>
        <w:spacing w:line="276"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Mam nadzieję, że przedstawiony Raport pozwoli Państwu uzyskać możliwie pełny obraz rozwoju naszej Gminy.</w:t>
      </w:r>
    </w:p>
    <w:p w14:paraId="3A2B0DDC" w14:textId="77777777" w:rsidR="00C94489" w:rsidRPr="00AB01D8" w:rsidRDefault="00C94489" w:rsidP="00AB01D8">
      <w:pPr>
        <w:spacing w:line="276" w:lineRule="auto"/>
        <w:jc w:val="both"/>
        <w:rPr>
          <w:rFonts w:ascii="Times New Roman" w:hAnsi="Times New Roman" w:cs="Times New Roman"/>
          <w:b/>
          <w:sz w:val="24"/>
          <w:szCs w:val="24"/>
        </w:rPr>
      </w:pPr>
    </w:p>
    <w:p w14:paraId="77979E36" w14:textId="77777777" w:rsidR="008B415E" w:rsidRPr="00AB01D8" w:rsidRDefault="008B415E" w:rsidP="00AB01D8">
      <w:pPr>
        <w:spacing w:line="276" w:lineRule="auto"/>
        <w:jc w:val="both"/>
        <w:rPr>
          <w:rFonts w:ascii="Times New Roman" w:hAnsi="Times New Roman" w:cs="Times New Roman"/>
          <w:b/>
          <w:sz w:val="24"/>
          <w:szCs w:val="24"/>
        </w:rPr>
      </w:pPr>
    </w:p>
    <w:p w14:paraId="46E8C164" w14:textId="77777777" w:rsidR="008B415E" w:rsidRPr="00AB01D8" w:rsidRDefault="008B415E" w:rsidP="00AB01D8">
      <w:pPr>
        <w:spacing w:line="276" w:lineRule="auto"/>
        <w:jc w:val="both"/>
        <w:rPr>
          <w:rFonts w:ascii="Times New Roman" w:hAnsi="Times New Roman" w:cs="Times New Roman"/>
          <w:b/>
          <w:sz w:val="24"/>
          <w:szCs w:val="24"/>
        </w:rPr>
      </w:pPr>
    </w:p>
    <w:p w14:paraId="159E47E9" w14:textId="77777777" w:rsidR="008B415E" w:rsidRPr="00AB01D8" w:rsidRDefault="008B415E" w:rsidP="00AB01D8">
      <w:pPr>
        <w:spacing w:line="276" w:lineRule="auto"/>
        <w:jc w:val="both"/>
        <w:rPr>
          <w:rFonts w:ascii="Times New Roman" w:hAnsi="Times New Roman" w:cs="Times New Roman"/>
          <w:b/>
          <w:sz w:val="24"/>
          <w:szCs w:val="24"/>
        </w:rPr>
      </w:pPr>
    </w:p>
    <w:p w14:paraId="5CE3D501" w14:textId="77777777" w:rsidR="008B415E" w:rsidRPr="00AB01D8" w:rsidRDefault="008B415E" w:rsidP="00AB01D8">
      <w:pPr>
        <w:spacing w:line="276" w:lineRule="auto"/>
        <w:jc w:val="both"/>
        <w:rPr>
          <w:rFonts w:ascii="Times New Roman" w:hAnsi="Times New Roman" w:cs="Times New Roman"/>
          <w:b/>
          <w:sz w:val="24"/>
          <w:szCs w:val="24"/>
        </w:rPr>
      </w:pPr>
    </w:p>
    <w:p w14:paraId="6EB6AE1B" w14:textId="77777777" w:rsidR="008B415E" w:rsidRPr="00AB01D8" w:rsidRDefault="008B415E" w:rsidP="00AB01D8">
      <w:pPr>
        <w:spacing w:line="276" w:lineRule="auto"/>
        <w:jc w:val="both"/>
        <w:rPr>
          <w:rFonts w:ascii="Times New Roman" w:hAnsi="Times New Roman" w:cs="Times New Roman"/>
          <w:b/>
          <w:sz w:val="24"/>
          <w:szCs w:val="24"/>
        </w:rPr>
      </w:pPr>
    </w:p>
    <w:p w14:paraId="155005D3" w14:textId="77777777" w:rsidR="008B415E" w:rsidRPr="00AB01D8" w:rsidRDefault="008B415E" w:rsidP="00AB01D8">
      <w:pPr>
        <w:spacing w:line="276" w:lineRule="auto"/>
        <w:jc w:val="both"/>
        <w:rPr>
          <w:rFonts w:ascii="Times New Roman" w:hAnsi="Times New Roman" w:cs="Times New Roman"/>
          <w:b/>
          <w:sz w:val="24"/>
          <w:szCs w:val="24"/>
        </w:rPr>
      </w:pPr>
    </w:p>
    <w:p w14:paraId="18B43C79" w14:textId="77777777" w:rsidR="008B415E" w:rsidRPr="00AB01D8" w:rsidRDefault="008B415E" w:rsidP="00AB01D8">
      <w:pPr>
        <w:spacing w:line="276" w:lineRule="auto"/>
        <w:jc w:val="both"/>
        <w:rPr>
          <w:rFonts w:ascii="Times New Roman" w:hAnsi="Times New Roman" w:cs="Times New Roman"/>
          <w:b/>
          <w:sz w:val="24"/>
          <w:szCs w:val="24"/>
        </w:rPr>
      </w:pPr>
    </w:p>
    <w:p w14:paraId="45925068" w14:textId="77777777" w:rsidR="008B415E" w:rsidRPr="00AB01D8" w:rsidRDefault="008B415E" w:rsidP="00AB01D8">
      <w:pPr>
        <w:spacing w:line="276" w:lineRule="auto"/>
        <w:jc w:val="both"/>
        <w:rPr>
          <w:rFonts w:ascii="Times New Roman" w:hAnsi="Times New Roman" w:cs="Times New Roman"/>
          <w:b/>
          <w:sz w:val="24"/>
          <w:szCs w:val="24"/>
        </w:rPr>
      </w:pPr>
    </w:p>
    <w:p w14:paraId="016B0DDF" w14:textId="77777777" w:rsidR="008B415E" w:rsidRPr="00AB01D8" w:rsidRDefault="008B415E" w:rsidP="00AB01D8">
      <w:pPr>
        <w:spacing w:line="276" w:lineRule="auto"/>
        <w:jc w:val="both"/>
        <w:rPr>
          <w:rFonts w:ascii="Times New Roman" w:hAnsi="Times New Roman" w:cs="Times New Roman"/>
          <w:b/>
          <w:sz w:val="24"/>
          <w:szCs w:val="24"/>
        </w:rPr>
      </w:pPr>
    </w:p>
    <w:p w14:paraId="291AC931" w14:textId="77777777" w:rsidR="008B415E" w:rsidRPr="00AB01D8" w:rsidRDefault="008B415E" w:rsidP="00AB01D8">
      <w:pPr>
        <w:spacing w:line="276" w:lineRule="auto"/>
        <w:jc w:val="both"/>
        <w:rPr>
          <w:rFonts w:ascii="Times New Roman" w:hAnsi="Times New Roman" w:cs="Times New Roman"/>
          <w:b/>
          <w:sz w:val="24"/>
          <w:szCs w:val="24"/>
        </w:rPr>
      </w:pPr>
    </w:p>
    <w:p w14:paraId="72F60A47" w14:textId="77777777" w:rsidR="008B415E" w:rsidRPr="00AB01D8" w:rsidRDefault="008B415E" w:rsidP="00AB01D8">
      <w:pPr>
        <w:spacing w:line="276" w:lineRule="auto"/>
        <w:jc w:val="both"/>
        <w:rPr>
          <w:rFonts w:ascii="Times New Roman" w:hAnsi="Times New Roman" w:cs="Times New Roman"/>
          <w:b/>
          <w:sz w:val="24"/>
          <w:szCs w:val="24"/>
        </w:rPr>
      </w:pPr>
    </w:p>
    <w:p w14:paraId="4FFA7268" w14:textId="77777777" w:rsidR="008B415E" w:rsidRPr="00AB01D8" w:rsidRDefault="008B415E" w:rsidP="00AB01D8">
      <w:pPr>
        <w:spacing w:line="276" w:lineRule="auto"/>
        <w:jc w:val="both"/>
        <w:rPr>
          <w:rFonts w:ascii="Times New Roman" w:hAnsi="Times New Roman" w:cs="Times New Roman"/>
          <w:b/>
          <w:sz w:val="24"/>
          <w:szCs w:val="24"/>
        </w:rPr>
      </w:pPr>
    </w:p>
    <w:p w14:paraId="025189E8" w14:textId="77777777" w:rsidR="00A07C17" w:rsidRPr="00AB01D8" w:rsidRDefault="00A07C17" w:rsidP="00AB01D8">
      <w:pPr>
        <w:spacing w:line="276" w:lineRule="auto"/>
        <w:jc w:val="both"/>
        <w:rPr>
          <w:rFonts w:ascii="Times New Roman" w:hAnsi="Times New Roman" w:cs="Times New Roman"/>
          <w:b/>
          <w:sz w:val="24"/>
          <w:szCs w:val="24"/>
        </w:rPr>
      </w:pPr>
    </w:p>
    <w:p w14:paraId="3FD48BD4" w14:textId="77777777" w:rsidR="00A07C17" w:rsidRPr="00AB01D8" w:rsidRDefault="00A07C17" w:rsidP="00AB01D8">
      <w:pPr>
        <w:spacing w:line="276" w:lineRule="auto"/>
        <w:jc w:val="both"/>
        <w:rPr>
          <w:rFonts w:ascii="Times New Roman" w:hAnsi="Times New Roman" w:cs="Times New Roman"/>
          <w:b/>
          <w:sz w:val="24"/>
          <w:szCs w:val="24"/>
        </w:rPr>
      </w:pPr>
    </w:p>
    <w:p w14:paraId="54E70C48" w14:textId="77777777" w:rsidR="00A07C17" w:rsidRPr="00AB01D8" w:rsidRDefault="00A07C17" w:rsidP="00AB01D8">
      <w:pPr>
        <w:spacing w:line="276" w:lineRule="auto"/>
        <w:jc w:val="both"/>
        <w:rPr>
          <w:rFonts w:ascii="Times New Roman" w:hAnsi="Times New Roman" w:cs="Times New Roman"/>
          <w:b/>
          <w:sz w:val="24"/>
          <w:szCs w:val="24"/>
        </w:rPr>
      </w:pPr>
    </w:p>
    <w:p w14:paraId="20BF7542" w14:textId="58050D96" w:rsidR="00C94489" w:rsidRPr="00AB01D8" w:rsidRDefault="00C94489"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II. Informacje ogólne</w:t>
      </w:r>
    </w:p>
    <w:p w14:paraId="6C0231A0" w14:textId="77777777" w:rsidR="00C94489" w:rsidRPr="00AB01D8" w:rsidRDefault="00C94489" w:rsidP="00056AFC">
      <w:pPr>
        <w:spacing w:line="360" w:lineRule="auto"/>
        <w:jc w:val="both"/>
        <w:rPr>
          <w:rFonts w:ascii="Times New Roman" w:hAnsi="Times New Roman" w:cs="Times New Roman"/>
          <w:sz w:val="24"/>
          <w:szCs w:val="24"/>
        </w:rPr>
      </w:pPr>
    </w:p>
    <w:p w14:paraId="2B36C05C" w14:textId="77777777" w:rsidR="00C94489" w:rsidRPr="00AB01D8" w:rsidRDefault="00C94489"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2.1.Ogólna charakterystyka gminy Przytyk</w:t>
      </w:r>
    </w:p>
    <w:p w14:paraId="6E7E5F5D" w14:textId="2866530C" w:rsidR="00C94489" w:rsidRPr="00AB01D8" w:rsidRDefault="00C94489" w:rsidP="00056AFC">
      <w:pPr>
        <w:spacing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Gmina Przytyk jest typowo wiejską gminą leżącą w powiecie radomskim w województwie mazowieckim.  Jej siedzibą jest miejscowość Przytyk. Położona jest nad rzeką Radomką w odległości ok. 18 km od Radomia.</w:t>
      </w:r>
    </w:p>
    <w:p w14:paraId="011D59BE" w14:textId="3DD31778" w:rsidR="00C94489" w:rsidRPr="00AB01D8" w:rsidRDefault="00C94489" w:rsidP="00056AFC">
      <w:pPr>
        <w:spacing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Gmina Przytyk zajmuje obszar 13 437 hektarów. Tworzy ją 26 sołectw, w skład których wchodzi 38 miejscowości wiejskich</w:t>
      </w:r>
      <w:r w:rsidR="00205839" w:rsidRPr="00AB01D8">
        <w:rPr>
          <w:rFonts w:ascii="Times New Roman" w:hAnsi="Times New Roman" w:cs="Times New Roman"/>
          <w:sz w:val="24"/>
          <w:szCs w:val="24"/>
        </w:rPr>
        <w:t>.</w:t>
      </w:r>
    </w:p>
    <w:p w14:paraId="11A953BD" w14:textId="77777777" w:rsidR="00C94489" w:rsidRPr="00AB01D8" w:rsidRDefault="00C94489" w:rsidP="00056AFC">
      <w:pPr>
        <w:spacing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 xml:space="preserve">W gminie Przytyk podstawowe znaczenie w lokalnej gospodarce odkrywają gospodarstwa rolnicze oraz mikroprzedsiębiorstwa. </w:t>
      </w:r>
    </w:p>
    <w:p w14:paraId="27FE43D7" w14:textId="35AEE961" w:rsidR="00C94489" w:rsidRPr="00AB01D8" w:rsidRDefault="003D59D3" w:rsidP="00056AFC">
      <w:pPr>
        <w:spacing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Gmina</w:t>
      </w:r>
      <w:r w:rsidR="00C94489" w:rsidRPr="00AB01D8">
        <w:rPr>
          <w:rFonts w:ascii="Times New Roman" w:hAnsi="Times New Roman" w:cs="Times New Roman"/>
          <w:sz w:val="24"/>
          <w:szCs w:val="24"/>
        </w:rPr>
        <w:t xml:space="preserve"> jest typowo rolniczym regionem, gdzie przeważają użytki rolne stanowiące blisko 80 procent powierzchni gminy</w:t>
      </w:r>
      <w:r w:rsidRPr="00AB01D8">
        <w:rPr>
          <w:rFonts w:ascii="Times New Roman" w:hAnsi="Times New Roman" w:cs="Times New Roman"/>
          <w:sz w:val="24"/>
          <w:szCs w:val="24"/>
        </w:rPr>
        <w:t xml:space="preserve">, </w:t>
      </w:r>
      <w:r w:rsidR="00C94489" w:rsidRPr="00AB01D8">
        <w:rPr>
          <w:rFonts w:ascii="Times New Roman" w:hAnsi="Times New Roman" w:cs="Times New Roman"/>
          <w:sz w:val="24"/>
          <w:szCs w:val="24"/>
        </w:rPr>
        <w:t xml:space="preserve"> słynie z uprawy papryki</w:t>
      </w:r>
      <w:r w:rsidRPr="00AB01D8">
        <w:rPr>
          <w:rFonts w:ascii="Times New Roman" w:hAnsi="Times New Roman" w:cs="Times New Roman"/>
          <w:sz w:val="24"/>
          <w:szCs w:val="24"/>
        </w:rPr>
        <w:t xml:space="preserve"> oraz innych</w:t>
      </w:r>
      <w:r w:rsidR="00C94489" w:rsidRPr="00AB01D8">
        <w:rPr>
          <w:rFonts w:ascii="Times New Roman" w:hAnsi="Times New Roman" w:cs="Times New Roman"/>
          <w:sz w:val="24"/>
          <w:szCs w:val="24"/>
        </w:rPr>
        <w:t xml:space="preserve"> warzy</w:t>
      </w:r>
      <w:r w:rsidRPr="00AB01D8">
        <w:rPr>
          <w:rFonts w:ascii="Times New Roman" w:hAnsi="Times New Roman" w:cs="Times New Roman"/>
          <w:sz w:val="24"/>
          <w:szCs w:val="24"/>
        </w:rPr>
        <w:t>w</w:t>
      </w:r>
      <w:r w:rsidR="00C94489" w:rsidRPr="00AB01D8">
        <w:rPr>
          <w:rFonts w:ascii="Times New Roman" w:hAnsi="Times New Roman" w:cs="Times New Roman"/>
          <w:sz w:val="24"/>
          <w:szCs w:val="24"/>
        </w:rPr>
        <w:t xml:space="preserve"> pod osłonami. </w:t>
      </w:r>
    </w:p>
    <w:p w14:paraId="452D293A" w14:textId="7CD71212" w:rsidR="00C94489" w:rsidRPr="00AB01D8" w:rsidRDefault="00C94489"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ab/>
        <w:t xml:space="preserve">Obecnie </w:t>
      </w:r>
      <w:r w:rsidR="003D59D3" w:rsidRPr="00AB01D8">
        <w:rPr>
          <w:rFonts w:ascii="Times New Roman" w:hAnsi="Times New Roman" w:cs="Times New Roman"/>
          <w:sz w:val="24"/>
          <w:szCs w:val="24"/>
        </w:rPr>
        <w:t xml:space="preserve">w </w:t>
      </w:r>
      <w:r w:rsidRPr="00AB01D8">
        <w:rPr>
          <w:rFonts w:ascii="Times New Roman" w:hAnsi="Times New Roman" w:cs="Times New Roman"/>
          <w:sz w:val="24"/>
          <w:szCs w:val="24"/>
        </w:rPr>
        <w:t xml:space="preserve">miejscowość Przytyk </w:t>
      </w:r>
      <w:r w:rsidR="003D59D3" w:rsidRPr="00AB01D8">
        <w:rPr>
          <w:rFonts w:ascii="Times New Roman" w:hAnsi="Times New Roman" w:cs="Times New Roman"/>
          <w:sz w:val="24"/>
          <w:szCs w:val="24"/>
        </w:rPr>
        <w:t>z</w:t>
      </w:r>
      <w:r w:rsidRPr="00AB01D8">
        <w:rPr>
          <w:rFonts w:ascii="Times New Roman" w:hAnsi="Times New Roman" w:cs="Times New Roman"/>
          <w:sz w:val="24"/>
          <w:szCs w:val="24"/>
        </w:rPr>
        <w:t>najdują się tu instytucje publiczne i oświatowe tj.: Urząd Gminy, Publiczna Szkoła Podstawowa, Publiczne Przedszkole, Samodzielny Publiczny Zakład Opieki Zdrowotnej w Przytyku wraz z filią we Wrzeszczowie, Gminny Ośrodek Pomocy Społecznej,</w:t>
      </w:r>
      <w:r w:rsidR="00205839" w:rsidRPr="00AB01D8">
        <w:rPr>
          <w:rFonts w:ascii="Times New Roman" w:hAnsi="Times New Roman" w:cs="Times New Roman"/>
          <w:sz w:val="24"/>
          <w:szCs w:val="24"/>
        </w:rPr>
        <w:t xml:space="preserve"> Centrum Kultury i Biblioteka, Post</w:t>
      </w:r>
      <w:r w:rsidRPr="00AB01D8">
        <w:rPr>
          <w:rFonts w:ascii="Times New Roman" w:hAnsi="Times New Roman" w:cs="Times New Roman"/>
          <w:sz w:val="24"/>
          <w:szCs w:val="24"/>
        </w:rPr>
        <w:t xml:space="preserve">erunek Policji, Ochotnicza Straż Pożarna, punkt Mazowieckiego Oddziału Doradztwa Rolniczego, filia Urzędu Pracy w Radomiu, stacjonuje tu także  Radomska Stacja Pogotowia Ratunkowego  w Radomiu. </w:t>
      </w:r>
    </w:p>
    <w:p w14:paraId="709362B8" w14:textId="77777777" w:rsidR="00C94489" w:rsidRPr="00AB01D8" w:rsidRDefault="00C94489"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ab/>
        <w:t xml:space="preserve">          </w:t>
      </w:r>
    </w:p>
    <w:p w14:paraId="613F2613" w14:textId="1E2C3DF2" w:rsidR="00C94489" w:rsidRPr="00AB01D8" w:rsidRDefault="002C513E"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 xml:space="preserve">2.2 </w:t>
      </w:r>
      <w:r w:rsidR="00C94489" w:rsidRPr="00AB01D8">
        <w:rPr>
          <w:rFonts w:ascii="Times New Roman" w:hAnsi="Times New Roman" w:cs="Times New Roman"/>
          <w:b/>
          <w:sz w:val="24"/>
          <w:szCs w:val="24"/>
        </w:rPr>
        <w:t xml:space="preserve">Demografia </w:t>
      </w:r>
    </w:p>
    <w:p w14:paraId="4EA4A335" w14:textId="0DF7C50A" w:rsidR="00C94489" w:rsidRPr="00AB01D8" w:rsidRDefault="00C94489" w:rsidP="00056AFC">
      <w:pPr>
        <w:spacing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To od ilości mieszkańców, stopnia ich zamożności zależy budżet gminy, stopień edukacji i prorozwojowa polityka gminy. Według danych na koniec 202</w:t>
      </w:r>
      <w:r w:rsidR="003D59D3" w:rsidRPr="00AB01D8">
        <w:rPr>
          <w:rFonts w:ascii="Times New Roman" w:hAnsi="Times New Roman" w:cs="Times New Roman"/>
          <w:sz w:val="24"/>
          <w:szCs w:val="24"/>
        </w:rPr>
        <w:t>1</w:t>
      </w:r>
      <w:r w:rsidRPr="00AB01D8">
        <w:rPr>
          <w:rFonts w:ascii="Times New Roman" w:hAnsi="Times New Roman" w:cs="Times New Roman"/>
          <w:sz w:val="24"/>
          <w:szCs w:val="24"/>
        </w:rPr>
        <w:t xml:space="preserve"> roku gminę zameldowanych na pobyt stały i czasowy było </w:t>
      </w:r>
      <w:r w:rsidR="003D59D3" w:rsidRPr="00AB01D8">
        <w:rPr>
          <w:rFonts w:ascii="Times New Roman" w:hAnsi="Times New Roman" w:cs="Times New Roman"/>
          <w:sz w:val="24"/>
          <w:szCs w:val="24"/>
        </w:rPr>
        <w:t>7295</w:t>
      </w:r>
      <w:r w:rsidRPr="00AB01D8">
        <w:rPr>
          <w:rFonts w:ascii="Times New Roman" w:hAnsi="Times New Roman" w:cs="Times New Roman"/>
          <w:sz w:val="24"/>
          <w:szCs w:val="24"/>
        </w:rPr>
        <w:t xml:space="preserve"> osoby</w:t>
      </w:r>
      <w:r w:rsidR="003D59D3" w:rsidRPr="00AB01D8">
        <w:rPr>
          <w:rFonts w:ascii="Times New Roman" w:hAnsi="Times New Roman" w:cs="Times New Roman"/>
          <w:sz w:val="24"/>
          <w:szCs w:val="24"/>
        </w:rPr>
        <w:t>.</w:t>
      </w:r>
    </w:p>
    <w:p w14:paraId="72522DC1" w14:textId="77777777" w:rsidR="00C94489" w:rsidRPr="00AB01D8" w:rsidRDefault="00C94489" w:rsidP="00056AFC">
      <w:pPr>
        <w:widowControl w:val="0"/>
        <w:autoSpaceDE w:val="0"/>
        <w:autoSpaceDN w:val="0"/>
        <w:adjustRightInd w:val="0"/>
        <w:spacing w:after="0" w:line="360" w:lineRule="auto"/>
        <w:ind w:left="40" w:right="40"/>
        <w:jc w:val="both"/>
        <w:rPr>
          <w:rFonts w:ascii="Times New Roman" w:hAnsi="Times New Roman" w:cs="Times New Roman"/>
          <w:color w:val="000000"/>
          <w:sz w:val="24"/>
          <w:szCs w:val="24"/>
        </w:rPr>
      </w:pPr>
    </w:p>
    <w:p w14:paraId="234A2BC6"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p>
    <w:tbl>
      <w:tblPr>
        <w:tblW w:w="9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3"/>
        <w:gridCol w:w="2677"/>
        <w:gridCol w:w="2155"/>
        <w:gridCol w:w="1689"/>
        <w:gridCol w:w="1689"/>
      </w:tblGrid>
      <w:tr w:rsidR="00E05835" w:rsidRPr="00AB01D8" w14:paraId="1AFE6878" w14:textId="77777777" w:rsidTr="003715A3">
        <w:trPr>
          <w:trHeight w:val="412"/>
        </w:trPr>
        <w:tc>
          <w:tcPr>
            <w:tcW w:w="813" w:type="dxa"/>
          </w:tcPr>
          <w:p w14:paraId="6F7E01A0" w14:textId="77777777" w:rsidR="00E05835" w:rsidRPr="00AB01D8" w:rsidRDefault="00E05835" w:rsidP="00056AFC">
            <w:pPr>
              <w:keepNext/>
              <w:spacing w:after="0" w:line="360" w:lineRule="auto"/>
              <w:jc w:val="both"/>
              <w:outlineLvl w:val="0"/>
              <w:rPr>
                <w:rFonts w:ascii="Times New Roman" w:eastAsia="Times New Roman" w:hAnsi="Times New Roman" w:cs="Times New Roman"/>
                <w:sz w:val="24"/>
                <w:szCs w:val="24"/>
                <w:lang w:eastAsia="pl-PL"/>
              </w:rPr>
            </w:pPr>
            <w:proofErr w:type="spellStart"/>
            <w:r w:rsidRPr="00AB01D8">
              <w:rPr>
                <w:rFonts w:ascii="Times New Roman" w:eastAsia="Times New Roman" w:hAnsi="Times New Roman" w:cs="Times New Roman"/>
                <w:sz w:val="24"/>
                <w:szCs w:val="24"/>
                <w:lang w:eastAsia="pl-PL"/>
              </w:rPr>
              <w:lastRenderedPageBreak/>
              <w:t>Lp</w:t>
            </w:r>
            <w:proofErr w:type="spellEnd"/>
          </w:p>
        </w:tc>
        <w:tc>
          <w:tcPr>
            <w:tcW w:w="2677" w:type="dxa"/>
          </w:tcPr>
          <w:p w14:paraId="501147E4"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Nazwa sołectwa</w:t>
            </w:r>
          </w:p>
        </w:tc>
        <w:tc>
          <w:tcPr>
            <w:tcW w:w="2155" w:type="dxa"/>
          </w:tcPr>
          <w:p w14:paraId="41FFDDE7"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Urodzenia 2021</w:t>
            </w:r>
          </w:p>
        </w:tc>
        <w:tc>
          <w:tcPr>
            <w:tcW w:w="1689" w:type="dxa"/>
          </w:tcPr>
          <w:p w14:paraId="0FF0CC39" w14:textId="41D9E904"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Zgon</w:t>
            </w:r>
            <w:r w:rsidR="008B415E" w:rsidRPr="00AB01D8">
              <w:rPr>
                <w:rFonts w:ascii="Times New Roman" w:eastAsia="Times New Roman" w:hAnsi="Times New Roman" w:cs="Times New Roman"/>
                <w:sz w:val="24"/>
                <w:szCs w:val="24"/>
                <w:lang w:eastAsia="pl-PL"/>
              </w:rPr>
              <w:t>y</w:t>
            </w:r>
            <w:r w:rsidRPr="00AB01D8">
              <w:rPr>
                <w:rFonts w:ascii="Times New Roman" w:eastAsia="Times New Roman" w:hAnsi="Times New Roman" w:cs="Times New Roman"/>
                <w:sz w:val="24"/>
                <w:szCs w:val="24"/>
                <w:lang w:eastAsia="pl-PL"/>
              </w:rPr>
              <w:t xml:space="preserve"> 2021</w:t>
            </w:r>
          </w:p>
        </w:tc>
        <w:tc>
          <w:tcPr>
            <w:tcW w:w="1689" w:type="dxa"/>
          </w:tcPr>
          <w:p w14:paraId="23D7705D"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Liczba ludności na dzień 31.12.2021r.</w:t>
            </w:r>
          </w:p>
        </w:tc>
      </w:tr>
      <w:tr w:rsidR="00E05835" w:rsidRPr="00AB01D8" w14:paraId="2814C53E" w14:textId="77777777" w:rsidTr="003715A3">
        <w:tc>
          <w:tcPr>
            <w:tcW w:w="813" w:type="dxa"/>
          </w:tcPr>
          <w:p w14:paraId="2CFA7E6A" w14:textId="77777777" w:rsidR="00E05835" w:rsidRPr="00AB01D8" w:rsidRDefault="00E05835" w:rsidP="00056AFC">
            <w:pPr>
              <w:numPr>
                <w:ilvl w:val="0"/>
                <w:numId w:val="41"/>
              </w:numPr>
              <w:spacing w:after="0" w:line="360" w:lineRule="auto"/>
              <w:jc w:val="both"/>
              <w:rPr>
                <w:rFonts w:ascii="Times New Roman" w:eastAsia="Times New Roman" w:hAnsi="Times New Roman" w:cs="Times New Roman"/>
                <w:sz w:val="24"/>
                <w:szCs w:val="24"/>
                <w:lang w:eastAsia="pl-PL"/>
              </w:rPr>
            </w:pPr>
          </w:p>
        </w:tc>
        <w:tc>
          <w:tcPr>
            <w:tcW w:w="2677" w:type="dxa"/>
          </w:tcPr>
          <w:p w14:paraId="20D0728A"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Dęba</w:t>
            </w:r>
          </w:p>
        </w:tc>
        <w:tc>
          <w:tcPr>
            <w:tcW w:w="2155" w:type="dxa"/>
          </w:tcPr>
          <w:p w14:paraId="77C6DD4A"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4</w:t>
            </w:r>
          </w:p>
        </w:tc>
        <w:tc>
          <w:tcPr>
            <w:tcW w:w="1689" w:type="dxa"/>
          </w:tcPr>
          <w:p w14:paraId="232452D3"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4</w:t>
            </w:r>
          </w:p>
        </w:tc>
        <w:tc>
          <w:tcPr>
            <w:tcW w:w="1689" w:type="dxa"/>
          </w:tcPr>
          <w:p w14:paraId="438A34B4"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252</w:t>
            </w:r>
          </w:p>
        </w:tc>
      </w:tr>
      <w:tr w:rsidR="00E05835" w:rsidRPr="00AB01D8" w14:paraId="0BFA7B92" w14:textId="77777777" w:rsidTr="003715A3">
        <w:tc>
          <w:tcPr>
            <w:tcW w:w="813" w:type="dxa"/>
          </w:tcPr>
          <w:p w14:paraId="3FDFABEC" w14:textId="77777777" w:rsidR="00E05835" w:rsidRPr="00AB01D8" w:rsidRDefault="00E05835" w:rsidP="00056AFC">
            <w:pPr>
              <w:numPr>
                <w:ilvl w:val="0"/>
                <w:numId w:val="41"/>
              </w:numPr>
              <w:spacing w:after="0" w:line="360" w:lineRule="auto"/>
              <w:jc w:val="both"/>
              <w:rPr>
                <w:rFonts w:ascii="Times New Roman" w:eastAsia="Times New Roman" w:hAnsi="Times New Roman" w:cs="Times New Roman"/>
                <w:sz w:val="24"/>
                <w:szCs w:val="24"/>
                <w:lang w:eastAsia="pl-PL"/>
              </w:rPr>
            </w:pPr>
          </w:p>
        </w:tc>
        <w:tc>
          <w:tcPr>
            <w:tcW w:w="2677" w:type="dxa"/>
          </w:tcPr>
          <w:p w14:paraId="02D352C2"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Domaniów</w:t>
            </w:r>
          </w:p>
        </w:tc>
        <w:tc>
          <w:tcPr>
            <w:tcW w:w="2155" w:type="dxa"/>
          </w:tcPr>
          <w:p w14:paraId="001A7DAD"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11</w:t>
            </w:r>
          </w:p>
        </w:tc>
        <w:tc>
          <w:tcPr>
            <w:tcW w:w="1689" w:type="dxa"/>
          </w:tcPr>
          <w:p w14:paraId="1353F4E0"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9</w:t>
            </w:r>
          </w:p>
        </w:tc>
        <w:tc>
          <w:tcPr>
            <w:tcW w:w="1689" w:type="dxa"/>
          </w:tcPr>
          <w:p w14:paraId="16E5E121"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467</w:t>
            </w:r>
          </w:p>
        </w:tc>
      </w:tr>
      <w:tr w:rsidR="00E05835" w:rsidRPr="00AB01D8" w14:paraId="5341C99C" w14:textId="77777777" w:rsidTr="003715A3">
        <w:tc>
          <w:tcPr>
            <w:tcW w:w="813" w:type="dxa"/>
          </w:tcPr>
          <w:p w14:paraId="23633595" w14:textId="77777777" w:rsidR="00E05835" w:rsidRPr="00AB01D8" w:rsidRDefault="00E05835" w:rsidP="00056AFC">
            <w:pPr>
              <w:numPr>
                <w:ilvl w:val="0"/>
                <w:numId w:val="41"/>
              </w:numPr>
              <w:spacing w:after="0" w:line="360" w:lineRule="auto"/>
              <w:jc w:val="both"/>
              <w:rPr>
                <w:rFonts w:ascii="Times New Roman" w:eastAsia="Times New Roman" w:hAnsi="Times New Roman" w:cs="Times New Roman"/>
                <w:sz w:val="24"/>
                <w:szCs w:val="24"/>
                <w:lang w:eastAsia="pl-PL"/>
              </w:rPr>
            </w:pPr>
          </w:p>
        </w:tc>
        <w:tc>
          <w:tcPr>
            <w:tcW w:w="2677" w:type="dxa"/>
          </w:tcPr>
          <w:p w14:paraId="300B48AE"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Glinice</w:t>
            </w:r>
          </w:p>
        </w:tc>
        <w:tc>
          <w:tcPr>
            <w:tcW w:w="2155" w:type="dxa"/>
          </w:tcPr>
          <w:p w14:paraId="3BF013DA"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3</w:t>
            </w:r>
          </w:p>
        </w:tc>
        <w:tc>
          <w:tcPr>
            <w:tcW w:w="1689" w:type="dxa"/>
          </w:tcPr>
          <w:p w14:paraId="04366778"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2</w:t>
            </w:r>
          </w:p>
        </w:tc>
        <w:tc>
          <w:tcPr>
            <w:tcW w:w="1689" w:type="dxa"/>
          </w:tcPr>
          <w:p w14:paraId="362C0ED5"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242</w:t>
            </w:r>
          </w:p>
        </w:tc>
      </w:tr>
      <w:tr w:rsidR="00E05835" w:rsidRPr="00AB01D8" w14:paraId="576A8C6A" w14:textId="77777777" w:rsidTr="003715A3">
        <w:tc>
          <w:tcPr>
            <w:tcW w:w="813" w:type="dxa"/>
          </w:tcPr>
          <w:p w14:paraId="1DE04369" w14:textId="77777777" w:rsidR="00E05835" w:rsidRPr="00AB01D8" w:rsidRDefault="00E05835" w:rsidP="00056AFC">
            <w:pPr>
              <w:numPr>
                <w:ilvl w:val="0"/>
                <w:numId w:val="41"/>
              </w:numPr>
              <w:spacing w:after="0" w:line="360" w:lineRule="auto"/>
              <w:jc w:val="both"/>
              <w:rPr>
                <w:rFonts w:ascii="Times New Roman" w:eastAsia="Times New Roman" w:hAnsi="Times New Roman" w:cs="Times New Roman"/>
                <w:sz w:val="24"/>
                <w:szCs w:val="24"/>
                <w:lang w:eastAsia="pl-PL"/>
              </w:rPr>
            </w:pPr>
          </w:p>
        </w:tc>
        <w:tc>
          <w:tcPr>
            <w:tcW w:w="2677" w:type="dxa"/>
          </w:tcPr>
          <w:p w14:paraId="3F86CF89"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Goszczewice</w:t>
            </w:r>
          </w:p>
        </w:tc>
        <w:tc>
          <w:tcPr>
            <w:tcW w:w="2155" w:type="dxa"/>
          </w:tcPr>
          <w:p w14:paraId="31D4A40C"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2</w:t>
            </w:r>
          </w:p>
        </w:tc>
        <w:tc>
          <w:tcPr>
            <w:tcW w:w="1689" w:type="dxa"/>
          </w:tcPr>
          <w:p w14:paraId="45A61BB4"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2</w:t>
            </w:r>
          </w:p>
        </w:tc>
        <w:tc>
          <w:tcPr>
            <w:tcW w:w="1689" w:type="dxa"/>
          </w:tcPr>
          <w:p w14:paraId="10819CD7"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140</w:t>
            </w:r>
          </w:p>
        </w:tc>
      </w:tr>
      <w:tr w:rsidR="00E05835" w:rsidRPr="00AB01D8" w14:paraId="180078AD" w14:textId="77777777" w:rsidTr="003715A3">
        <w:tc>
          <w:tcPr>
            <w:tcW w:w="813" w:type="dxa"/>
          </w:tcPr>
          <w:p w14:paraId="2D99B412" w14:textId="77777777" w:rsidR="00E05835" w:rsidRPr="00AB01D8" w:rsidRDefault="00E05835" w:rsidP="00056AFC">
            <w:pPr>
              <w:numPr>
                <w:ilvl w:val="0"/>
                <w:numId w:val="41"/>
              </w:numPr>
              <w:spacing w:after="0" w:line="360" w:lineRule="auto"/>
              <w:jc w:val="both"/>
              <w:rPr>
                <w:rFonts w:ascii="Times New Roman" w:eastAsia="Times New Roman" w:hAnsi="Times New Roman" w:cs="Times New Roman"/>
                <w:sz w:val="24"/>
                <w:szCs w:val="24"/>
                <w:lang w:eastAsia="pl-PL"/>
              </w:rPr>
            </w:pPr>
          </w:p>
        </w:tc>
        <w:tc>
          <w:tcPr>
            <w:tcW w:w="2677" w:type="dxa"/>
          </w:tcPr>
          <w:p w14:paraId="7C9DF026"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Jabłonna</w:t>
            </w:r>
          </w:p>
        </w:tc>
        <w:tc>
          <w:tcPr>
            <w:tcW w:w="2155" w:type="dxa"/>
          </w:tcPr>
          <w:p w14:paraId="5212EB4C"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0</w:t>
            </w:r>
          </w:p>
        </w:tc>
        <w:tc>
          <w:tcPr>
            <w:tcW w:w="1689" w:type="dxa"/>
          </w:tcPr>
          <w:p w14:paraId="3AD9A870"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2</w:t>
            </w:r>
          </w:p>
        </w:tc>
        <w:tc>
          <w:tcPr>
            <w:tcW w:w="1689" w:type="dxa"/>
          </w:tcPr>
          <w:p w14:paraId="4B1FA4C2"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215</w:t>
            </w:r>
          </w:p>
        </w:tc>
      </w:tr>
      <w:tr w:rsidR="00E05835" w:rsidRPr="00AB01D8" w14:paraId="7481840D" w14:textId="77777777" w:rsidTr="003715A3">
        <w:tc>
          <w:tcPr>
            <w:tcW w:w="813" w:type="dxa"/>
          </w:tcPr>
          <w:p w14:paraId="65224249" w14:textId="77777777" w:rsidR="00E05835" w:rsidRPr="00AB01D8" w:rsidRDefault="00E05835" w:rsidP="00056AFC">
            <w:pPr>
              <w:numPr>
                <w:ilvl w:val="0"/>
                <w:numId w:val="41"/>
              </w:numPr>
              <w:spacing w:after="0" w:line="360" w:lineRule="auto"/>
              <w:jc w:val="both"/>
              <w:rPr>
                <w:rFonts w:ascii="Times New Roman" w:eastAsia="Times New Roman" w:hAnsi="Times New Roman" w:cs="Times New Roman"/>
                <w:sz w:val="24"/>
                <w:szCs w:val="24"/>
                <w:lang w:eastAsia="pl-PL"/>
              </w:rPr>
            </w:pPr>
          </w:p>
        </w:tc>
        <w:tc>
          <w:tcPr>
            <w:tcW w:w="2677" w:type="dxa"/>
          </w:tcPr>
          <w:p w14:paraId="6E55E89F"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Kaszewska Wola</w:t>
            </w:r>
          </w:p>
        </w:tc>
        <w:tc>
          <w:tcPr>
            <w:tcW w:w="2155" w:type="dxa"/>
          </w:tcPr>
          <w:p w14:paraId="70CA107F"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9</w:t>
            </w:r>
          </w:p>
        </w:tc>
        <w:tc>
          <w:tcPr>
            <w:tcW w:w="1689" w:type="dxa"/>
          </w:tcPr>
          <w:p w14:paraId="12E7D858"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6</w:t>
            </w:r>
          </w:p>
        </w:tc>
        <w:tc>
          <w:tcPr>
            <w:tcW w:w="1689" w:type="dxa"/>
          </w:tcPr>
          <w:p w14:paraId="6363535A"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350</w:t>
            </w:r>
          </w:p>
        </w:tc>
      </w:tr>
      <w:tr w:rsidR="00E05835" w:rsidRPr="00AB01D8" w14:paraId="0152BF6F" w14:textId="77777777" w:rsidTr="003715A3">
        <w:tc>
          <w:tcPr>
            <w:tcW w:w="813" w:type="dxa"/>
          </w:tcPr>
          <w:p w14:paraId="27B3D731" w14:textId="77777777" w:rsidR="00E05835" w:rsidRPr="00AB01D8" w:rsidRDefault="00E05835" w:rsidP="00056AFC">
            <w:pPr>
              <w:numPr>
                <w:ilvl w:val="0"/>
                <w:numId w:val="41"/>
              </w:numPr>
              <w:spacing w:after="0" w:line="360" w:lineRule="auto"/>
              <w:jc w:val="both"/>
              <w:rPr>
                <w:rFonts w:ascii="Times New Roman" w:eastAsia="Times New Roman" w:hAnsi="Times New Roman" w:cs="Times New Roman"/>
                <w:sz w:val="24"/>
                <w:szCs w:val="24"/>
                <w:lang w:eastAsia="pl-PL"/>
              </w:rPr>
            </w:pPr>
          </w:p>
        </w:tc>
        <w:tc>
          <w:tcPr>
            <w:tcW w:w="2677" w:type="dxa"/>
          </w:tcPr>
          <w:p w14:paraId="39533F01"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Krzyszkowice</w:t>
            </w:r>
          </w:p>
        </w:tc>
        <w:tc>
          <w:tcPr>
            <w:tcW w:w="2155" w:type="dxa"/>
          </w:tcPr>
          <w:p w14:paraId="49A4D8C9"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4</w:t>
            </w:r>
          </w:p>
        </w:tc>
        <w:tc>
          <w:tcPr>
            <w:tcW w:w="1689" w:type="dxa"/>
          </w:tcPr>
          <w:p w14:paraId="541D858A"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3</w:t>
            </w:r>
          </w:p>
        </w:tc>
        <w:tc>
          <w:tcPr>
            <w:tcW w:w="1689" w:type="dxa"/>
          </w:tcPr>
          <w:p w14:paraId="0B98D5E7"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344</w:t>
            </w:r>
          </w:p>
        </w:tc>
      </w:tr>
      <w:tr w:rsidR="00E05835" w:rsidRPr="00AB01D8" w14:paraId="375157D8" w14:textId="77777777" w:rsidTr="003715A3">
        <w:tc>
          <w:tcPr>
            <w:tcW w:w="813" w:type="dxa"/>
          </w:tcPr>
          <w:p w14:paraId="5E86C7DC" w14:textId="77777777" w:rsidR="00E05835" w:rsidRPr="00AB01D8" w:rsidRDefault="00E05835" w:rsidP="00056AFC">
            <w:pPr>
              <w:numPr>
                <w:ilvl w:val="0"/>
                <w:numId w:val="41"/>
              </w:numPr>
              <w:spacing w:after="0" w:line="360" w:lineRule="auto"/>
              <w:jc w:val="both"/>
              <w:rPr>
                <w:rFonts w:ascii="Times New Roman" w:eastAsia="Times New Roman" w:hAnsi="Times New Roman" w:cs="Times New Roman"/>
                <w:sz w:val="24"/>
                <w:szCs w:val="24"/>
                <w:lang w:eastAsia="pl-PL"/>
              </w:rPr>
            </w:pPr>
          </w:p>
        </w:tc>
        <w:tc>
          <w:tcPr>
            <w:tcW w:w="2677" w:type="dxa"/>
          </w:tcPr>
          <w:p w14:paraId="73AE2826"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Maksymilianów</w:t>
            </w:r>
          </w:p>
        </w:tc>
        <w:tc>
          <w:tcPr>
            <w:tcW w:w="2155" w:type="dxa"/>
          </w:tcPr>
          <w:p w14:paraId="7B472E51"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3</w:t>
            </w:r>
          </w:p>
        </w:tc>
        <w:tc>
          <w:tcPr>
            <w:tcW w:w="1689" w:type="dxa"/>
          </w:tcPr>
          <w:p w14:paraId="74C8C4A5"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3</w:t>
            </w:r>
          </w:p>
        </w:tc>
        <w:tc>
          <w:tcPr>
            <w:tcW w:w="1689" w:type="dxa"/>
          </w:tcPr>
          <w:p w14:paraId="552CEB72"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122</w:t>
            </w:r>
          </w:p>
        </w:tc>
      </w:tr>
      <w:tr w:rsidR="00E05835" w:rsidRPr="00AB01D8" w14:paraId="207D905E" w14:textId="77777777" w:rsidTr="003715A3">
        <w:tc>
          <w:tcPr>
            <w:tcW w:w="813" w:type="dxa"/>
          </w:tcPr>
          <w:p w14:paraId="46A3D4BB" w14:textId="77777777" w:rsidR="00E05835" w:rsidRPr="00AB01D8" w:rsidRDefault="00E05835" w:rsidP="00056AFC">
            <w:pPr>
              <w:numPr>
                <w:ilvl w:val="0"/>
                <w:numId w:val="41"/>
              </w:numPr>
              <w:spacing w:after="0" w:line="360" w:lineRule="auto"/>
              <w:jc w:val="both"/>
              <w:rPr>
                <w:rFonts w:ascii="Times New Roman" w:eastAsia="Times New Roman" w:hAnsi="Times New Roman" w:cs="Times New Roman"/>
                <w:sz w:val="24"/>
                <w:szCs w:val="24"/>
                <w:lang w:eastAsia="pl-PL"/>
              </w:rPr>
            </w:pPr>
          </w:p>
        </w:tc>
        <w:tc>
          <w:tcPr>
            <w:tcW w:w="2677" w:type="dxa"/>
          </w:tcPr>
          <w:p w14:paraId="1624ECEB"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proofErr w:type="spellStart"/>
            <w:r w:rsidRPr="00AB01D8">
              <w:rPr>
                <w:rFonts w:ascii="Times New Roman" w:eastAsia="Times New Roman" w:hAnsi="Times New Roman" w:cs="Times New Roman"/>
                <w:sz w:val="24"/>
                <w:szCs w:val="24"/>
                <w:lang w:eastAsia="pl-PL"/>
              </w:rPr>
              <w:t>Młódnice</w:t>
            </w:r>
            <w:proofErr w:type="spellEnd"/>
          </w:p>
        </w:tc>
        <w:tc>
          <w:tcPr>
            <w:tcW w:w="2155" w:type="dxa"/>
          </w:tcPr>
          <w:p w14:paraId="21A1A4D3"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1</w:t>
            </w:r>
          </w:p>
        </w:tc>
        <w:tc>
          <w:tcPr>
            <w:tcW w:w="1689" w:type="dxa"/>
          </w:tcPr>
          <w:p w14:paraId="513D07FF"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4</w:t>
            </w:r>
          </w:p>
        </w:tc>
        <w:tc>
          <w:tcPr>
            <w:tcW w:w="1689" w:type="dxa"/>
          </w:tcPr>
          <w:p w14:paraId="2D689735"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145</w:t>
            </w:r>
          </w:p>
        </w:tc>
      </w:tr>
      <w:tr w:rsidR="00E05835" w:rsidRPr="00AB01D8" w14:paraId="6C04F3AA" w14:textId="77777777" w:rsidTr="003715A3">
        <w:tc>
          <w:tcPr>
            <w:tcW w:w="813" w:type="dxa"/>
          </w:tcPr>
          <w:p w14:paraId="0C181DE6" w14:textId="77777777" w:rsidR="00E05835" w:rsidRPr="00AB01D8" w:rsidRDefault="00E05835" w:rsidP="00056AFC">
            <w:pPr>
              <w:numPr>
                <w:ilvl w:val="0"/>
                <w:numId w:val="41"/>
              </w:numPr>
              <w:spacing w:after="0" w:line="360" w:lineRule="auto"/>
              <w:jc w:val="both"/>
              <w:rPr>
                <w:rFonts w:ascii="Times New Roman" w:eastAsia="Times New Roman" w:hAnsi="Times New Roman" w:cs="Times New Roman"/>
                <w:sz w:val="24"/>
                <w:szCs w:val="24"/>
                <w:lang w:eastAsia="pl-PL"/>
              </w:rPr>
            </w:pPr>
          </w:p>
        </w:tc>
        <w:tc>
          <w:tcPr>
            <w:tcW w:w="2677" w:type="dxa"/>
          </w:tcPr>
          <w:p w14:paraId="143FB96E"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Oblas</w:t>
            </w:r>
          </w:p>
        </w:tc>
        <w:tc>
          <w:tcPr>
            <w:tcW w:w="2155" w:type="dxa"/>
          </w:tcPr>
          <w:p w14:paraId="6BB95F44"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4</w:t>
            </w:r>
          </w:p>
        </w:tc>
        <w:tc>
          <w:tcPr>
            <w:tcW w:w="1689" w:type="dxa"/>
          </w:tcPr>
          <w:p w14:paraId="41889748"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4</w:t>
            </w:r>
          </w:p>
        </w:tc>
        <w:tc>
          <w:tcPr>
            <w:tcW w:w="1689" w:type="dxa"/>
          </w:tcPr>
          <w:p w14:paraId="30208E6F"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360</w:t>
            </w:r>
          </w:p>
        </w:tc>
      </w:tr>
      <w:tr w:rsidR="00E05835" w:rsidRPr="00AB01D8" w14:paraId="74161AA1" w14:textId="77777777" w:rsidTr="003715A3">
        <w:tc>
          <w:tcPr>
            <w:tcW w:w="813" w:type="dxa"/>
          </w:tcPr>
          <w:p w14:paraId="1504BB91" w14:textId="77777777" w:rsidR="00E05835" w:rsidRPr="00AB01D8" w:rsidRDefault="00E05835" w:rsidP="00056AFC">
            <w:pPr>
              <w:numPr>
                <w:ilvl w:val="0"/>
                <w:numId w:val="41"/>
              </w:numPr>
              <w:spacing w:after="0" w:line="360" w:lineRule="auto"/>
              <w:jc w:val="both"/>
              <w:rPr>
                <w:rFonts w:ascii="Times New Roman" w:eastAsia="Times New Roman" w:hAnsi="Times New Roman" w:cs="Times New Roman"/>
                <w:sz w:val="24"/>
                <w:szCs w:val="24"/>
                <w:lang w:eastAsia="pl-PL"/>
              </w:rPr>
            </w:pPr>
          </w:p>
        </w:tc>
        <w:tc>
          <w:tcPr>
            <w:tcW w:w="2677" w:type="dxa"/>
          </w:tcPr>
          <w:p w14:paraId="719C786C"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Ostrołęka</w:t>
            </w:r>
          </w:p>
        </w:tc>
        <w:tc>
          <w:tcPr>
            <w:tcW w:w="2155" w:type="dxa"/>
          </w:tcPr>
          <w:p w14:paraId="1AC4C3C5"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0</w:t>
            </w:r>
          </w:p>
        </w:tc>
        <w:tc>
          <w:tcPr>
            <w:tcW w:w="1689" w:type="dxa"/>
          </w:tcPr>
          <w:p w14:paraId="09970BDA"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1</w:t>
            </w:r>
          </w:p>
        </w:tc>
        <w:tc>
          <w:tcPr>
            <w:tcW w:w="1689" w:type="dxa"/>
          </w:tcPr>
          <w:p w14:paraId="02AE4EEA"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208</w:t>
            </w:r>
          </w:p>
        </w:tc>
      </w:tr>
      <w:tr w:rsidR="00E05835" w:rsidRPr="00AB01D8" w14:paraId="7998FC50" w14:textId="77777777" w:rsidTr="003715A3">
        <w:tc>
          <w:tcPr>
            <w:tcW w:w="813" w:type="dxa"/>
          </w:tcPr>
          <w:p w14:paraId="0F089877" w14:textId="77777777" w:rsidR="00E05835" w:rsidRPr="00AB01D8" w:rsidRDefault="00E05835" w:rsidP="00056AFC">
            <w:pPr>
              <w:numPr>
                <w:ilvl w:val="0"/>
                <w:numId w:val="41"/>
              </w:numPr>
              <w:spacing w:after="0" w:line="360" w:lineRule="auto"/>
              <w:jc w:val="both"/>
              <w:rPr>
                <w:rFonts w:ascii="Times New Roman" w:eastAsia="Times New Roman" w:hAnsi="Times New Roman" w:cs="Times New Roman"/>
                <w:sz w:val="24"/>
                <w:szCs w:val="24"/>
                <w:lang w:eastAsia="pl-PL"/>
              </w:rPr>
            </w:pPr>
          </w:p>
        </w:tc>
        <w:tc>
          <w:tcPr>
            <w:tcW w:w="2677" w:type="dxa"/>
          </w:tcPr>
          <w:p w14:paraId="57CDCF17"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proofErr w:type="spellStart"/>
            <w:r w:rsidRPr="00AB01D8">
              <w:rPr>
                <w:rFonts w:ascii="Times New Roman" w:eastAsia="Times New Roman" w:hAnsi="Times New Roman" w:cs="Times New Roman"/>
                <w:sz w:val="24"/>
                <w:szCs w:val="24"/>
                <w:lang w:eastAsia="pl-PL"/>
              </w:rPr>
              <w:t>Podgajek</w:t>
            </w:r>
            <w:proofErr w:type="spellEnd"/>
            <w:r w:rsidRPr="00AB01D8">
              <w:rPr>
                <w:rFonts w:ascii="Times New Roman" w:eastAsia="Times New Roman" w:hAnsi="Times New Roman" w:cs="Times New Roman"/>
                <w:sz w:val="24"/>
                <w:szCs w:val="24"/>
                <w:lang w:eastAsia="pl-PL"/>
              </w:rPr>
              <w:t xml:space="preserve"> </w:t>
            </w:r>
          </w:p>
        </w:tc>
        <w:tc>
          <w:tcPr>
            <w:tcW w:w="2155" w:type="dxa"/>
          </w:tcPr>
          <w:p w14:paraId="0D8E9899"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13</w:t>
            </w:r>
          </w:p>
        </w:tc>
        <w:tc>
          <w:tcPr>
            <w:tcW w:w="1689" w:type="dxa"/>
          </w:tcPr>
          <w:p w14:paraId="3280E6FF"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12</w:t>
            </w:r>
          </w:p>
        </w:tc>
        <w:tc>
          <w:tcPr>
            <w:tcW w:w="1689" w:type="dxa"/>
          </w:tcPr>
          <w:p w14:paraId="162A8E12"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789</w:t>
            </w:r>
          </w:p>
        </w:tc>
      </w:tr>
      <w:tr w:rsidR="00E05835" w:rsidRPr="00AB01D8" w14:paraId="737BE431" w14:textId="77777777" w:rsidTr="003715A3">
        <w:tc>
          <w:tcPr>
            <w:tcW w:w="813" w:type="dxa"/>
          </w:tcPr>
          <w:p w14:paraId="7D14769B" w14:textId="77777777" w:rsidR="00E05835" w:rsidRPr="00AB01D8" w:rsidRDefault="00E05835" w:rsidP="00056AFC">
            <w:pPr>
              <w:numPr>
                <w:ilvl w:val="0"/>
                <w:numId w:val="41"/>
              </w:numPr>
              <w:spacing w:after="0" w:line="360" w:lineRule="auto"/>
              <w:jc w:val="both"/>
              <w:rPr>
                <w:rFonts w:ascii="Times New Roman" w:eastAsia="Times New Roman" w:hAnsi="Times New Roman" w:cs="Times New Roman"/>
                <w:sz w:val="24"/>
                <w:szCs w:val="24"/>
                <w:lang w:eastAsia="pl-PL"/>
              </w:rPr>
            </w:pPr>
          </w:p>
        </w:tc>
        <w:tc>
          <w:tcPr>
            <w:tcW w:w="2677" w:type="dxa"/>
          </w:tcPr>
          <w:p w14:paraId="151707BB"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Potkanna</w:t>
            </w:r>
          </w:p>
        </w:tc>
        <w:tc>
          <w:tcPr>
            <w:tcW w:w="2155" w:type="dxa"/>
          </w:tcPr>
          <w:p w14:paraId="2F90484F"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3</w:t>
            </w:r>
          </w:p>
        </w:tc>
        <w:tc>
          <w:tcPr>
            <w:tcW w:w="1689" w:type="dxa"/>
          </w:tcPr>
          <w:p w14:paraId="4D32BB17"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8</w:t>
            </w:r>
          </w:p>
        </w:tc>
        <w:tc>
          <w:tcPr>
            <w:tcW w:w="1689" w:type="dxa"/>
          </w:tcPr>
          <w:p w14:paraId="2E404AA2"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224</w:t>
            </w:r>
          </w:p>
        </w:tc>
      </w:tr>
      <w:tr w:rsidR="00E05835" w:rsidRPr="00AB01D8" w14:paraId="0303C451" w14:textId="77777777" w:rsidTr="003715A3">
        <w:tc>
          <w:tcPr>
            <w:tcW w:w="813" w:type="dxa"/>
          </w:tcPr>
          <w:p w14:paraId="72EE269B" w14:textId="77777777" w:rsidR="00E05835" w:rsidRPr="00AB01D8" w:rsidRDefault="00E05835" w:rsidP="00056AFC">
            <w:pPr>
              <w:numPr>
                <w:ilvl w:val="0"/>
                <w:numId w:val="41"/>
              </w:numPr>
              <w:spacing w:after="0" w:line="360" w:lineRule="auto"/>
              <w:jc w:val="both"/>
              <w:rPr>
                <w:rFonts w:ascii="Times New Roman" w:eastAsia="Times New Roman" w:hAnsi="Times New Roman" w:cs="Times New Roman"/>
                <w:sz w:val="24"/>
                <w:szCs w:val="24"/>
                <w:lang w:eastAsia="pl-PL"/>
              </w:rPr>
            </w:pPr>
          </w:p>
        </w:tc>
        <w:tc>
          <w:tcPr>
            <w:tcW w:w="2677" w:type="dxa"/>
          </w:tcPr>
          <w:p w14:paraId="354BFD6C"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Posada</w:t>
            </w:r>
          </w:p>
        </w:tc>
        <w:tc>
          <w:tcPr>
            <w:tcW w:w="2155" w:type="dxa"/>
          </w:tcPr>
          <w:p w14:paraId="3F45EE7A"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2</w:t>
            </w:r>
          </w:p>
        </w:tc>
        <w:tc>
          <w:tcPr>
            <w:tcW w:w="1689" w:type="dxa"/>
          </w:tcPr>
          <w:p w14:paraId="78DA9AC7"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0</w:t>
            </w:r>
          </w:p>
        </w:tc>
        <w:tc>
          <w:tcPr>
            <w:tcW w:w="1689" w:type="dxa"/>
          </w:tcPr>
          <w:p w14:paraId="7570CA09"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61</w:t>
            </w:r>
          </w:p>
        </w:tc>
      </w:tr>
      <w:tr w:rsidR="00E05835" w:rsidRPr="00AB01D8" w14:paraId="49DD8A50" w14:textId="77777777" w:rsidTr="003715A3">
        <w:tc>
          <w:tcPr>
            <w:tcW w:w="813" w:type="dxa"/>
          </w:tcPr>
          <w:p w14:paraId="428F1372" w14:textId="77777777" w:rsidR="00E05835" w:rsidRPr="00AB01D8" w:rsidRDefault="00E05835" w:rsidP="00056AFC">
            <w:pPr>
              <w:numPr>
                <w:ilvl w:val="0"/>
                <w:numId w:val="41"/>
              </w:numPr>
              <w:spacing w:after="0" w:line="360" w:lineRule="auto"/>
              <w:jc w:val="both"/>
              <w:rPr>
                <w:rFonts w:ascii="Times New Roman" w:eastAsia="Times New Roman" w:hAnsi="Times New Roman" w:cs="Times New Roman"/>
                <w:sz w:val="24"/>
                <w:szCs w:val="24"/>
                <w:lang w:eastAsia="pl-PL"/>
              </w:rPr>
            </w:pPr>
          </w:p>
        </w:tc>
        <w:tc>
          <w:tcPr>
            <w:tcW w:w="2677" w:type="dxa"/>
          </w:tcPr>
          <w:p w14:paraId="05E9C2DA"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Przytyk</w:t>
            </w:r>
          </w:p>
        </w:tc>
        <w:tc>
          <w:tcPr>
            <w:tcW w:w="2155" w:type="dxa"/>
          </w:tcPr>
          <w:p w14:paraId="73E4E5C8"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11</w:t>
            </w:r>
          </w:p>
        </w:tc>
        <w:tc>
          <w:tcPr>
            <w:tcW w:w="1689" w:type="dxa"/>
          </w:tcPr>
          <w:p w14:paraId="2F501987"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9</w:t>
            </w:r>
          </w:p>
        </w:tc>
        <w:tc>
          <w:tcPr>
            <w:tcW w:w="1689" w:type="dxa"/>
          </w:tcPr>
          <w:p w14:paraId="2EF00ADD"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934</w:t>
            </w:r>
          </w:p>
        </w:tc>
      </w:tr>
      <w:tr w:rsidR="00E05835" w:rsidRPr="00AB01D8" w14:paraId="1036B4DC" w14:textId="77777777" w:rsidTr="003715A3">
        <w:tc>
          <w:tcPr>
            <w:tcW w:w="813" w:type="dxa"/>
          </w:tcPr>
          <w:p w14:paraId="53100A95" w14:textId="77777777" w:rsidR="00E05835" w:rsidRPr="00AB01D8" w:rsidRDefault="00E05835" w:rsidP="00056AFC">
            <w:pPr>
              <w:numPr>
                <w:ilvl w:val="0"/>
                <w:numId w:val="41"/>
              </w:numPr>
              <w:spacing w:after="0" w:line="360" w:lineRule="auto"/>
              <w:jc w:val="both"/>
              <w:rPr>
                <w:rFonts w:ascii="Times New Roman" w:eastAsia="Times New Roman" w:hAnsi="Times New Roman" w:cs="Times New Roman"/>
                <w:sz w:val="24"/>
                <w:szCs w:val="24"/>
                <w:lang w:eastAsia="pl-PL"/>
              </w:rPr>
            </w:pPr>
          </w:p>
        </w:tc>
        <w:tc>
          <w:tcPr>
            <w:tcW w:w="2677" w:type="dxa"/>
          </w:tcPr>
          <w:p w14:paraId="2972E912"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Stefanów</w:t>
            </w:r>
          </w:p>
        </w:tc>
        <w:tc>
          <w:tcPr>
            <w:tcW w:w="2155" w:type="dxa"/>
          </w:tcPr>
          <w:p w14:paraId="38642371"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2</w:t>
            </w:r>
          </w:p>
        </w:tc>
        <w:tc>
          <w:tcPr>
            <w:tcW w:w="1689" w:type="dxa"/>
          </w:tcPr>
          <w:p w14:paraId="74B07FF6"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3</w:t>
            </w:r>
          </w:p>
        </w:tc>
        <w:tc>
          <w:tcPr>
            <w:tcW w:w="1689" w:type="dxa"/>
          </w:tcPr>
          <w:p w14:paraId="3229FF5F"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217</w:t>
            </w:r>
          </w:p>
        </w:tc>
      </w:tr>
      <w:tr w:rsidR="00E05835" w:rsidRPr="00AB01D8" w14:paraId="62A938C4" w14:textId="77777777" w:rsidTr="003715A3">
        <w:tc>
          <w:tcPr>
            <w:tcW w:w="813" w:type="dxa"/>
          </w:tcPr>
          <w:p w14:paraId="1DC50B21" w14:textId="77777777" w:rsidR="00E05835" w:rsidRPr="00AB01D8" w:rsidRDefault="00E05835" w:rsidP="00056AFC">
            <w:pPr>
              <w:numPr>
                <w:ilvl w:val="0"/>
                <w:numId w:val="41"/>
              </w:numPr>
              <w:spacing w:after="0" w:line="360" w:lineRule="auto"/>
              <w:jc w:val="both"/>
              <w:rPr>
                <w:rFonts w:ascii="Times New Roman" w:eastAsia="Times New Roman" w:hAnsi="Times New Roman" w:cs="Times New Roman"/>
                <w:sz w:val="24"/>
                <w:szCs w:val="24"/>
                <w:lang w:eastAsia="pl-PL"/>
              </w:rPr>
            </w:pPr>
          </w:p>
        </w:tc>
        <w:tc>
          <w:tcPr>
            <w:tcW w:w="2677" w:type="dxa"/>
          </w:tcPr>
          <w:p w14:paraId="2B48B51A"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Studzienice</w:t>
            </w:r>
          </w:p>
        </w:tc>
        <w:tc>
          <w:tcPr>
            <w:tcW w:w="2155" w:type="dxa"/>
          </w:tcPr>
          <w:p w14:paraId="1F585E32"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3</w:t>
            </w:r>
          </w:p>
        </w:tc>
        <w:tc>
          <w:tcPr>
            <w:tcW w:w="1689" w:type="dxa"/>
          </w:tcPr>
          <w:p w14:paraId="1C225D0A"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6</w:t>
            </w:r>
          </w:p>
        </w:tc>
        <w:tc>
          <w:tcPr>
            <w:tcW w:w="1689" w:type="dxa"/>
          </w:tcPr>
          <w:p w14:paraId="6D57F6F0"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308</w:t>
            </w:r>
          </w:p>
        </w:tc>
      </w:tr>
      <w:tr w:rsidR="00E05835" w:rsidRPr="00AB01D8" w14:paraId="7E6790CD" w14:textId="77777777" w:rsidTr="003715A3">
        <w:tc>
          <w:tcPr>
            <w:tcW w:w="813" w:type="dxa"/>
          </w:tcPr>
          <w:p w14:paraId="10F3A07B" w14:textId="77777777" w:rsidR="00E05835" w:rsidRPr="00AB01D8" w:rsidRDefault="00E05835" w:rsidP="00056AFC">
            <w:pPr>
              <w:numPr>
                <w:ilvl w:val="0"/>
                <w:numId w:val="41"/>
              </w:numPr>
              <w:spacing w:after="0" w:line="360" w:lineRule="auto"/>
              <w:jc w:val="both"/>
              <w:rPr>
                <w:rFonts w:ascii="Times New Roman" w:eastAsia="Times New Roman" w:hAnsi="Times New Roman" w:cs="Times New Roman"/>
                <w:sz w:val="24"/>
                <w:szCs w:val="24"/>
                <w:lang w:eastAsia="pl-PL"/>
              </w:rPr>
            </w:pPr>
          </w:p>
        </w:tc>
        <w:tc>
          <w:tcPr>
            <w:tcW w:w="2677" w:type="dxa"/>
          </w:tcPr>
          <w:p w14:paraId="6D604A06"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Sukowska Wola</w:t>
            </w:r>
          </w:p>
        </w:tc>
        <w:tc>
          <w:tcPr>
            <w:tcW w:w="2155" w:type="dxa"/>
          </w:tcPr>
          <w:p w14:paraId="2204C2FD"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4</w:t>
            </w:r>
          </w:p>
        </w:tc>
        <w:tc>
          <w:tcPr>
            <w:tcW w:w="1689" w:type="dxa"/>
          </w:tcPr>
          <w:p w14:paraId="2BB932A9"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2</w:t>
            </w:r>
          </w:p>
        </w:tc>
        <w:tc>
          <w:tcPr>
            <w:tcW w:w="1689" w:type="dxa"/>
          </w:tcPr>
          <w:p w14:paraId="7AD9538F"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214</w:t>
            </w:r>
          </w:p>
        </w:tc>
      </w:tr>
      <w:tr w:rsidR="00E05835" w:rsidRPr="00AB01D8" w14:paraId="2AB6DA5F" w14:textId="77777777" w:rsidTr="003715A3">
        <w:tc>
          <w:tcPr>
            <w:tcW w:w="813" w:type="dxa"/>
          </w:tcPr>
          <w:p w14:paraId="662B126A" w14:textId="77777777" w:rsidR="00E05835" w:rsidRPr="00AB01D8" w:rsidRDefault="00E05835" w:rsidP="00056AFC">
            <w:pPr>
              <w:numPr>
                <w:ilvl w:val="0"/>
                <w:numId w:val="41"/>
              </w:numPr>
              <w:spacing w:after="0" w:line="360" w:lineRule="auto"/>
              <w:jc w:val="both"/>
              <w:rPr>
                <w:rFonts w:ascii="Times New Roman" w:eastAsia="Times New Roman" w:hAnsi="Times New Roman" w:cs="Times New Roman"/>
                <w:sz w:val="24"/>
                <w:szCs w:val="24"/>
                <w:lang w:eastAsia="pl-PL"/>
              </w:rPr>
            </w:pPr>
          </w:p>
        </w:tc>
        <w:tc>
          <w:tcPr>
            <w:tcW w:w="2677" w:type="dxa"/>
          </w:tcPr>
          <w:p w14:paraId="1D6E55C9"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Słowików</w:t>
            </w:r>
          </w:p>
        </w:tc>
        <w:tc>
          <w:tcPr>
            <w:tcW w:w="2155" w:type="dxa"/>
          </w:tcPr>
          <w:p w14:paraId="2CDDBB5D"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0</w:t>
            </w:r>
          </w:p>
        </w:tc>
        <w:tc>
          <w:tcPr>
            <w:tcW w:w="1689" w:type="dxa"/>
          </w:tcPr>
          <w:p w14:paraId="5169B33B"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3</w:t>
            </w:r>
          </w:p>
        </w:tc>
        <w:tc>
          <w:tcPr>
            <w:tcW w:w="1689" w:type="dxa"/>
          </w:tcPr>
          <w:p w14:paraId="5F0DAD1B"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117</w:t>
            </w:r>
          </w:p>
        </w:tc>
      </w:tr>
      <w:tr w:rsidR="00E05835" w:rsidRPr="00AB01D8" w14:paraId="0ACE3F9C" w14:textId="77777777" w:rsidTr="003715A3">
        <w:tc>
          <w:tcPr>
            <w:tcW w:w="813" w:type="dxa"/>
          </w:tcPr>
          <w:p w14:paraId="43E44820" w14:textId="77777777" w:rsidR="00E05835" w:rsidRPr="00AB01D8" w:rsidRDefault="00E05835" w:rsidP="00056AFC">
            <w:pPr>
              <w:numPr>
                <w:ilvl w:val="0"/>
                <w:numId w:val="41"/>
              </w:numPr>
              <w:spacing w:after="0" w:line="360" w:lineRule="auto"/>
              <w:jc w:val="both"/>
              <w:rPr>
                <w:rFonts w:ascii="Times New Roman" w:eastAsia="Times New Roman" w:hAnsi="Times New Roman" w:cs="Times New Roman"/>
                <w:sz w:val="24"/>
                <w:szCs w:val="24"/>
                <w:lang w:eastAsia="pl-PL"/>
              </w:rPr>
            </w:pPr>
          </w:p>
        </w:tc>
        <w:tc>
          <w:tcPr>
            <w:tcW w:w="2677" w:type="dxa"/>
          </w:tcPr>
          <w:p w14:paraId="27AFD6C2"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Suków</w:t>
            </w:r>
          </w:p>
        </w:tc>
        <w:tc>
          <w:tcPr>
            <w:tcW w:w="2155" w:type="dxa"/>
          </w:tcPr>
          <w:p w14:paraId="1FCE8FDE"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3</w:t>
            </w:r>
          </w:p>
        </w:tc>
        <w:tc>
          <w:tcPr>
            <w:tcW w:w="1689" w:type="dxa"/>
          </w:tcPr>
          <w:p w14:paraId="527204C0"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5</w:t>
            </w:r>
          </w:p>
        </w:tc>
        <w:tc>
          <w:tcPr>
            <w:tcW w:w="1689" w:type="dxa"/>
          </w:tcPr>
          <w:p w14:paraId="7B2D1010"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279</w:t>
            </w:r>
          </w:p>
        </w:tc>
      </w:tr>
      <w:tr w:rsidR="00E05835" w:rsidRPr="00AB01D8" w14:paraId="58B3E550" w14:textId="77777777" w:rsidTr="003715A3">
        <w:tc>
          <w:tcPr>
            <w:tcW w:w="813" w:type="dxa"/>
          </w:tcPr>
          <w:p w14:paraId="256AF8A6" w14:textId="77777777" w:rsidR="00E05835" w:rsidRPr="00AB01D8" w:rsidRDefault="00E05835" w:rsidP="00056AFC">
            <w:pPr>
              <w:numPr>
                <w:ilvl w:val="0"/>
                <w:numId w:val="41"/>
              </w:numPr>
              <w:spacing w:after="0" w:line="360" w:lineRule="auto"/>
              <w:jc w:val="both"/>
              <w:rPr>
                <w:rFonts w:ascii="Times New Roman" w:eastAsia="Times New Roman" w:hAnsi="Times New Roman" w:cs="Times New Roman"/>
                <w:sz w:val="24"/>
                <w:szCs w:val="24"/>
                <w:lang w:eastAsia="pl-PL"/>
              </w:rPr>
            </w:pPr>
          </w:p>
        </w:tc>
        <w:tc>
          <w:tcPr>
            <w:tcW w:w="2677" w:type="dxa"/>
          </w:tcPr>
          <w:p w14:paraId="13D1BBE5"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Wola Wrzeszczowska</w:t>
            </w:r>
          </w:p>
        </w:tc>
        <w:tc>
          <w:tcPr>
            <w:tcW w:w="2155" w:type="dxa"/>
          </w:tcPr>
          <w:p w14:paraId="7021ED85"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0</w:t>
            </w:r>
          </w:p>
        </w:tc>
        <w:tc>
          <w:tcPr>
            <w:tcW w:w="1689" w:type="dxa"/>
          </w:tcPr>
          <w:p w14:paraId="60A20365"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3</w:t>
            </w:r>
          </w:p>
        </w:tc>
        <w:tc>
          <w:tcPr>
            <w:tcW w:w="1689" w:type="dxa"/>
          </w:tcPr>
          <w:p w14:paraId="4269321A"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216</w:t>
            </w:r>
          </w:p>
        </w:tc>
      </w:tr>
      <w:tr w:rsidR="00E05835" w:rsidRPr="00AB01D8" w14:paraId="54D7C214" w14:textId="77777777" w:rsidTr="003715A3">
        <w:tc>
          <w:tcPr>
            <w:tcW w:w="813" w:type="dxa"/>
          </w:tcPr>
          <w:p w14:paraId="08710E0D" w14:textId="77777777" w:rsidR="00E05835" w:rsidRPr="00AB01D8" w:rsidRDefault="00E05835" w:rsidP="00056AFC">
            <w:pPr>
              <w:numPr>
                <w:ilvl w:val="0"/>
                <w:numId w:val="41"/>
              </w:numPr>
              <w:spacing w:after="0" w:line="360" w:lineRule="auto"/>
              <w:jc w:val="both"/>
              <w:rPr>
                <w:rFonts w:ascii="Times New Roman" w:eastAsia="Times New Roman" w:hAnsi="Times New Roman" w:cs="Times New Roman"/>
                <w:sz w:val="24"/>
                <w:szCs w:val="24"/>
                <w:lang w:eastAsia="pl-PL"/>
              </w:rPr>
            </w:pPr>
          </w:p>
        </w:tc>
        <w:tc>
          <w:tcPr>
            <w:tcW w:w="2677" w:type="dxa"/>
          </w:tcPr>
          <w:p w14:paraId="7434AFFB"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Wrzeszczów</w:t>
            </w:r>
          </w:p>
        </w:tc>
        <w:tc>
          <w:tcPr>
            <w:tcW w:w="2155" w:type="dxa"/>
          </w:tcPr>
          <w:p w14:paraId="24503748"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6</w:t>
            </w:r>
          </w:p>
        </w:tc>
        <w:tc>
          <w:tcPr>
            <w:tcW w:w="1689" w:type="dxa"/>
          </w:tcPr>
          <w:p w14:paraId="34658BD1"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9</w:t>
            </w:r>
          </w:p>
        </w:tc>
        <w:tc>
          <w:tcPr>
            <w:tcW w:w="1689" w:type="dxa"/>
          </w:tcPr>
          <w:p w14:paraId="36B18F6B"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360</w:t>
            </w:r>
          </w:p>
        </w:tc>
      </w:tr>
      <w:tr w:rsidR="00E05835" w:rsidRPr="00AB01D8" w14:paraId="5C6ED8A5" w14:textId="77777777" w:rsidTr="003715A3">
        <w:tc>
          <w:tcPr>
            <w:tcW w:w="813" w:type="dxa"/>
          </w:tcPr>
          <w:p w14:paraId="743D5AAB" w14:textId="77777777" w:rsidR="00E05835" w:rsidRPr="00AB01D8" w:rsidRDefault="00E05835" w:rsidP="00056AFC">
            <w:pPr>
              <w:numPr>
                <w:ilvl w:val="0"/>
                <w:numId w:val="41"/>
              </w:numPr>
              <w:spacing w:after="0" w:line="360" w:lineRule="auto"/>
              <w:jc w:val="both"/>
              <w:rPr>
                <w:rFonts w:ascii="Times New Roman" w:eastAsia="Times New Roman" w:hAnsi="Times New Roman" w:cs="Times New Roman"/>
                <w:sz w:val="24"/>
                <w:szCs w:val="24"/>
                <w:lang w:eastAsia="pl-PL"/>
              </w:rPr>
            </w:pPr>
          </w:p>
        </w:tc>
        <w:tc>
          <w:tcPr>
            <w:tcW w:w="2677" w:type="dxa"/>
          </w:tcPr>
          <w:p w14:paraId="70CC576A"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Wrzos</w:t>
            </w:r>
          </w:p>
        </w:tc>
        <w:tc>
          <w:tcPr>
            <w:tcW w:w="2155" w:type="dxa"/>
          </w:tcPr>
          <w:p w14:paraId="6A42831A"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0</w:t>
            </w:r>
          </w:p>
        </w:tc>
        <w:tc>
          <w:tcPr>
            <w:tcW w:w="1689" w:type="dxa"/>
          </w:tcPr>
          <w:p w14:paraId="14AC778E"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0</w:t>
            </w:r>
          </w:p>
        </w:tc>
        <w:tc>
          <w:tcPr>
            <w:tcW w:w="1689" w:type="dxa"/>
          </w:tcPr>
          <w:p w14:paraId="377346C6"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222</w:t>
            </w:r>
          </w:p>
        </w:tc>
      </w:tr>
      <w:tr w:rsidR="00E05835" w:rsidRPr="00AB01D8" w14:paraId="6EBA2E91" w14:textId="77777777" w:rsidTr="003715A3">
        <w:tc>
          <w:tcPr>
            <w:tcW w:w="813" w:type="dxa"/>
          </w:tcPr>
          <w:p w14:paraId="237A0D0E" w14:textId="77777777" w:rsidR="00E05835" w:rsidRPr="00AB01D8" w:rsidRDefault="00E05835" w:rsidP="00056AFC">
            <w:pPr>
              <w:numPr>
                <w:ilvl w:val="0"/>
                <w:numId w:val="41"/>
              </w:numPr>
              <w:spacing w:after="0" w:line="360" w:lineRule="auto"/>
              <w:jc w:val="both"/>
              <w:rPr>
                <w:rFonts w:ascii="Times New Roman" w:eastAsia="Times New Roman" w:hAnsi="Times New Roman" w:cs="Times New Roman"/>
                <w:sz w:val="24"/>
                <w:szCs w:val="24"/>
                <w:lang w:eastAsia="pl-PL"/>
              </w:rPr>
            </w:pPr>
          </w:p>
        </w:tc>
        <w:tc>
          <w:tcPr>
            <w:tcW w:w="2677" w:type="dxa"/>
          </w:tcPr>
          <w:p w14:paraId="1C53A722"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Wólka Domaniowska</w:t>
            </w:r>
          </w:p>
        </w:tc>
        <w:tc>
          <w:tcPr>
            <w:tcW w:w="2155" w:type="dxa"/>
          </w:tcPr>
          <w:p w14:paraId="503F7D0C"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0</w:t>
            </w:r>
          </w:p>
        </w:tc>
        <w:tc>
          <w:tcPr>
            <w:tcW w:w="1689" w:type="dxa"/>
          </w:tcPr>
          <w:p w14:paraId="2EAD09F4"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1</w:t>
            </w:r>
          </w:p>
        </w:tc>
        <w:tc>
          <w:tcPr>
            <w:tcW w:w="1689" w:type="dxa"/>
          </w:tcPr>
          <w:p w14:paraId="3F63B241"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40</w:t>
            </w:r>
          </w:p>
        </w:tc>
      </w:tr>
      <w:tr w:rsidR="00E05835" w:rsidRPr="00AB01D8" w14:paraId="2A968498" w14:textId="77777777" w:rsidTr="003715A3">
        <w:tc>
          <w:tcPr>
            <w:tcW w:w="813" w:type="dxa"/>
          </w:tcPr>
          <w:p w14:paraId="77997166" w14:textId="77777777" w:rsidR="00E05835" w:rsidRPr="00AB01D8" w:rsidRDefault="00E05835" w:rsidP="00056AFC">
            <w:pPr>
              <w:numPr>
                <w:ilvl w:val="0"/>
                <w:numId w:val="41"/>
              </w:numPr>
              <w:spacing w:after="0" w:line="360" w:lineRule="auto"/>
              <w:jc w:val="both"/>
              <w:rPr>
                <w:rFonts w:ascii="Times New Roman" w:eastAsia="Times New Roman" w:hAnsi="Times New Roman" w:cs="Times New Roman"/>
                <w:sz w:val="24"/>
                <w:szCs w:val="24"/>
                <w:lang w:eastAsia="pl-PL"/>
              </w:rPr>
            </w:pPr>
          </w:p>
        </w:tc>
        <w:tc>
          <w:tcPr>
            <w:tcW w:w="2677" w:type="dxa"/>
          </w:tcPr>
          <w:p w14:paraId="54A058A7"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Wygnanów</w:t>
            </w:r>
          </w:p>
        </w:tc>
        <w:tc>
          <w:tcPr>
            <w:tcW w:w="2155" w:type="dxa"/>
          </w:tcPr>
          <w:p w14:paraId="2675EF96"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1</w:t>
            </w:r>
          </w:p>
        </w:tc>
        <w:tc>
          <w:tcPr>
            <w:tcW w:w="1689" w:type="dxa"/>
          </w:tcPr>
          <w:p w14:paraId="15751D12"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5</w:t>
            </w:r>
          </w:p>
        </w:tc>
        <w:tc>
          <w:tcPr>
            <w:tcW w:w="1689" w:type="dxa"/>
          </w:tcPr>
          <w:p w14:paraId="48E8EB45"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197</w:t>
            </w:r>
          </w:p>
        </w:tc>
      </w:tr>
      <w:tr w:rsidR="00E05835" w:rsidRPr="00AB01D8" w14:paraId="3A56DEFC" w14:textId="77777777" w:rsidTr="003715A3">
        <w:tc>
          <w:tcPr>
            <w:tcW w:w="813" w:type="dxa"/>
          </w:tcPr>
          <w:p w14:paraId="6B697C7B" w14:textId="77777777" w:rsidR="00E05835" w:rsidRPr="00AB01D8" w:rsidRDefault="00E05835" w:rsidP="00056AFC">
            <w:pPr>
              <w:numPr>
                <w:ilvl w:val="0"/>
                <w:numId w:val="41"/>
              </w:numPr>
              <w:spacing w:after="0" w:line="360" w:lineRule="auto"/>
              <w:jc w:val="both"/>
              <w:rPr>
                <w:rFonts w:ascii="Times New Roman" w:eastAsia="Times New Roman" w:hAnsi="Times New Roman" w:cs="Times New Roman"/>
                <w:sz w:val="24"/>
                <w:szCs w:val="24"/>
                <w:lang w:eastAsia="pl-PL"/>
              </w:rPr>
            </w:pPr>
          </w:p>
        </w:tc>
        <w:tc>
          <w:tcPr>
            <w:tcW w:w="2677" w:type="dxa"/>
          </w:tcPr>
          <w:p w14:paraId="48D95C8A"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Żerdź</w:t>
            </w:r>
          </w:p>
        </w:tc>
        <w:tc>
          <w:tcPr>
            <w:tcW w:w="2155" w:type="dxa"/>
          </w:tcPr>
          <w:p w14:paraId="55BFFCAA"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3</w:t>
            </w:r>
          </w:p>
        </w:tc>
        <w:tc>
          <w:tcPr>
            <w:tcW w:w="1689" w:type="dxa"/>
          </w:tcPr>
          <w:p w14:paraId="414CDA21"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3</w:t>
            </w:r>
          </w:p>
        </w:tc>
        <w:tc>
          <w:tcPr>
            <w:tcW w:w="1689" w:type="dxa"/>
          </w:tcPr>
          <w:p w14:paraId="3C58EBB2"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272</w:t>
            </w:r>
          </w:p>
        </w:tc>
      </w:tr>
      <w:tr w:rsidR="00E05835" w:rsidRPr="00AB01D8" w14:paraId="2CBFF47B" w14:textId="77777777" w:rsidTr="003715A3">
        <w:tc>
          <w:tcPr>
            <w:tcW w:w="813" w:type="dxa"/>
          </w:tcPr>
          <w:p w14:paraId="31B542CA" w14:textId="77777777" w:rsidR="00E05835" w:rsidRPr="00AB01D8" w:rsidRDefault="00E05835" w:rsidP="00056AFC">
            <w:pPr>
              <w:numPr>
                <w:ilvl w:val="0"/>
                <w:numId w:val="41"/>
              </w:numPr>
              <w:spacing w:after="0" w:line="360" w:lineRule="auto"/>
              <w:jc w:val="both"/>
              <w:rPr>
                <w:rFonts w:ascii="Times New Roman" w:eastAsia="Times New Roman" w:hAnsi="Times New Roman" w:cs="Times New Roman"/>
                <w:sz w:val="24"/>
                <w:szCs w:val="24"/>
                <w:lang w:eastAsia="pl-PL"/>
              </w:rPr>
            </w:pPr>
          </w:p>
        </w:tc>
        <w:tc>
          <w:tcPr>
            <w:tcW w:w="2677" w:type="dxa"/>
          </w:tcPr>
          <w:p w14:paraId="11CFFFAD"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 xml:space="preserve">Suma </w:t>
            </w:r>
          </w:p>
        </w:tc>
        <w:tc>
          <w:tcPr>
            <w:tcW w:w="2155" w:type="dxa"/>
          </w:tcPr>
          <w:p w14:paraId="73903D7A"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92</w:t>
            </w:r>
          </w:p>
        </w:tc>
        <w:tc>
          <w:tcPr>
            <w:tcW w:w="1689" w:type="dxa"/>
          </w:tcPr>
          <w:p w14:paraId="7F9362E8"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109</w:t>
            </w:r>
          </w:p>
        </w:tc>
        <w:tc>
          <w:tcPr>
            <w:tcW w:w="1689" w:type="dxa"/>
          </w:tcPr>
          <w:p w14:paraId="54466C92"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7295</w:t>
            </w:r>
          </w:p>
        </w:tc>
      </w:tr>
    </w:tbl>
    <w:p w14:paraId="5B12EB8C"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p>
    <w:p w14:paraId="374B19F9" w14:textId="117F8B87" w:rsidR="002C513E" w:rsidRPr="00AB01D8" w:rsidRDefault="002C513E" w:rsidP="00056AFC">
      <w:pPr>
        <w:spacing w:line="360" w:lineRule="auto"/>
        <w:jc w:val="both"/>
        <w:rPr>
          <w:rFonts w:ascii="Times New Roman" w:hAnsi="Times New Roman" w:cs="Times New Roman"/>
          <w:b/>
          <w:sz w:val="24"/>
          <w:szCs w:val="24"/>
        </w:rPr>
      </w:pPr>
      <w:r w:rsidRPr="00AB01D8">
        <w:rPr>
          <w:rFonts w:ascii="Times New Roman" w:hAnsi="Times New Roman" w:cs="Times New Roman"/>
          <w:b/>
          <w:iCs/>
          <w:sz w:val="24"/>
          <w:szCs w:val="24"/>
        </w:rPr>
        <w:lastRenderedPageBreak/>
        <w:t xml:space="preserve">III </w:t>
      </w:r>
      <w:r w:rsidR="00201D30" w:rsidRPr="00AB01D8">
        <w:rPr>
          <w:rFonts w:ascii="Times New Roman" w:hAnsi="Times New Roman" w:cs="Times New Roman"/>
          <w:b/>
          <w:iCs/>
          <w:sz w:val="24"/>
          <w:szCs w:val="24"/>
        </w:rPr>
        <w:t xml:space="preserve">Zagospodarowanie przestrzenne </w:t>
      </w:r>
      <w:r w:rsidRPr="00AB01D8">
        <w:rPr>
          <w:rFonts w:ascii="Times New Roman" w:hAnsi="Times New Roman" w:cs="Times New Roman"/>
          <w:b/>
          <w:iCs/>
          <w:sz w:val="24"/>
          <w:szCs w:val="24"/>
        </w:rPr>
        <w:t xml:space="preserve"> i s</w:t>
      </w:r>
      <w:r w:rsidRPr="00AB01D8">
        <w:rPr>
          <w:rFonts w:ascii="Times New Roman" w:hAnsi="Times New Roman" w:cs="Times New Roman"/>
          <w:b/>
          <w:sz w:val="24"/>
          <w:szCs w:val="24"/>
        </w:rPr>
        <w:t>tudium uwarunkowań i kierunków zagospodarowania przestrzennego gminy Przytyk</w:t>
      </w:r>
    </w:p>
    <w:p w14:paraId="2D8B74D2" w14:textId="57303EB2" w:rsidR="00201D30" w:rsidRPr="00AB01D8" w:rsidRDefault="00201D30" w:rsidP="00056AFC">
      <w:pPr>
        <w:spacing w:line="360" w:lineRule="auto"/>
        <w:jc w:val="both"/>
        <w:rPr>
          <w:rFonts w:ascii="Times New Roman" w:hAnsi="Times New Roman" w:cs="Times New Roman"/>
          <w:b/>
          <w:iCs/>
          <w:sz w:val="24"/>
          <w:szCs w:val="24"/>
        </w:rPr>
      </w:pPr>
    </w:p>
    <w:p w14:paraId="5A0D7AEC" w14:textId="77777777" w:rsidR="00201D30" w:rsidRPr="00AB01D8" w:rsidRDefault="00201D3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ab/>
        <w:t>Strategia przestrzenna w gminie Przytyk jest realizowana za pomocą dwóch instrumentów planistycznych. Są to:</w:t>
      </w:r>
    </w:p>
    <w:p w14:paraId="53D622C9" w14:textId="2839B3F8" w:rsidR="00201D30" w:rsidRPr="00AB01D8" w:rsidRDefault="00201D30" w:rsidP="00056AFC">
      <w:pPr>
        <w:pStyle w:val="Akapitzlist"/>
        <w:numPr>
          <w:ilvl w:val="0"/>
          <w:numId w:val="33"/>
        </w:numPr>
        <w:spacing w:line="360" w:lineRule="auto"/>
        <w:jc w:val="both"/>
        <w:rPr>
          <w:sz w:val="24"/>
          <w:szCs w:val="24"/>
        </w:rPr>
      </w:pPr>
      <w:r w:rsidRPr="00AB01D8">
        <w:rPr>
          <w:sz w:val="24"/>
          <w:szCs w:val="24"/>
        </w:rPr>
        <w:t xml:space="preserve">Studium uwarunkowań i kierunków zagospodarowania przestrzennego. </w:t>
      </w:r>
    </w:p>
    <w:p w14:paraId="1FCFF7B6" w14:textId="0335196C" w:rsidR="002C513E" w:rsidRDefault="002C513E" w:rsidP="00056AFC">
      <w:pPr>
        <w:pStyle w:val="Akapitzlist"/>
        <w:numPr>
          <w:ilvl w:val="0"/>
          <w:numId w:val="33"/>
        </w:numPr>
        <w:spacing w:line="360" w:lineRule="auto"/>
        <w:jc w:val="both"/>
        <w:rPr>
          <w:sz w:val="24"/>
          <w:szCs w:val="24"/>
        </w:rPr>
      </w:pPr>
      <w:r w:rsidRPr="00AB01D8">
        <w:rPr>
          <w:sz w:val="24"/>
          <w:szCs w:val="24"/>
        </w:rPr>
        <w:t>Miejscowe plany zagospodarowania przestrzennego</w:t>
      </w:r>
      <w:r w:rsidR="00D2524D">
        <w:rPr>
          <w:sz w:val="24"/>
          <w:szCs w:val="24"/>
        </w:rPr>
        <w:t>.</w:t>
      </w:r>
    </w:p>
    <w:p w14:paraId="77EAD623" w14:textId="77777777" w:rsidR="00D2524D" w:rsidRPr="00AB01D8" w:rsidRDefault="00D2524D" w:rsidP="00D2524D">
      <w:pPr>
        <w:spacing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 xml:space="preserve">Studium jest dokumentem planistycznym, który określa politykę zagospodarowania przestrzennego gminy dla jej całego obszaru. Postanowienia studium są wiążące i stanowią dyrektywę do planowania miejscowego. </w:t>
      </w:r>
    </w:p>
    <w:p w14:paraId="0725F880" w14:textId="77777777" w:rsidR="00D2524D" w:rsidRPr="00AB01D8" w:rsidRDefault="00D2524D" w:rsidP="00D2524D">
      <w:pPr>
        <w:spacing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 xml:space="preserve">Studium jest najważniejszym dokumentem strategicznym. Zapisy zawarte w nim pozwalają na realizację oczekiwanych inwestycji, powstanie nowych miejsc pracy, dalszą poprawę jakości życia mieszkańców i wzrost atrakcyjności zamieszkiwania w Przytyku.   </w:t>
      </w:r>
    </w:p>
    <w:p w14:paraId="56BAFCAC" w14:textId="77777777" w:rsidR="00D2524D" w:rsidRPr="00AB01D8" w:rsidRDefault="00D2524D" w:rsidP="00D2524D">
      <w:pPr>
        <w:spacing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 xml:space="preserve">Obowiązujące studium uwarunkowań i kierunków zagospodarowania przestrzennego gminy Przytyk uchwalone zostało zmianą Nr 3 studium uwarunkowań i kierunków zagospodarowania przestrzennego gminy Przytyk Uchwałą Nr XXVII.261.2021 Rady Gminy Przytyk z dnia 14 grudnia 2021 r. </w:t>
      </w:r>
    </w:p>
    <w:p w14:paraId="271CF4A4" w14:textId="77777777" w:rsidR="00D2524D" w:rsidRPr="00D2524D" w:rsidRDefault="00D2524D" w:rsidP="00D2524D">
      <w:pPr>
        <w:spacing w:line="360" w:lineRule="auto"/>
        <w:ind w:left="360"/>
        <w:jc w:val="both"/>
        <w:rPr>
          <w:sz w:val="24"/>
          <w:szCs w:val="24"/>
        </w:rPr>
      </w:pPr>
    </w:p>
    <w:p w14:paraId="59015F38" w14:textId="77777777" w:rsidR="00201D30" w:rsidRPr="00AB01D8" w:rsidRDefault="00201D30" w:rsidP="00056AFC">
      <w:pPr>
        <w:spacing w:line="360" w:lineRule="auto"/>
        <w:ind w:left="-284"/>
        <w:jc w:val="both"/>
        <w:rPr>
          <w:rFonts w:ascii="Times New Roman" w:hAnsi="Times New Roman" w:cs="Times New Roman"/>
          <w:sz w:val="24"/>
          <w:szCs w:val="24"/>
        </w:rPr>
      </w:pPr>
      <w:r w:rsidRPr="00AB01D8">
        <w:rPr>
          <w:rFonts w:ascii="Times New Roman" w:hAnsi="Times New Roman" w:cs="Times New Roman"/>
          <w:noProof/>
          <w:sz w:val="24"/>
          <w:szCs w:val="24"/>
          <w:lang w:eastAsia="pl-PL"/>
        </w:rPr>
        <w:lastRenderedPageBreak/>
        <w:drawing>
          <wp:inline distT="0" distB="0" distL="0" distR="0" wp14:anchorId="1EF09526" wp14:editId="0E96A18F">
            <wp:extent cx="5095875" cy="6479523"/>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96992" cy="6480943"/>
                    </a:xfrm>
                    <a:prstGeom prst="rect">
                      <a:avLst/>
                    </a:prstGeom>
                    <a:noFill/>
                    <a:ln>
                      <a:noFill/>
                    </a:ln>
                  </pic:spPr>
                </pic:pic>
              </a:graphicData>
            </a:graphic>
          </wp:inline>
        </w:drawing>
      </w:r>
    </w:p>
    <w:p w14:paraId="24AEDE42" w14:textId="77777777" w:rsidR="00201D30" w:rsidRPr="00AB01D8" w:rsidRDefault="00201D30" w:rsidP="00056AFC">
      <w:pPr>
        <w:spacing w:line="360" w:lineRule="auto"/>
        <w:jc w:val="both"/>
        <w:rPr>
          <w:rFonts w:ascii="Times New Roman" w:hAnsi="Times New Roman" w:cs="Times New Roman"/>
          <w:b/>
          <w:i/>
          <w:sz w:val="24"/>
          <w:szCs w:val="24"/>
        </w:rPr>
      </w:pPr>
      <w:r w:rsidRPr="00AB01D8">
        <w:rPr>
          <w:rFonts w:ascii="Times New Roman" w:hAnsi="Times New Roman" w:cs="Times New Roman"/>
          <w:b/>
          <w:i/>
          <w:sz w:val="24"/>
          <w:szCs w:val="24"/>
        </w:rPr>
        <w:t>Studium Uwarunkowań i Kierunków Zagospodarowania przestrzennego gminy Przytyk</w:t>
      </w:r>
    </w:p>
    <w:p w14:paraId="63914791" w14:textId="77777777" w:rsidR="00201D30" w:rsidRPr="00AB01D8" w:rsidRDefault="00201D30" w:rsidP="00056AFC">
      <w:pPr>
        <w:spacing w:line="360" w:lineRule="auto"/>
        <w:jc w:val="both"/>
        <w:rPr>
          <w:rFonts w:ascii="Times New Roman" w:hAnsi="Times New Roman" w:cs="Times New Roman"/>
          <w:b/>
          <w:i/>
          <w:sz w:val="24"/>
          <w:szCs w:val="24"/>
        </w:rPr>
      </w:pPr>
    </w:p>
    <w:p w14:paraId="57873B5F" w14:textId="77777777" w:rsidR="005674FC" w:rsidRDefault="005674FC" w:rsidP="00056AFC">
      <w:pPr>
        <w:spacing w:line="360" w:lineRule="auto"/>
        <w:jc w:val="both"/>
        <w:rPr>
          <w:rFonts w:ascii="Times New Roman" w:hAnsi="Times New Roman" w:cs="Times New Roman"/>
          <w:sz w:val="24"/>
          <w:szCs w:val="24"/>
        </w:rPr>
      </w:pPr>
    </w:p>
    <w:p w14:paraId="1044A49A" w14:textId="77777777" w:rsidR="005674FC" w:rsidRDefault="005674FC" w:rsidP="00056AFC">
      <w:pPr>
        <w:spacing w:line="360" w:lineRule="auto"/>
        <w:jc w:val="both"/>
        <w:rPr>
          <w:rFonts w:ascii="Times New Roman" w:hAnsi="Times New Roman" w:cs="Times New Roman"/>
          <w:sz w:val="24"/>
          <w:szCs w:val="24"/>
        </w:rPr>
      </w:pPr>
    </w:p>
    <w:p w14:paraId="1434E034" w14:textId="77777777" w:rsidR="005674FC" w:rsidRDefault="005674FC" w:rsidP="00056AFC">
      <w:pPr>
        <w:spacing w:line="360" w:lineRule="auto"/>
        <w:jc w:val="both"/>
        <w:rPr>
          <w:rFonts w:ascii="Times New Roman" w:hAnsi="Times New Roman" w:cs="Times New Roman"/>
          <w:sz w:val="24"/>
          <w:szCs w:val="24"/>
        </w:rPr>
      </w:pPr>
    </w:p>
    <w:p w14:paraId="20F2B938" w14:textId="346B51FB" w:rsidR="00201D30" w:rsidRPr="00AB01D8" w:rsidRDefault="00201D30" w:rsidP="00056AFC">
      <w:pPr>
        <w:spacing w:line="360" w:lineRule="auto"/>
        <w:jc w:val="both"/>
        <w:rPr>
          <w:rFonts w:ascii="Times New Roman" w:hAnsi="Times New Roman" w:cs="Times New Roman"/>
          <w:b/>
          <w:i/>
          <w:sz w:val="24"/>
          <w:szCs w:val="24"/>
        </w:rPr>
      </w:pPr>
      <w:r w:rsidRPr="00AB01D8">
        <w:rPr>
          <w:rFonts w:ascii="Times New Roman" w:hAnsi="Times New Roman" w:cs="Times New Roman"/>
          <w:b/>
          <w:i/>
          <w:sz w:val="24"/>
          <w:szCs w:val="24"/>
        </w:rPr>
        <w:lastRenderedPageBreak/>
        <w:t>Miejscowe plany zagospodarowania przestrzennego</w:t>
      </w:r>
    </w:p>
    <w:p w14:paraId="1AB868C5" w14:textId="77777777" w:rsidR="00201D30" w:rsidRPr="00AB01D8" w:rsidRDefault="00201D30" w:rsidP="00056AFC">
      <w:pPr>
        <w:spacing w:line="360" w:lineRule="auto"/>
        <w:jc w:val="both"/>
        <w:rPr>
          <w:rFonts w:ascii="Times New Roman" w:hAnsi="Times New Roman" w:cs="Times New Roman"/>
          <w:bCs/>
          <w:iCs/>
          <w:sz w:val="24"/>
          <w:szCs w:val="24"/>
        </w:rPr>
      </w:pPr>
      <w:r w:rsidRPr="00AB01D8">
        <w:rPr>
          <w:rFonts w:ascii="Times New Roman" w:hAnsi="Times New Roman" w:cs="Times New Roman"/>
          <w:bCs/>
          <w:iCs/>
          <w:sz w:val="24"/>
          <w:szCs w:val="24"/>
        </w:rPr>
        <w:t xml:space="preserve">Poniżej znajduje się rysunek przedstawiający podglądową mapę </w:t>
      </w:r>
      <w:proofErr w:type="spellStart"/>
      <w:r w:rsidRPr="00AB01D8">
        <w:rPr>
          <w:rFonts w:ascii="Times New Roman" w:hAnsi="Times New Roman" w:cs="Times New Roman"/>
          <w:bCs/>
          <w:iCs/>
          <w:sz w:val="24"/>
          <w:szCs w:val="24"/>
        </w:rPr>
        <w:t>m.p.z.p</w:t>
      </w:r>
      <w:proofErr w:type="spellEnd"/>
      <w:r w:rsidRPr="00AB01D8">
        <w:rPr>
          <w:rFonts w:ascii="Times New Roman" w:hAnsi="Times New Roman" w:cs="Times New Roman"/>
          <w:bCs/>
          <w:iCs/>
          <w:sz w:val="24"/>
          <w:szCs w:val="24"/>
        </w:rPr>
        <w:t xml:space="preserve">. gminy Przytyk na dzień 31.12.2021 rok.  </w:t>
      </w:r>
    </w:p>
    <w:p w14:paraId="2F9815B9" w14:textId="77777777" w:rsidR="00201D30" w:rsidRPr="00AB01D8" w:rsidRDefault="00201D30" w:rsidP="00056AFC">
      <w:pPr>
        <w:spacing w:line="360" w:lineRule="auto"/>
        <w:jc w:val="both"/>
        <w:rPr>
          <w:rFonts w:ascii="Times New Roman" w:hAnsi="Times New Roman" w:cs="Times New Roman"/>
          <w:sz w:val="24"/>
          <w:szCs w:val="24"/>
        </w:rPr>
      </w:pPr>
      <w:r w:rsidRPr="00AB01D8">
        <w:rPr>
          <w:rFonts w:ascii="Times New Roman" w:hAnsi="Times New Roman" w:cs="Times New Roman"/>
          <w:noProof/>
          <w:sz w:val="24"/>
          <w:szCs w:val="24"/>
          <w:lang w:eastAsia="pl-PL"/>
        </w:rPr>
        <w:drawing>
          <wp:inline distT="0" distB="0" distL="0" distR="0" wp14:anchorId="43C09AC1" wp14:editId="4EFDB39B">
            <wp:extent cx="5486400" cy="3903528"/>
            <wp:effectExtent l="0" t="0" r="0" b="190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4415" t="24433" r="7190" b="5838"/>
                    <a:stretch/>
                  </pic:blipFill>
                  <pic:spPr bwMode="auto">
                    <a:xfrm>
                      <a:off x="0" y="0"/>
                      <a:ext cx="5486645" cy="3903703"/>
                    </a:xfrm>
                    <a:prstGeom prst="rect">
                      <a:avLst/>
                    </a:prstGeom>
                    <a:ln>
                      <a:noFill/>
                    </a:ln>
                    <a:extLst>
                      <a:ext uri="{53640926-AAD7-44D8-BBD7-CCE9431645EC}">
                        <a14:shadowObscured xmlns:a14="http://schemas.microsoft.com/office/drawing/2010/main"/>
                      </a:ext>
                    </a:extLst>
                  </pic:spPr>
                </pic:pic>
              </a:graphicData>
            </a:graphic>
          </wp:inline>
        </w:drawing>
      </w:r>
    </w:p>
    <w:p w14:paraId="788630F9" w14:textId="373F81A3" w:rsidR="00201D30" w:rsidRPr="00AB01D8" w:rsidRDefault="00201D30" w:rsidP="00056AFC">
      <w:pPr>
        <w:spacing w:line="360" w:lineRule="auto"/>
        <w:jc w:val="both"/>
        <w:rPr>
          <w:rFonts w:ascii="Times New Roman" w:hAnsi="Times New Roman" w:cs="Times New Roman"/>
          <w:b/>
          <w:bCs/>
          <w:i/>
          <w:iCs/>
          <w:sz w:val="24"/>
          <w:szCs w:val="24"/>
        </w:rPr>
      </w:pPr>
      <w:r w:rsidRPr="00AB01D8">
        <w:rPr>
          <w:rFonts w:ascii="Times New Roman" w:hAnsi="Times New Roman" w:cs="Times New Roman"/>
          <w:b/>
          <w:bCs/>
          <w:i/>
          <w:iCs/>
          <w:sz w:val="24"/>
          <w:szCs w:val="24"/>
        </w:rPr>
        <w:t xml:space="preserve">Miejscowy plan zagospodarowania przestrzennego dla gminy Przytyk na dzień  31 grudnia 2021 r. </w:t>
      </w:r>
    </w:p>
    <w:p w14:paraId="4F11A755" w14:textId="77777777" w:rsidR="00201D30" w:rsidRPr="00AB01D8" w:rsidRDefault="00201D30" w:rsidP="00056AFC">
      <w:pPr>
        <w:spacing w:line="360" w:lineRule="auto"/>
        <w:jc w:val="both"/>
        <w:rPr>
          <w:rFonts w:ascii="Times New Roman" w:hAnsi="Times New Roman" w:cs="Times New Roman"/>
          <w:b/>
          <w:bCs/>
          <w:i/>
          <w:iCs/>
          <w:sz w:val="24"/>
          <w:szCs w:val="24"/>
        </w:rPr>
      </w:pPr>
    </w:p>
    <w:p w14:paraId="734D50DA" w14:textId="77777777" w:rsidR="00201D30" w:rsidRPr="00AB01D8" w:rsidRDefault="00201D30" w:rsidP="00056AFC">
      <w:pPr>
        <w:spacing w:line="360" w:lineRule="auto"/>
        <w:jc w:val="both"/>
        <w:rPr>
          <w:rFonts w:ascii="Times New Roman" w:hAnsi="Times New Roman" w:cs="Times New Roman"/>
          <w:bCs/>
          <w:iCs/>
          <w:sz w:val="24"/>
          <w:szCs w:val="24"/>
        </w:rPr>
      </w:pPr>
      <w:r w:rsidRPr="00AB01D8">
        <w:rPr>
          <w:rFonts w:ascii="Times New Roman" w:hAnsi="Times New Roman" w:cs="Times New Roman"/>
          <w:bCs/>
          <w:iCs/>
          <w:sz w:val="24"/>
          <w:szCs w:val="24"/>
        </w:rPr>
        <w:t xml:space="preserve">Na obszarze Gminy Przytyk obowiązuje obecnie 11 miejscowych planów zagospodarowania przestrzennego. Zajmują one łącznie 769,0473 ha powierzchni gminy w jej granicach administracyjnych.  </w:t>
      </w:r>
    </w:p>
    <w:p w14:paraId="7823A763" w14:textId="77777777" w:rsidR="00201D30" w:rsidRPr="00AB01D8" w:rsidRDefault="00201D30" w:rsidP="00056AFC">
      <w:pPr>
        <w:spacing w:line="360" w:lineRule="auto"/>
        <w:jc w:val="both"/>
        <w:rPr>
          <w:rFonts w:ascii="Times New Roman" w:hAnsi="Times New Roman" w:cs="Times New Roman"/>
          <w:bCs/>
          <w:sz w:val="24"/>
          <w:szCs w:val="24"/>
          <w:shd w:val="clear" w:color="auto" w:fill="FFFFFF"/>
        </w:rPr>
      </w:pPr>
      <w:r w:rsidRPr="00AB01D8">
        <w:rPr>
          <w:rFonts w:ascii="Times New Roman" w:hAnsi="Times New Roman" w:cs="Times New Roman"/>
          <w:bCs/>
          <w:iCs/>
          <w:sz w:val="24"/>
          <w:szCs w:val="24"/>
        </w:rPr>
        <w:t xml:space="preserve">Zgodnie z ustawą o planowaniu i zagospodarowaniu przestrzennym z dnia </w:t>
      </w:r>
      <w:r w:rsidRPr="00AB01D8">
        <w:rPr>
          <w:rFonts w:ascii="Times New Roman" w:hAnsi="Times New Roman" w:cs="Times New Roman"/>
          <w:bCs/>
          <w:sz w:val="24"/>
          <w:szCs w:val="24"/>
          <w:shd w:val="clear" w:color="auto" w:fill="FFFFFF"/>
        </w:rPr>
        <w:t>z dnia 27 marca 2003 r. miejscowe plany zagospodarowania przestrzennego mają na celu: „Ustalenie przeznaczenia terenu, rozmieszczenie inwestycji celu publicznego oraz określenie sposobów zagospodarowania i warunków zabudowy terenu następuje w miejscowym planie zagospodarowania przestrzennego”.</w:t>
      </w:r>
    </w:p>
    <w:p w14:paraId="0AD98C43" w14:textId="36DD7D44" w:rsidR="00201D30" w:rsidRPr="00AB01D8" w:rsidRDefault="00201D30" w:rsidP="00056AFC">
      <w:pPr>
        <w:spacing w:line="360" w:lineRule="auto"/>
        <w:jc w:val="both"/>
        <w:rPr>
          <w:rFonts w:ascii="Times New Roman" w:hAnsi="Times New Roman" w:cs="Times New Roman"/>
          <w:b/>
          <w:bCs/>
          <w:sz w:val="24"/>
          <w:szCs w:val="24"/>
          <w:shd w:val="clear" w:color="auto" w:fill="FFFFFF"/>
        </w:rPr>
      </w:pPr>
      <w:r w:rsidRPr="00AB01D8">
        <w:rPr>
          <w:rFonts w:ascii="Times New Roman" w:hAnsi="Times New Roman" w:cs="Times New Roman"/>
          <w:b/>
          <w:bCs/>
          <w:sz w:val="24"/>
          <w:szCs w:val="24"/>
          <w:shd w:val="clear" w:color="auto" w:fill="FFFFFF"/>
        </w:rPr>
        <w:lastRenderedPageBreak/>
        <w:t>Tabela 1 Wykaz obowiązujący planów zagospodarowania przestrzennego na dzień do 31.12.202</w:t>
      </w:r>
      <w:r w:rsidR="009A64D2" w:rsidRPr="00AB01D8">
        <w:rPr>
          <w:rFonts w:ascii="Times New Roman" w:hAnsi="Times New Roman" w:cs="Times New Roman"/>
          <w:b/>
          <w:bCs/>
          <w:sz w:val="24"/>
          <w:szCs w:val="24"/>
          <w:shd w:val="clear" w:color="auto" w:fill="FFFFFF"/>
        </w:rPr>
        <w:t>1</w:t>
      </w:r>
      <w:r w:rsidRPr="00AB01D8">
        <w:rPr>
          <w:rFonts w:ascii="Times New Roman" w:hAnsi="Times New Roman" w:cs="Times New Roman"/>
          <w:b/>
          <w:bCs/>
          <w:sz w:val="24"/>
          <w:szCs w:val="24"/>
          <w:shd w:val="clear" w:color="auto" w:fill="FFFFFF"/>
        </w:rPr>
        <w:t xml:space="preserve"> r. </w:t>
      </w:r>
    </w:p>
    <w:tbl>
      <w:tblPr>
        <w:tblStyle w:val="Tabela-Siatka"/>
        <w:tblpPr w:leftFromText="141" w:rightFromText="141" w:vertAnchor="text" w:horzAnchor="margin" w:tblpXSpec="center" w:tblpY="210"/>
        <w:tblW w:w="9209" w:type="dxa"/>
        <w:tblLook w:val="04A0" w:firstRow="1" w:lastRow="0" w:firstColumn="1" w:lastColumn="0" w:noHBand="0" w:noVBand="1"/>
      </w:tblPr>
      <w:tblGrid>
        <w:gridCol w:w="4351"/>
        <w:gridCol w:w="4858"/>
      </w:tblGrid>
      <w:tr w:rsidR="00201D30" w:rsidRPr="00AB01D8" w14:paraId="4A2C2157" w14:textId="77777777" w:rsidTr="005239B9">
        <w:tc>
          <w:tcPr>
            <w:tcW w:w="4351" w:type="dxa"/>
          </w:tcPr>
          <w:p w14:paraId="56E68D3A" w14:textId="77777777" w:rsidR="00201D30" w:rsidRPr="00AB01D8" w:rsidRDefault="00201D30" w:rsidP="00056AFC">
            <w:pPr>
              <w:spacing w:line="360" w:lineRule="auto"/>
              <w:jc w:val="both"/>
              <w:rPr>
                <w:rFonts w:ascii="Times New Roman" w:hAnsi="Times New Roman" w:cs="Times New Roman"/>
                <w:b/>
                <w:bCs/>
                <w:iCs/>
                <w:sz w:val="24"/>
                <w:szCs w:val="24"/>
              </w:rPr>
            </w:pPr>
            <w:r w:rsidRPr="00AB01D8">
              <w:rPr>
                <w:rFonts w:ascii="Times New Roman" w:hAnsi="Times New Roman" w:cs="Times New Roman"/>
                <w:b/>
                <w:bCs/>
                <w:iCs/>
                <w:sz w:val="24"/>
                <w:szCs w:val="24"/>
              </w:rPr>
              <w:t>Nazwa planu</w:t>
            </w:r>
          </w:p>
        </w:tc>
        <w:tc>
          <w:tcPr>
            <w:tcW w:w="4858" w:type="dxa"/>
          </w:tcPr>
          <w:p w14:paraId="65C4CE53" w14:textId="77777777" w:rsidR="00201D30" w:rsidRPr="00AB01D8" w:rsidRDefault="00201D30" w:rsidP="00056AFC">
            <w:pPr>
              <w:spacing w:line="360" w:lineRule="auto"/>
              <w:jc w:val="both"/>
              <w:rPr>
                <w:rFonts w:ascii="Times New Roman" w:hAnsi="Times New Roman" w:cs="Times New Roman"/>
                <w:b/>
                <w:bCs/>
                <w:iCs/>
                <w:sz w:val="24"/>
                <w:szCs w:val="24"/>
              </w:rPr>
            </w:pPr>
            <w:r w:rsidRPr="00AB01D8">
              <w:rPr>
                <w:rFonts w:ascii="Times New Roman" w:hAnsi="Times New Roman" w:cs="Times New Roman"/>
                <w:b/>
                <w:bCs/>
                <w:iCs/>
                <w:sz w:val="24"/>
                <w:szCs w:val="24"/>
              </w:rPr>
              <w:t>Uchwała :</w:t>
            </w:r>
          </w:p>
        </w:tc>
      </w:tr>
      <w:tr w:rsidR="00201D30" w:rsidRPr="00AB01D8" w14:paraId="4388CF78" w14:textId="77777777" w:rsidTr="005239B9">
        <w:tc>
          <w:tcPr>
            <w:tcW w:w="4351" w:type="dxa"/>
          </w:tcPr>
          <w:p w14:paraId="1A07E29F" w14:textId="77777777" w:rsidR="00201D30" w:rsidRPr="00AB01D8" w:rsidRDefault="00201D30" w:rsidP="00056AFC">
            <w:pPr>
              <w:spacing w:line="360" w:lineRule="auto"/>
              <w:jc w:val="both"/>
              <w:rPr>
                <w:rFonts w:ascii="Times New Roman" w:hAnsi="Times New Roman" w:cs="Times New Roman"/>
                <w:bCs/>
                <w:iCs/>
                <w:sz w:val="24"/>
                <w:szCs w:val="24"/>
              </w:rPr>
            </w:pPr>
            <w:r w:rsidRPr="00AB01D8">
              <w:rPr>
                <w:rFonts w:ascii="Times New Roman" w:hAnsi="Times New Roman" w:cs="Times New Roman"/>
                <w:bCs/>
                <w:iCs/>
                <w:sz w:val="24"/>
                <w:szCs w:val="24"/>
              </w:rPr>
              <w:t>Zmiana miejscowego planu zagospodarowania przestrzennego gminy Przytyk na fragmencie obszaru sołectwa Dęba.</w:t>
            </w:r>
          </w:p>
        </w:tc>
        <w:tc>
          <w:tcPr>
            <w:tcW w:w="4858" w:type="dxa"/>
          </w:tcPr>
          <w:p w14:paraId="3B8DA356" w14:textId="77777777" w:rsidR="00201D30" w:rsidRPr="00AB01D8" w:rsidRDefault="00201D30" w:rsidP="00056AFC">
            <w:pPr>
              <w:spacing w:line="360" w:lineRule="auto"/>
              <w:jc w:val="both"/>
              <w:rPr>
                <w:rFonts w:ascii="Times New Roman" w:hAnsi="Times New Roman" w:cs="Times New Roman"/>
                <w:bCs/>
                <w:iCs/>
                <w:sz w:val="24"/>
                <w:szCs w:val="24"/>
              </w:rPr>
            </w:pPr>
            <w:r w:rsidRPr="00AB01D8">
              <w:rPr>
                <w:rFonts w:ascii="Times New Roman" w:hAnsi="Times New Roman" w:cs="Times New Roman"/>
                <w:bCs/>
                <w:iCs/>
                <w:sz w:val="24"/>
                <w:szCs w:val="24"/>
              </w:rPr>
              <w:t>Uchwała nr XXIX/135/2001 Rady Gminy w Przytyku z dnia 30 listopada 2001 r. opublikowana w Dzienniku Urzędowym Województwa Mazowieckiego z 2001 r.,</w:t>
            </w:r>
          </w:p>
          <w:p w14:paraId="43BFEF36" w14:textId="77777777" w:rsidR="00201D30" w:rsidRPr="00AB01D8" w:rsidRDefault="00201D30" w:rsidP="00056AFC">
            <w:pPr>
              <w:spacing w:line="360" w:lineRule="auto"/>
              <w:jc w:val="both"/>
              <w:rPr>
                <w:rFonts w:ascii="Times New Roman" w:hAnsi="Times New Roman" w:cs="Times New Roman"/>
                <w:bCs/>
                <w:iCs/>
                <w:sz w:val="24"/>
                <w:szCs w:val="24"/>
              </w:rPr>
            </w:pPr>
          </w:p>
          <w:p w14:paraId="3548C3B5" w14:textId="77777777" w:rsidR="00201D30" w:rsidRPr="00AB01D8" w:rsidRDefault="00201D30" w:rsidP="00056AFC">
            <w:pPr>
              <w:spacing w:line="360" w:lineRule="auto"/>
              <w:jc w:val="both"/>
              <w:rPr>
                <w:rFonts w:ascii="Times New Roman" w:hAnsi="Times New Roman" w:cs="Times New Roman"/>
                <w:bCs/>
                <w:iCs/>
                <w:sz w:val="24"/>
                <w:szCs w:val="24"/>
              </w:rPr>
            </w:pPr>
            <w:r w:rsidRPr="00AB01D8">
              <w:rPr>
                <w:rFonts w:ascii="Times New Roman" w:hAnsi="Times New Roman" w:cs="Times New Roman"/>
                <w:bCs/>
                <w:iCs/>
                <w:sz w:val="24"/>
                <w:szCs w:val="24"/>
              </w:rPr>
              <w:t>nr 264, poz. 6258</w:t>
            </w:r>
          </w:p>
        </w:tc>
      </w:tr>
      <w:tr w:rsidR="00201D30" w:rsidRPr="00AB01D8" w14:paraId="5A13A55F" w14:textId="77777777" w:rsidTr="005239B9">
        <w:tc>
          <w:tcPr>
            <w:tcW w:w="4351" w:type="dxa"/>
          </w:tcPr>
          <w:p w14:paraId="728C0AD4" w14:textId="77777777" w:rsidR="00201D30" w:rsidRPr="00AB01D8" w:rsidRDefault="00201D30" w:rsidP="00056AFC">
            <w:pPr>
              <w:spacing w:line="360" w:lineRule="auto"/>
              <w:jc w:val="both"/>
              <w:rPr>
                <w:rFonts w:ascii="Times New Roman" w:hAnsi="Times New Roman" w:cs="Times New Roman"/>
                <w:bCs/>
                <w:iCs/>
                <w:sz w:val="24"/>
                <w:szCs w:val="24"/>
              </w:rPr>
            </w:pPr>
            <w:r w:rsidRPr="00AB01D8">
              <w:rPr>
                <w:rFonts w:ascii="Times New Roman" w:hAnsi="Times New Roman" w:cs="Times New Roman"/>
                <w:bCs/>
                <w:iCs/>
                <w:sz w:val="24"/>
                <w:szCs w:val="24"/>
              </w:rPr>
              <w:t>Miejscowy plan zagospodarowania przestrzennego części sołectwa Wólka Domaniewska.</w:t>
            </w:r>
          </w:p>
        </w:tc>
        <w:tc>
          <w:tcPr>
            <w:tcW w:w="4858" w:type="dxa"/>
          </w:tcPr>
          <w:p w14:paraId="018857DD" w14:textId="77777777" w:rsidR="00201D30" w:rsidRPr="00AB01D8" w:rsidRDefault="00201D30" w:rsidP="00056AFC">
            <w:pPr>
              <w:spacing w:line="360" w:lineRule="auto"/>
              <w:jc w:val="both"/>
              <w:rPr>
                <w:rFonts w:ascii="Times New Roman" w:hAnsi="Times New Roman" w:cs="Times New Roman"/>
                <w:bCs/>
                <w:iCs/>
                <w:sz w:val="24"/>
                <w:szCs w:val="24"/>
              </w:rPr>
            </w:pPr>
            <w:r w:rsidRPr="00AB01D8">
              <w:rPr>
                <w:rFonts w:ascii="Times New Roman" w:hAnsi="Times New Roman" w:cs="Times New Roman"/>
                <w:bCs/>
                <w:iCs/>
                <w:sz w:val="24"/>
                <w:szCs w:val="24"/>
              </w:rPr>
              <w:t>Uchwała nr XXXI/162/2002 Rady Gminy w Przytyku z dnia 15 lutego 2002 r. opublikowana w Dzienniku Urzędowym Województwa Mazowieckiego z 2002 r.,</w:t>
            </w:r>
          </w:p>
          <w:p w14:paraId="669F5BAD" w14:textId="77777777" w:rsidR="00201D30" w:rsidRPr="00AB01D8" w:rsidRDefault="00201D30" w:rsidP="00056AFC">
            <w:pPr>
              <w:spacing w:line="360" w:lineRule="auto"/>
              <w:jc w:val="both"/>
              <w:rPr>
                <w:rFonts w:ascii="Times New Roman" w:hAnsi="Times New Roman" w:cs="Times New Roman"/>
                <w:bCs/>
                <w:iCs/>
                <w:sz w:val="24"/>
                <w:szCs w:val="24"/>
              </w:rPr>
            </w:pPr>
          </w:p>
          <w:p w14:paraId="0A8CE401" w14:textId="77777777" w:rsidR="00201D30" w:rsidRPr="00AB01D8" w:rsidRDefault="00201D30" w:rsidP="00056AFC">
            <w:pPr>
              <w:spacing w:line="360" w:lineRule="auto"/>
              <w:jc w:val="both"/>
              <w:rPr>
                <w:rFonts w:ascii="Times New Roman" w:hAnsi="Times New Roman" w:cs="Times New Roman"/>
                <w:bCs/>
                <w:iCs/>
                <w:sz w:val="24"/>
                <w:szCs w:val="24"/>
              </w:rPr>
            </w:pPr>
            <w:r w:rsidRPr="00AB01D8">
              <w:rPr>
                <w:rFonts w:ascii="Times New Roman" w:hAnsi="Times New Roman" w:cs="Times New Roman"/>
                <w:bCs/>
                <w:iCs/>
                <w:sz w:val="24"/>
                <w:szCs w:val="24"/>
              </w:rPr>
              <w:t>nr 73, poz. 1474</w:t>
            </w:r>
          </w:p>
        </w:tc>
      </w:tr>
      <w:tr w:rsidR="00201D30" w:rsidRPr="00AB01D8" w14:paraId="7F3C409E" w14:textId="77777777" w:rsidTr="005239B9">
        <w:tc>
          <w:tcPr>
            <w:tcW w:w="4351" w:type="dxa"/>
          </w:tcPr>
          <w:p w14:paraId="3EBC1164" w14:textId="77777777" w:rsidR="00201D30" w:rsidRPr="00AB01D8" w:rsidRDefault="00201D30" w:rsidP="00056AFC">
            <w:pPr>
              <w:spacing w:line="360" w:lineRule="auto"/>
              <w:jc w:val="both"/>
              <w:rPr>
                <w:rFonts w:ascii="Times New Roman" w:hAnsi="Times New Roman" w:cs="Times New Roman"/>
                <w:bCs/>
                <w:iCs/>
                <w:sz w:val="24"/>
                <w:szCs w:val="24"/>
              </w:rPr>
            </w:pPr>
            <w:r w:rsidRPr="00AB01D8">
              <w:rPr>
                <w:rFonts w:ascii="Times New Roman" w:hAnsi="Times New Roman" w:cs="Times New Roman"/>
                <w:bCs/>
                <w:iCs/>
                <w:sz w:val="24"/>
                <w:szCs w:val="24"/>
              </w:rPr>
              <w:t>Miejscowy plan zagospodarowania przestrzennego części sołectwa Domaniów i Wólka Domaniowska</w:t>
            </w:r>
          </w:p>
        </w:tc>
        <w:tc>
          <w:tcPr>
            <w:tcW w:w="4858" w:type="dxa"/>
          </w:tcPr>
          <w:p w14:paraId="4FF40809" w14:textId="77777777" w:rsidR="00201D30" w:rsidRPr="00AB01D8" w:rsidRDefault="00201D30" w:rsidP="00056AFC">
            <w:pPr>
              <w:spacing w:line="360" w:lineRule="auto"/>
              <w:jc w:val="both"/>
              <w:rPr>
                <w:rFonts w:ascii="Times New Roman" w:hAnsi="Times New Roman" w:cs="Times New Roman"/>
                <w:bCs/>
                <w:iCs/>
                <w:sz w:val="24"/>
                <w:szCs w:val="24"/>
              </w:rPr>
            </w:pPr>
            <w:r w:rsidRPr="00AB01D8">
              <w:rPr>
                <w:rFonts w:ascii="Times New Roman" w:hAnsi="Times New Roman" w:cs="Times New Roman"/>
                <w:bCs/>
                <w:iCs/>
                <w:sz w:val="24"/>
                <w:szCs w:val="24"/>
              </w:rPr>
              <w:t>Uchwała nr VI/35/2003 Rady Gminy w Przytyku z dnia 24 kwietnia 2003 r. opublikowana w Dzienniku Urzędowym Województwa Mazowieckiego z 2003 r.,</w:t>
            </w:r>
          </w:p>
          <w:p w14:paraId="5FE531E3" w14:textId="77777777" w:rsidR="00201D30" w:rsidRPr="00AB01D8" w:rsidRDefault="00201D30" w:rsidP="00056AFC">
            <w:pPr>
              <w:spacing w:line="360" w:lineRule="auto"/>
              <w:jc w:val="both"/>
              <w:rPr>
                <w:rFonts w:ascii="Times New Roman" w:hAnsi="Times New Roman" w:cs="Times New Roman"/>
                <w:bCs/>
                <w:iCs/>
                <w:sz w:val="24"/>
                <w:szCs w:val="24"/>
              </w:rPr>
            </w:pPr>
          </w:p>
          <w:p w14:paraId="76B7AB87" w14:textId="77777777" w:rsidR="00201D30" w:rsidRPr="00AB01D8" w:rsidRDefault="00201D30" w:rsidP="00056AFC">
            <w:pPr>
              <w:spacing w:line="360" w:lineRule="auto"/>
              <w:jc w:val="both"/>
              <w:rPr>
                <w:rFonts w:ascii="Times New Roman" w:hAnsi="Times New Roman" w:cs="Times New Roman"/>
                <w:bCs/>
                <w:iCs/>
                <w:sz w:val="24"/>
                <w:szCs w:val="24"/>
              </w:rPr>
            </w:pPr>
            <w:r w:rsidRPr="00AB01D8">
              <w:rPr>
                <w:rFonts w:ascii="Times New Roman" w:hAnsi="Times New Roman" w:cs="Times New Roman"/>
                <w:bCs/>
                <w:iCs/>
                <w:sz w:val="24"/>
                <w:szCs w:val="24"/>
              </w:rPr>
              <w:t>nr 168, poz. 4119</w:t>
            </w:r>
          </w:p>
        </w:tc>
      </w:tr>
      <w:tr w:rsidR="00201D30" w:rsidRPr="00AB01D8" w14:paraId="21A38AE6" w14:textId="77777777" w:rsidTr="005239B9">
        <w:tc>
          <w:tcPr>
            <w:tcW w:w="4351" w:type="dxa"/>
          </w:tcPr>
          <w:p w14:paraId="4587E0DD" w14:textId="77777777" w:rsidR="00201D30" w:rsidRPr="00AB01D8" w:rsidRDefault="00201D30" w:rsidP="00056AFC">
            <w:pPr>
              <w:spacing w:line="360" w:lineRule="auto"/>
              <w:jc w:val="both"/>
              <w:rPr>
                <w:rFonts w:ascii="Times New Roman" w:hAnsi="Times New Roman" w:cs="Times New Roman"/>
                <w:bCs/>
                <w:iCs/>
                <w:sz w:val="24"/>
                <w:szCs w:val="24"/>
              </w:rPr>
            </w:pPr>
            <w:r w:rsidRPr="00AB01D8">
              <w:rPr>
                <w:rFonts w:ascii="Times New Roman" w:hAnsi="Times New Roman" w:cs="Times New Roman"/>
                <w:bCs/>
                <w:iCs/>
                <w:sz w:val="24"/>
                <w:szCs w:val="24"/>
              </w:rPr>
              <w:t>Miejscowy plan zagospodarowania przestrzennego części sołectwa Wólka Domaniowska</w:t>
            </w:r>
          </w:p>
        </w:tc>
        <w:tc>
          <w:tcPr>
            <w:tcW w:w="4858" w:type="dxa"/>
          </w:tcPr>
          <w:p w14:paraId="08CA54AE" w14:textId="77777777" w:rsidR="00201D30" w:rsidRPr="00AB01D8" w:rsidRDefault="00201D30" w:rsidP="00056AFC">
            <w:pPr>
              <w:spacing w:line="360" w:lineRule="auto"/>
              <w:jc w:val="both"/>
              <w:rPr>
                <w:rFonts w:ascii="Times New Roman" w:hAnsi="Times New Roman" w:cs="Times New Roman"/>
                <w:bCs/>
                <w:iCs/>
                <w:sz w:val="24"/>
                <w:szCs w:val="24"/>
              </w:rPr>
            </w:pPr>
            <w:r w:rsidRPr="00AB01D8">
              <w:rPr>
                <w:rFonts w:ascii="Times New Roman" w:hAnsi="Times New Roman" w:cs="Times New Roman"/>
                <w:bCs/>
                <w:iCs/>
                <w:sz w:val="24"/>
                <w:szCs w:val="24"/>
              </w:rPr>
              <w:t>Uchwała nr VI/36/2003 Rady Gminy w Przytyku z dnia 24 kwietnia 2003 r. opublikowana w Dzienniku Urzędowym Województwa Mazowieckiego z 2003 r.,</w:t>
            </w:r>
          </w:p>
          <w:p w14:paraId="551F5B3F" w14:textId="77777777" w:rsidR="00201D30" w:rsidRPr="00AB01D8" w:rsidRDefault="00201D30" w:rsidP="00056AFC">
            <w:pPr>
              <w:spacing w:line="360" w:lineRule="auto"/>
              <w:jc w:val="both"/>
              <w:rPr>
                <w:rFonts w:ascii="Times New Roman" w:hAnsi="Times New Roman" w:cs="Times New Roman"/>
                <w:bCs/>
                <w:iCs/>
                <w:sz w:val="24"/>
                <w:szCs w:val="24"/>
              </w:rPr>
            </w:pPr>
          </w:p>
          <w:p w14:paraId="2EFC5708" w14:textId="77777777" w:rsidR="00201D30" w:rsidRPr="00AB01D8" w:rsidRDefault="00201D30" w:rsidP="00056AFC">
            <w:pPr>
              <w:spacing w:line="360" w:lineRule="auto"/>
              <w:jc w:val="both"/>
              <w:rPr>
                <w:rFonts w:ascii="Times New Roman" w:hAnsi="Times New Roman" w:cs="Times New Roman"/>
                <w:bCs/>
                <w:iCs/>
                <w:sz w:val="24"/>
                <w:szCs w:val="24"/>
              </w:rPr>
            </w:pPr>
            <w:r w:rsidRPr="00AB01D8">
              <w:rPr>
                <w:rFonts w:ascii="Times New Roman" w:hAnsi="Times New Roman" w:cs="Times New Roman"/>
                <w:bCs/>
                <w:iCs/>
                <w:sz w:val="24"/>
                <w:szCs w:val="24"/>
              </w:rPr>
              <w:t>nr 168, poz. 4120</w:t>
            </w:r>
          </w:p>
        </w:tc>
      </w:tr>
      <w:tr w:rsidR="00201D30" w:rsidRPr="00AB01D8" w14:paraId="1A151C45" w14:textId="77777777" w:rsidTr="005239B9">
        <w:tc>
          <w:tcPr>
            <w:tcW w:w="4351" w:type="dxa"/>
          </w:tcPr>
          <w:p w14:paraId="1A146DDA" w14:textId="77777777" w:rsidR="00201D30" w:rsidRPr="00AB01D8" w:rsidRDefault="00201D30" w:rsidP="00056AFC">
            <w:pPr>
              <w:spacing w:line="360" w:lineRule="auto"/>
              <w:jc w:val="both"/>
              <w:rPr>
                <w:rFonts w:ascii="Times New Roman" w:hAnsi="Times New Roman" w:cs="Times New Roman"/>
                <w:bCs/>
                <w:iCs/>
                <w:sz w:val="24"/>
                <w:szCs w:val="24"/>
              </w:rPr>
            </w:pPr>
            <w:r w:rsidRPr="00AB01D8">
              <w:rPr>
                <w:rFonts w:ascii="Times New Roman" w:hAnsi="Times New Roman" w:cs="Times New Roman"/>
                <w:bCs/>
                <w:iCs/>
                <w:sz w:val="24"/>
                <w:szCs w:val="24"/>
              </w:rPr>
              <w:t xml:space="preserve">Miejscowy plan zagospodarowania przestrzennego obrębów geodezyjnych Przytyk, </w:t>
            </w:r>
            <w:proofErr w:type="spellStart"/>
            <w:r w:rsidRPr="00AB01D8">
              <w:rPr>
                <w:rFonts w:ascii="Times New Roman" w:hAnsi="Times New Roman" w:cs="Times New Roman"/>
                <w:bCs/>
                <w:iCs/>
                <w:sz w:val="24"/>
                <w:szCs w:val="24"/>
              </w:rPr>
              <w:t>Podgajek</w:t>
            </w:r>
            <w:proofErr w:type="spellEnd"/>
            <w:r w:rsidRPr="00AB01D8">
              <w:rPr>
                <w:rFonts w:ascii="Times New Roman" w:hAnsi="Times New Roman" w:cs="Times New Roman"/>
                <w:bCs/>
                <w:iCs/>
                <w:sz w:val="24"/>
                <w:szCs w:val="24"/>
              </w:rPr>
              <w:t xml:space="preserve"> Wschodni i </w:t>
            </w:r>
            <w:proofErr w:type="spellStart"/>
            <w:r w:rsidRPr="00AB01D8">
              <w:rPr>
                <w:rFonts w:ascii="Times New Roman" w:hAnsi="Times New Roman" w:cs="Times New Roman"/>
                <w:bCs/>
                <w:iCs/>
                <w:sz w:val="24"/>
                <w:szCs w:val="24"/>
              </w:rPr>
              <w:t>Podgajek</w:t>
            </w:r>
            <w:proofErr w:type="spellEnd"/>
            <w:r w:rsidRPr="00AB01D8">
              <w:rPr>
                <w:rFonts w:ascii="Times New Roman" w:hAnsi="Times New Roman" w:cs="Times New Roman"/>
                <w:bCs/>
                <w:iCs/>
                <w:sz w:val="24"/>
                <w:szCs w:val="24"/>
              </w:rPr>
              <w:t xml:space="preserve"> Zachodni w gminie Przytyk - część A</w:t>
            </w:r>
          </w:p>
        </w:tc>
        <w:tc>
          <w:tcPr>
            <w:tcW w:w="4858" w:type="dxa"/>
          </w:tcPr>
          <w:p w14:paraId="1CC704F0" w14:textId="77777777" w:rsidR="00201D30" w:rsidRPr="00AB01D8" w:rsidRDefault="00201D30" w:rsidP="00056AFC">
            <w:pPr>
              <w:spacing w:line="360" w:lineRule="auto"/>
              <w:jc w:val="both"/>
              <w:rPr>
                <w:rFonts w:ascii="Times New Roman" w:hAnsi="Times New Roman" w:cs="Times New Roman"/>
                <w:bCs/>
                <w:iCs/>
                <w:sz w:val="24"/>
                <w:szCs w:val="24"/>
              </w:rPr>
            </w:pPr>
            <w:r w:rsidRPr="00AB01D8">
              <w:rPr>
                <w:rFonts w:ascii="Times New Roman" w:hAnsi="Times New Roman" w:cs="Times New Roman"/>
                <w:bCs/>
                <w:iCs/>
                <w:sz w:val="24"/>
                <w:szCs w:val="24"/>
              </w:rPr>
              <w:t>Uchwała nr XXII.135.2016 Rady Gminy Przytyk z dnia 24 czerwca 2016 r. opublikowana w Dzienniku Urzędowym Województwa Mazowieckiego z 2016 r., poz. 7425</w:t>
            </w:r>
          </w:p>
        </w:tc>
      </w:tr>
      <w:tr w:rsidR="00201D30" w:rsidRPr="00AB01D8" w14:paraId="2D1F9E6F" w14:textId="77777777" w:rsidTr="005239B9">
        <w:tc>
          <w:tcPr>
            <w:tcW w:w="4351" w:type="dxa"/>
          </w:tcPr>
          <w:p w14:paraId="36EA3592" w14:textId="77777777" w:rsidR="00201D30" w:rsidRPr="00AB01D8" w:rsidRDefault="00201D30" w:rsidP="00056AFC">
            <w:pPr>
              <w:spacing w:line="360" w:lineRule="auto"/>
              <w:jc w:val="both"/>
              <w:rPr>
                <w:rFonts w:ascii="Times New Roman" w:hAnsi="Times New Roman" w:cs="Times New Roman"/>
                <w:bCs/>
                <w:iCs/>
                <w:sz w:val="24"/>
                <w:szCs w:val="24"/>
              </w:rPr>
            </w:pPr>
            <w:r w:rsidRPr="00AB01D8">
              <w:rPr>
                <w:rFonts w:ascii="Times New Roman" w:hAnsi="Times New Roman" w:cs="Times New Roman"/>
                <w:bCs/>
                <w:iCs/>
                <w:sz w:val="24"/>
                <w:szCs w:val="24"/>
              </w:rPr>
              <w:lastRenderedPageBreak/>
              <w:t xml:space="preserve">Miejscowy plan zagospodarowania przestrzennego obrębów geodezyjnych Przytyk, </w:t>
            </w:r>
            <w:proofErr w:type="spellStart"/>
            <w:r w:rsidRPr="00AB01D8">
              <w:rPr>
                <w:rFonts w:ascii="Times New Roman" w:hAnsi="Times New Roman" w:cs="Times New Roman"/>
                <w:bCs/>
                <w:iCs/>
                <w:sz w:val="24"/>
                <w:szCs w:val="24"/>
              </w:rPr>
              <w:t>Podgajek</w:t>
            </w:r>
            <w:proofErr w:type="spellEnd"/>
            <w:r w:rsidRPr="00AB01D8">
              <w:rPr>
                <w:rFonts w:ascii="Times New Roman" w:hAnsi="Times New Roman" w:cs="Times New Roman"/>
                <w:bCs/>
                <w:iCs/>
                <w:sz w:val="24"/>
                <w:szCs w:val="24"/>
              </w:rPr>
              <w:t xml:space="preserve"> Wschodni i </w:t>
            </w:r>
            <w:proofErr w:type="spellStart"/>
            <w:r w:rsidRPr="00AB01D8">
              <w:rPr>
                <w:rFonts w:ascii="Times New Roman" w:hAnsi="Times New Roman" w:cs="Times New Roman"/>
                <w:bCs/>
                <w:iCs/>
                <w:sz w:val="24"/>
                <w:szCs w:val="24"/>
              </w:rPr>
              <w:t>Podgajek</w:t>
            </w:r>
            <w:proofErr w:type="spellEnd"/>
            <w:r w:rsidRPr="00AB01D8">
              <w:rPr>
                <w:rFonts w:ascii="Times New Roman" w:hAnsi="Times New Roman" w:cs="Times New Roman"/>
                <w:bCs/>
                <w:iCs/>
                <w:sz w:val="24"/>
                <w:szCs w:val="24"/>
              </w:rPr>
              <w:t xml:space="preserve"> Zachodni w gminie Przytyk - część B</w:t>
            </w:r>
          </w:p>
        </w:tc>
        <w:tc>
          <w:tcPr>
            <w:tcW w:w="4858" w:type="dxa"/>
          </w:tcPr>
          <w:p w14:paraId="5215E5D9" w14:textId="77777777" w:rsidR="00201D30" w:rsidRPr="00AB01D8" w:rsidRDefault="00201D30" w:rsidP="00056AFC">
            <w:pPr>
              <w:spacing w:line="360" w:lineRule="auto"/>
              <w:jc w:val="both"/>
              <w:rPr>
                <w:rFonts w:ascii="Times New Roman" w:hAnsi="Times New Roman" w:cs="Times New Roman"/>
                <w:bCs/>
                <w:iCs/>
                <w:sz w:val="24"/>
                <w:szCs w:val="24"/>
              </w:rPr>
            </w:pPr>
            <w:r w:rsidRPr="00AB01D8">
              <w:rPr>
                <w:rFonts w:ascii="Times New Roman" w:hAnsi="Times New Roman" w:cs="Times New Roman"/>
                <w:bCs/>
                <w:iCs/>
                <w:sz w:val="24"/>
                <w:szCs w:val="24"/>
              </w:rPr>
              <w:t>Uchwała nr XXXII.226.2017 Rady gminy Przytyk z dnia 30 czerwca 2017 r. opublikowana w Dzienniku Urzędowym Województwa Mazowieckiego z 2017 r., poz. 6331</w:t>
            </w:r>
          </w:p>
        </w:tc>
      </w:tr>
      <w:tr w:rsidR="00201D30" w:rsidRPr="00AB01D8" w14:paraId="648721E7" w14:textId="77777777" w:rsidTr="005239B9">
        <w:tc>
          <w:tcPr>
            <w:tcW w:w="4351" w:type="dxa"/>
          </w:tcPr>
          <w:p w14:paraId="310DD1AE" w14:textId="77777777" w:rsidR="00201D30" w:rsidRPr="00AB01D8" w:rsidRDefault="00201D30" w:rsidP="00056AFC">
            <w:pPr>
              <w:spacing w:line="360" w:lineRule="auto"/>
              <w:jc w:val="both"/>
              <w:rPr>
                <w:rFonts w:ascii="Times New Roman" w:hAnsi="Times New Roman" w:cs="Times New Roman"/>
                <w:bCs/>
                <w:iCs/>
                <w:sz w:val="24"/>
                <w:szCs w:val="24"/>
              </w:rPr>
            </w:pPr>
            <w:r w:rsidRPr="00AB01D8">
              <w:rPr>
                <w:rFonts w:ascii="Times New Roman" w:hAnsi="Times New Roman" w:cs="Times New Roman"/>
                <w:bCs/>
                <w:iCs/>
                <w:sz w:val="24"/>
                <w:szCs w:val="24"/>
              </w:rPr>
              <w:t>Miejscowy plan zagospodarowania przestrzennego części obrębu geodezyjnego Wólka Domaniowska w gminie Przytyk</w:t>
            </w:r>
          </w:p>
        </w:tc>
        <w:tc>
          <w:tcPr>
            <w:tcW w:w="4858" w:type="dxa"/>
          </w:tcPr>
          <w:p w14:paraId="7A31D361" w14:textId="77777777" w:rsidR="00201D30" w:rsidRPr="00AB01D8" w:rsidRDefault="00201D30" w:rsidP="00056AFC">
            <w:pPr>
              <w:spacing w:line="360" w:lineRule="auto"/>
              <w:jc w:val="both"/>
              <w:rPr>
                <w:rFonts w:ascii="Times New Roman" w:hAnsi="Times New Roman" w:cs="Times New Roman"/>
                <w:bCs/>
                <w:iCs/>
                <w:sz w:val="24"/>
                <w:szCs w:val="24"/>
              </w:rPr>
            </w:pPr>
            <w:r w:rsidRPr="00AB01D8">
              <w:rPr>
                <w:rFonts w:ascii="Times New Roman" w:hAnsi="Times New Roman" w:cs="Times New Roman"/>
                <w:bCs/>
                <w:iCs/>
                <w:sz w:val="24"/>
                <w:szCs w:val="24"/>
              </w:rPr>
              <w:t>Uchwała nr XXXIX.300.2018 Rady Gminy Przytyk z dnia 9 marca 2018 r. opublikowana w Dzienniku Urzędowym Województwa Mazowieckiego z 2018 r., poz. 4609</w:t>
            </w:r>
          </w:p>
        </w:tc>
      </w:tr>
      <w:tr w:rsidR="00201D30" w:rsidRPr="00AB01D8" w14:paraId="123E185D" w14:textId="77777777" w:rsidTr="005239B9">
        <w:tc>
          <w:tcPr>
            <w:tcW w:w="4351" w:type="dxa"/>
          </w:tcPr>
          <w:p w14:paraId="2F2C89E3" w14:textId="77777777" w:rsidR="00201D30" w:rsidRPr="00AB01D8" w:rsidRDefault="00201D30" w:rsidP="00056AFC">
            <w:pPr>
              <w:spacing w:line="360" w:lineRule="auto"/>
              <w:jc w:val="both"/>
              <w:rPr>
                <w:rFonts w:ascii="Times New Roman" w:hAnsi="Times New Roman" w:cs="Times New Roman"/>
                <w:bCs/>
                <w:iCs/>
                <w:sz w:val="24"/>
                <w:szCs w:val="24"/>
              </w:rPr>
            </w:pPr>
            <w:r w:rsidRPr="00AB01D8">
              <w:rPr>
                <w:rFonts w:ascii="Times New Roman" w:hAnsi="Times New Roman" w:cs="Times New Roman"/>
                <w:bCs/>
                <w:iCs/>
                <w:sz w:val="24"/>
                <w:szCs w:val="24"/>
              </w:rPr>
              <w:t>Miejscowy plan zagospodarowania przestrzennego działki ew. nr 39 w obrębie geodezyjnym Przytyk w gminie Przytyk</w:t>
            </w:r>
          </w:p>
        </w:tc>
        <w:tc>
          <w:tcPr>
            <w:tcW w:w="4858" w:type="dxa"/>
          </w:tcPr>
          <w:p w14:paraId="5AB2A3AD" w14:textId="77777777" w:rsidR="00201D30" w:rsidRPr="00AB01D8" w:rsidRDefault="00201D30" w:rsidP="00056AFC">
            <w:pPr>
              <w:spacing w:line="360" w:lineRule="auto"/>
              <w:jc w:val="both"/>
              <w:rPr>
                <w:rFonts w:ascii="Times New Roman" w:hAnsi="Times New Roman" w:cs="Times New Roman"/>
                <w:bCs/>
                <w:iCs/>
                <w:sz w:val="24"/>
                <w:szCs w:val="24"/>
              </w:rPr>
            </w:pPr>
            <w:r w:rsidRPr="00AB01D8">
              <w:rPr>
                <w:rFonts w:ascii="Times New Roman" w:hAnsi="Times New Roman" w:cs="Times New Roman"/>
                <w:bCs/>
                <w:iCs/>
                <w:sz w:val="24"/>
                <w:szCs w:val="24"/>
              </w:rPr>
              <w:t>Uchwała nr VI.43.2019 Rady Gminy Przytyk z dnia 29 marca 2019 r. opublikowana w Dzienniku Urzędowym Województwa Mazowieckiego z 2019 r., poz. 6198</w:t>
            </w:r>
          </w:p>
        </w:tc>
      </w:tr>
      <w:tr w:rsidR="00201D30" w:rsidRPr="00AB01D8" w14:paraId="0DC4384D" w14:textId="77777777" w:rsidTr="005239B9">
        <w:tc>
          <w:tcPr>
            <w:tcW w:w="4351" w:type="dxa"/>
          </w:tcPr>
          <w:p w14:paraId="73396C91" w14:textId="77777777" w:rsidR="00201D30" w:rsidRPr="00AB01D8" w:rsidRDefault="00201D30" w:rsidP="00056AFC">
            <w:pPr>
              <w:spacing w:line="360" w:lineRule="auto"/>
              <w:jc w:val="both"/>
              <w:rPr>
                <w:rFonts w:ascii="Times New Roman" w:hAnsi="Times New Roman" w:cs="Times New Roman"/>
                <w:bCs/>
                <w:iCs/>
                <w:sz w:val="24"/>
                <w:szCs w:val="24"/>
              </w:rPr>
            </w:pPr>
            <w:r w:rsidRPr="00AB01D8">
              <w:rPr>
                <w:rFonts w:ascii="Times New Roman" w:hAnsi="Times New Roman" w:cs="Times New Roman"/>
                <w:bCs/>
                <w:iCs/>
                <w:sz w:val="24"/>
                <w:szCs w:val="24"/>
              </w:rPr>
              <w:t>Miejscowy plan zagospodarowania przestrzennego terenów wokół zbiornika wodnego Jagodno w gminie Przytyk - część A</w:t>
            </w:r>
          </w:p>
        </w:tc>
        <w:tc>
          <w:tcPr>
            <w:tcW w:w="4858" w:type="dxa"/>
          </w:tcPr>
          <w:p w14:paraId="7D06ED22" w14:textId="77777777" w:rsidR="00201D30" w:rsidRPr="00AB01D8" w:rsidRDefault="00201D30" w:rsidP="00056AFC">
            <w:pPr>
              <w:spacing w:line="360" w:lineRule="auto"/>
              <w:jc w:val="both"/>
              <w:rPr>
                <w:rFonts w:ascii="Times New Roman" w:hAnsi="Times New Roman" w:cs="Times New Roman"/>
                <w:bCs/>
                <w:iCs/>
                <w:sz w:val="24"/>
                <w:szCs w:val="24"/>
              </w:rPr>
            </w:pPr>
            <w:r w:rsidRPr="00AB01D8">
              <w:rPr>
                <w:rFonts w:ascii="Times New Roman" w:hAnsi="Times New Roman" w:cs="Times New Roman"/>
                <w:bCs/>
                <w:iCs/>
                <w:sz w:val="24"/>
                <w:szCs w:val="24"/>
              </w:rPr>
              <w:t>Uchwała nr VIII.68.2019 Rady Gminy Przytyk z dnia 14 sierpnia 2019 r. opublikowana w Dzienniku Urzędowym Województwa Mazowieckiego z 2019 r., poz. 11352</w:t>
            </w:r>
          </w:p>
        </w:tc>
      </w:tr>
      <w:tr w:rsidR="00201D30" w:rsidRPr="00AB01D8" w14:paraId="6E08ED0A" w14:textId="77777777" w:rsidTr="005239B9">
        <w:tc>
          <w:tcPr>
            <w:tcW w:w="4351" w:type="dxa"/>
          </w:tcPr>
          <w:p w14:paraId="3BB09AB2" w14:textId="77777777" w:rsidR="00201D30" w:rsidRPr="00AB01D8" w:rsidRDefault="00201D30" w:rsidP="00056AFC">
            <w:pPr>
              <w:spacing w:line="360" w:lineRule="auto"/>
              <w:jc w:val="both"/>
              <w:rPr>
                <w:rFonts w:ascii="Times New Roman" w:hAnsi="Times New Roman" w:cs="Times New Roman"/>
                <w:bCs/>
                <w:iCs/>
                <w:sz w:val="24"/>
                <w:szCs w:val="24"/>
              </w:rPr>
            </w:pPr>
            <w:r w:rsidRPr="00AB01D8">
              <w:rPr>
                <w:rFonts w:ascii="Times New Roman" w:hAnsi="Times New Roman" w:cs="Times New Roman"/>
                <w:bCs/>
                <w:iCs/>
                <w:sz w:val="24"/>
                <w:szCs w:val="24"/>
              </w:rPr>
              <w:t xml:space="preserve">Miejscowy plan zagospodarowania przestrzennego działek ew. nr 41/7, 41/8, 41/10, 41/11 w obrębie geodezyjnym </w:t>
            </w:r>
            <w:proofErr w:type="spellStart"/>
            <w:r w:rsidRPr="00AB01D8">
              <w:rPr>
                <w:rFonts w:ascii="Times New Roman" w:hAnsi="Times New Roman" w:cs="Times New Roman"/>
                <w:bCs/>
                <w:iCs/>
                <w:sz w:val="24"/>
                <w:szCs w:val="24"/>
              </w:rPr>
              <w:t>Podgajek</w:t>
            </w:r>
            <w:proofErr w:type="spellEnd"/>
            <w:r w:rsidRPr="00AB01D8">
              <w:rPr>
                <w:rFonts w:ascii="Times New Roman" w:hAnsi="Times New Roman" w:cs="Times New Roman"/>
                <w:bCs/>
                <w:iCs/>
                <w:sz w:val="24"/>
                <w:szCs w:val="24"/>
              </w:rPr>
              <w:t xml:space="preserve"> Zachodni w Gminie Przytyk</w:t>
            </w:r>
          </w:p>
        </w:tc>
        <w:tc>
          <w:tcPr>
            <w:tcW w:w="4858" w:type="dxa"/>
          </w:tcPr>
          <w:p w14:paraId="012B6567" w14:textId="77777777" w:rsidR="00201D30" w:rsidRPr="00AB01D8" w:rsidRDefault="00201D30" w:rsidP="00056AFC">
            <w:pPr>
              <w:spacing w:line="360" w:lineRule="auto"/>
              <w:jc w:val="both"/>
              <w:rPr>
                <w:rFonts w:ascii="Times New Roman" w:hAnsi="Times New Roman" w:cs="Times New Roman"/>
                <w:bCs/>
                <w:iCs/>
                <w:sz w:val="24"/>
                <w:szCs w:val="24"/>
              </w:rPr>
            </w:pPr>
            <w:r w:rsidRPr="00AB01D8">
              <w:rPr>
                <w:rFonts w:ascii="Times New Roman" w:hAnsi="Times New Roman" w:cs="Times New Roman"/>
                <w:bCs/>
                <w:iCs/>
                <w:sz w:val="24"/>
                <w:szCs w:val="24"/>
              </w:rPr>
              <w:t>Uchwała nr IX.79.2019 Rady Gminy</w:t>
            </w:r>
          </w:p>
          <w:p w14:paraId="78DDBF83" w14:textId="77777777" w:rsidR="00201D30" w:rsidRPr="00AB01D8" w:rsidRDefault="00201D30" w:rsidP="00056AFC">
            <w:pPr>
              <w:spacing w:line="360" w:lineRule="auto"/>
              <w:jc w:val="both"/>
              <w:rPr>
                <w:rFonts w:ascii="Times New Roman" w:hAnsi="Times New Roman" w:cs="Times New Roman"/>
                <w:bCs/>
                <w:iCs/>
                <w:sz w:val="24"/>
                <w:szCs w:val="24"/>
              </w:rPr>
            </w:pPr>
            <w:r w:rsidRPr="00AB01D8">
              <w:rPr>
                <w:rFonts w:ascii="Times New Roman" w:hAnsi="Times New Roman" w:cs="Times New Roman"/>
                <w:bCs/>
                <w:iCs/>
                <w:sz w:val="24"/>
                <w:szCs w:val="24"/>
              </w:rPr>
              <w:t>Przytyk z dnia 1 października 2019 r. opublikowana w Dzienniku Urzędowym Województwa Mazowieckiego z 2019 r., poz. 13180</w:t>
            </w:r>
          </w:p>
        </w:tc>
      </w:tr>
      <w:tr w:rsidR="00201D30" w:rsidRPr="00AB01D8" w14:paraId="40492E52" w14:textId="77777777" w:rsidTr="005239B9">
        <w:tc>
          <w:tcPr>
            <w:tcW w:w="4351" w:type="dxa"/>
          </w:tcPr>
          <w:p w14:paraId="677A85F3" w14:textId="77777777" w:rsidR="00201D30" w:rsidRPr="00AB01D8" w:rsidRDefault="00201D30" w:rsidP="00056AFC">
            <w:pPr>
              <w:spacing w:line="360" w:lineRule="auto"/>
              <w:jc w:val="both"/>
              <w:rPr>
                <w:rFonts w:ascii="Times New Roman" w:hAnsi="Times New Roman" w:cs="Times New Roman"/>
                <w:bCs/>
                <w:iCs/>
                <w:sz w:val="24"/>
                <w:szCs w:val="24"/>
              </w:rPr>
            </w:pPr>
            <w:r w:rsidRPr="00AB01D8">
              <w:rPr>
                <w:rFonts w:ascii="Times New Roman" w:hAnsi="Times New Roman" w:cs="Times New Roman"/>
                <w:bCs/>
                <w:iCs/>
                <w:sz w:val="24"/>
                <w:szCs w:val="24"/>
              </w:rPr>
              <w:t>Miejscowy plan zagospodarowania przestrzennego obrębów geodezyjnych Glinice i Kolonia Glinice w gminie Przytyk - część A</w:t>
            </w:r>
          </w:p>
        </w:tc>
        <w:tc>
          <w:tcPr>
            <w:tcW w:w="4858" w:type="dxa"/>
          </w:tcPr>
          <w:p w14:paraId="6271BC14" w14:textId="77777777" w:rsidR="00201D30" w:rsidRPr="00AB01D8" w:rsidRDefault="00201D30" w:rsidP="00056AFC">
            <w:pPr>
              <w:spacing w:line="360" w:lineRule="auto"/>
              <w:jc w:val="both"/>
              <w:rPr>
                <w:rFonts w:ascii="Times New Roman" w:hAnsi="Times New Roman" w:cs="Times New Roman"/>
                <w:bCs/>
                <w:iCs/>
                <w:sz w:val="24"/>
                <w:szCs w:val="24"/>
              </w:rPr>
            </w:pPr>
            <w:r w:rsidRPr="00AB01D8">
              <w:rPr>
                <w:rFonts w:ascii="Times New Roman" w:hAnsi="Times New Roman" w:cs="Times New Roman"/>
                <w:bCs/>
                <w:iCs/>
                <w:sz w:val="24"/>
                <w:szCs w:val="24"/>
              </w:rPr>
              <w:t>Uchwała nr XV.150.2020 Rady Gminy Przytyk z dnia 10 lipca 2020 r. opublikowana w Dzienniku Urzędowym Województwa Mazowieckiego z 2020 r., poz. 8860</w:t>
            </w:r>
          </w:p>
        </w:tc>
      </w:tr>
    </w:tbl>
    <w:p w14:paraId="5282DE93" w14:textId="77777777" w:rsidR="00201D30" w:rsidRPr="00AB01D8" w:rsidRDefault="00201D30" w:rsidP="00056AFC">
      <w:pPr>
        <w:spacing w:line="360" w:lineRule="auto"/>
        <w:jc w:val="both"/>
        <w:rPr>
          <w:rFonts w:ascii="Times New Roman" w:hAnsi="Times New Roman" w:cs="Times New Roman"/>
          <w:b/>
          <w:bCs/>
          <w:color w:val="333333"/>
          <w:sz w:val="24"/>
          <w:szCs w:val="24"/>
          <w:shd w:val="clear" w:color="auto" w:fill="FFFFFF"/>
        </w:rPr>
      </w:pPr>
    </w:p>
    <w:p w14:paraId="01A17EA1" w14:textId="77777777" w:rsidR="00201D30" w:rsidRPr="00AB01D8" w:rsidRDefault="00201D30" w:rsidP="00056AFC">
      <w:pPr>
        <w:spacing w:line="360" w:lineRule="auto"/>
        <w:jc w:val="both"/>
        <w:rPr>
          <w:rFonts w:ascii="Times New Roman" w:hAnsi="Times New Roman" w:cs="Times New Roman"/>
          <w:bCs/>
          <w:iCs/>
          <w:sz w:val="24"/>
          <w:szCs w:val="24"/>
        </w:rPr>
      </w:pPr>
    </w:p>
    <w:p w14:paraId="74CF53FE" w14:textId="77777777" w:rsidR="00201D30" w:rsidRPr="00AB01D8" w:rsidRDefault="00201D30" w:rsidP="00056AFC">
      <w:pPr>
        <w:spacing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 xml:space="preserve">W przypadku braku planu miejscowego określenie sposobu zagospodarowania oraz warunków zabudowy terenu następuje w drodze decyzji administracyjnej: decyzji o warunkach zabudowy i zagospodarowania terenu. Lokalizację inwestycji celu publicznego natomiast ustala się w drodze decyzji ustalającej lokalizację celu publicznego. </w:t>
      </w:r>
    </w:p>
    <w:p w14:paraId="50D62724" w14:textId="77777777" w:rsidR="00201D30" w:rsidRPr="00AB01D8" w:rsidRDefault="00201D30" w:rsidP="00056AFC">
      <w:pPr>
        <w:spacing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lastRenderedPageBreak/>
        <w:t xml:space="preserve">Poniżej został przedstawiony wykres obrazujący liczbę wydanych decyzji o warunkach zabudowy i zagospodarowania terenu oraz inwestycji celu publicznego w roku 2021 na terenie gminy Przytyk. </w:t>
      </w:r>
    </w:p>
    <w:p w14:paraId="42A87143" w14:textId="77777777" w:rsidR="00201D30" w:rsidRPr="00AB01D8" w:rsidRDefault="00201D30" w:rsidP="00056AFC">
      <w:pPr>
        <w:spacing w:line="360" w:lineRule="auto"/>
        <w:jc w:val="both"/>
        <w:rPr>
          <w:rFonts w:ascii="Times New Roman" w:hAnsi="Times New Roman" w:cs="Times New Roman"/>
          <w:b/>
          <w:sz w:val="24"/>
          <w:szCs w:val="24"/>
        </w:rPr>
      </w:pPr>
    </w:p>
    <w:p w14:paraId="530DE15E" w14:textId="77777777" w:rsidR="00201D30" w:rsidRPr="00AB01D8" w:rsidRDefault="00201D30" w:rsidP="00056AFC">
      <w:pPr>
        <w:spacing w:line="360" w:lineRule="auto"/>
        <w:ind w:firstLine="708"/>
        <w:jc w:val="both"/>
        <w:rPr>
          <w:rFonts w:ascii="Times New Roman" w:hAnsi="Times New Roman" w:cs="Times New Roman"/>
          <w:sz w:val="24"/>
          <w:szCs w:val="24"/>
        </w:rPr>
      </w:pPr>
    </w:p>
    <w:p w14:paraId="568BBEAB" w14:textId="77777777" w:rsidR="00201D30" w:rsidRPr="00AB01D8" w:rsidRDefault="00201D30" w:rsidP="00056AFC">
      <w:pPr>
        <w:spacing w:line="360" w:lineRule="auto"/>
        <w:ind w:firstLine="708"/>
        <w:jc w:val="both"/>
        <w:rPr>
          <w:rFonts w:ascii="Times New Roman" w:hAnsi="Times New Roman" w:cs="Times New Roman"/>
          <w:sz w:val="24"/>
          <w:szCs w:val="24"/>
        </w:rPr>
      </w:pPr>
      <w:r w:rsidRPr="00AB01D8">
        <w:rPr>
          <w:rFonts w:ascii="Times New Roman" w:hAnsi="Times New Roman" w:cs="Times New Roman"/>
          <w:b/>
          <w:noProof/>
          <w:sz w:val="24"/>
          <w:szCs w:val="24"/>
          <w:lang w:eastAsia="pl-PL"/>
        </w:rPr>
        <w:drawing>
          <wp:inline distT="0" distB="0" distL="0" distR="0" wp14:anchorId="75E024CF" wp14:editId="32F121CB">
            <wp:extent cx="4508389" cy="3200400"/>
            <wp:effectExtent l="0" t="0" r="6985"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A1E9910" w14:textId="77777777" w:rsidR="00201D30" w:rsidRPr="00AB01D8" w:rsidRDefault="00201D30" w:rsidP="00056AFC">
      <w:pPr>
        <w:spacing w:line="360" w:lineRule="auto"/>
        <w:jc w:val="both"/>
        <w:rPr>
          <w:rFonts w:ascii="Times New Roman" w:hAnsi="Times New Roman" w:cs="Times New Roman"/>
          <w:bCs/>
          <w:sz w:val="24"/>
          <w:szCs w:val="24"/>
        </w:rPr>
      </w:pPr>
      <w:r w:rsidRPr="00AB01D8">
        <w:rPr>
          <w:rFonts w:ascii="Times New Roman" w:hAnsi="Times New Roman" w:cs="Times New Roman"/>
          <w:bCs/>
          <w:sz w:val="24"/>
          <w:szCs w:val="24"/>
        </w:rPr>
        <w:t>Wykres: Zestawienie wydanych decyzji celu publicznego oraz decyzji o warunkach zabudowy i zagospodarowania terenu w 2021 roku.</w:t>
      </w:r>
    </w:p>
    <w:p w14:paraId="12E2C6B8" w14:textId="77777777" w:rsidR="00201D30" w:rsidRPr="00AB01D8" w:rsidRDefault="00201D30" w:rsidP="00056AFC">
      <w:pPr>
        <w:spacing w:line="360" w:lineRule="auto"/>
        <w:ind w:firstLine="708"/>
        <w:jc w:val="both"/>
        <w:rPr>
          <w:rFonts w:ascii="Times New Roman" w:hAnsi="Times New Roman" w:cs="Times New Roman"/>
          <w:sz w:val="24"/>
          <w:szCs w:val="24"/>
        </w:rPr>
      </w:pPr>
    </w:p>
    <w:p w14:paraId="307ED91F" w14:textId="58D3EFAA" w:rsidR="00C94489" w:rsidRPr="00AB01D8" w:rsidRDefault="00C94489"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I</w:t>
      </w:r>
      <w:r w:rsidR="00F95C5F" w:rsidRPr="00AB01D8">
        <w:rPr>
          <w:rFonts w:ascii="Times New Roman" w:hAnsi="Times New Roman" w:cs="Times New Roman"/>
          <w:b/>
          <w:sz w:val="24"/>
          <w:szCs w:val="24"/>
        </w:rPr>
        <w:t>V</w:t>
      </w:r>
      <w:r w:rsidRPr="00AB01D8">
        <w:rPr>
          <w:rFonts w:ascii="Times New Roman" w:hAnsi="Times New Roman" w:cs="Times New Roman"/>
          <w:b/>
          <w:sz w:val="24"/>
          <w:szCs w:val="24"/>
        </w:rPr>
        <w:t>. Informacja o realizacji, strategii, projektów i programów w 202</w:t>
      </w:r>
      <w:r w:rsidR="005239B9" w:rsidRPr="00AB01D8">
        <w:rPr>
          <w:rFonts w:ascii="Times New Roman" w:hAnsi="Times New Roman" w:cs="Times New Roman"/>
          <w:b/>
          <w:sz w:val="24"/>
          <w:szCs w:val="24"/>
        </w:rPr>
        <w:t>1</w:t>
      </w:r>
      <w:r w:rsidRPr="00AB01D8">
        <w:rPr>
          <w:rFonts w:ascii="Times New Roman" w:hAnsi="Times New Roman" w:cs="Times New Roman"/>
          <w:b/>
          <w:sz w:val="24"/>
          <w:szCs w:val="24"/>
        </w:rPr>
        <w:t>r.</w:t>
      </w:r>
    </w:p>
    <w:p w14:paraId="26EB7F76" w14:textId="519054BB" w:rsidR="00C94489" w:rsidRPr="00AB01D8" w:rsidRDefault="00F95C5F"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4</w:t>
      </w:r>
      <w:r w:rsidR="00C94489" w:rsidRPr="00AB01D8">
        <w:rPr>
          <w:rFonts w:ascii="Times New Roman" w:hAnsi="Times New Roman" w:cs="Times New Roman"/>
          <w:b/>
          <w:sz w:val="24"/>
          <w:szCs w:val="24"/>
        </w:rPr>
        <w:t>.1 Strategia rozwoju gminy</w:t>
      </w:r>
    </w:p>
    <w:p w14:paraId="33858C03" w14:textId="6FE3501F" w:rsidR="00C94489" w:rsidRPr="00AB01D8" w:rsidRDefault="00C94489" w:rsidP="00056AFC">
      <w:pPr>
        <w:spacing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 xml:space="preserve">Strategia Rozwoju Gminy Przytyk  </w:t>
      </w:r>
      <w:r w:rsidR="005239B9" w:rsidRPr="00AB01D8">
        <w:rPr>
          <w:rFonts w:ascii="Times New Roman" w:hAnsi="Times New Roman" w:cs="Times New Roman"/>
          <w:sz w:val="24"/>
          <w:szCs w:val="24"/>
        </w:rPr>
        <w:t xml:space="preserve">przyjęta </w:t>
      </w:r>
      <w:r w:rsidRPr="00AB01D8">
        <w:rPr>
          <w:rFonts w:ascii="Times New Roman" w:hAnsi="Times New Roman" w:cs="Times New Roman"/>
          <w:sz w:val="24"/>
          <w:szCs w:val="24"/>
        </w:rPr>
        <w:t xml:space="preserve">została Uchwałą Nr XV.96.2016 Rady Gminy Przytyk z dnia 8 stycznia 2016r. Jest dokumentem, którego nadrzędnym celem jest ukazanie wizji oraz strategicznych kierunków rozwoju gminy, które zaplanowane zostały na lata 2016-2023. Stanowi również postawę zarządzania, w której określone zostały efektywne i racjonalne działania zmierzające do zrównoważonego i długotrwałego rozwoju. Pozwala na zapewnienie ciągłości i trwałości działań podejmowanych przez władze gminy Przytyk. </w:t>
      </w:r>
      <w:r w:rsidRPr="00AB01D8">
        <w:rPr>
          <w:rFonts w:ascii="Times New Roman" w:hAnsi="Times New Roman" w:cs="Times New Roman"/>
          <w:sz w:val="24"/>
          <w:szCs w:val="24"/>
        </w:rPr>
        <w:lastRenderedPageBreak/>
        <w:t xml:space="preserve">Zaliczyć możemy ją do kluczowych dokumentów planistycznych, na podstawie których prowadzona jest polityka rozwojowa. </w:t>
      </w:r>
    </w:p>
    <w:p w14:paraId="162C13EE" w14:textId="0DD2EE66" w:rsidR="00675E8C" w:rsidRPr="002B239E" w:rsidRDefault="00C94489" w:rsidP="00056AFC">
      <w:pPr>
        <w:spacing w:line="360" w:lineRule="auto"/>
        <w:jc w:val="both"/>
        <w:rPr>
          <w:rFonts w:ascii="Times New Roman" w:hAnsi="Times New Roman" w:cs="Times New Roman"/>
          <w:bCs/>
          <w:sz w:val="24"/>
          <w:szCs w:val="24"/>
        </w:rPr>
      </w:pPr>
      <w:r w:rsidRPr="002B239E">
        <w:rPr>
          <w:rFonts w:ascii="Times New Roman" w:hAnsi="Times New Roman" w:cs="Times New Roman"/>
          <w:sz w:val="24"/>
          <w:szCs w:val="24"/>
        </w:rPr>
        <w:tab/>
      </w:r>
      <w:r w:rsidRPr="002B239E">
        <w:rPr>
          <w:rFonts w:ascii="Times New Roman" w:hAnsi="Times New Roman" w:cs="Times New Roman"/>
          <w:bCs/>
          <w:sz w:val="24"/>
          <w:szCs w:val="24"/>
        </w:rPr>
        <w:t>W związku z powyższym w 202</w:t>
      </w:r>
      <w:r w:rsidR="005239B9" w:rsidRPr="002B239E">
        <w:rPr>
          <w:rFonts w:ascii="Times New Roman" w:hAnsi="Times New Roman" w:cs="Times New Roman"/>
          <w:bCs/>
          <w:sz w:val="24"/>
          <w:szCs w:val="24"/>
        </w:rPr>
        <w:t>1</w:t>
      </w:r>
      <w:r w:rsidRPr="002B239E">
        <w:rPr>
          <w:rFonts w:ascii="Times New Roman" w:hAnsi="Times New Roman" w:cs="Times New Roman"/>
          <w:bCs/>
          <w:sz w:val="24"/>
          <w:szCs w:val="24"/>
        </w:rPr>
        <w:t>r. zrealizowano cele operacyjne m.in.: wybudowano, przebudowano kilka dróg gminnych, sukcesywnie przeprowadzana jest modernizacja/rozbudowa oświetlenia ulicznego na terenie gminy Przytyk. Dodatkowo w ramach rozwoju infrastruktury kulturalno-sportowej wykonano p</w:t>
      </w:r>
      <w:r w:rsidRPr="002B239E">
        <w:rPr>
          <w:rFonts w:ascii="Times New Roman" w:hAnsi="Times New Roman" w:cs="Times New Roman"/>
          <w:sz w:val="24"/>
          <w:szCs w:val="24"/>
        </w:rPr>
        <w:t>rzebudow</w:t>
      </w:r>
      <w:r w:rsidR="00675E8C" w:rsidRPr="002B239E">
        <w:rPr>
          <w:rFonts w:ascii="Times New Roman" w:hAnsi="Times New Roman" w:cs="Times New Roman"/>
          <w:sz w:val="24"/>
          <w:szCs w:val="24"/>
        </w:rPr>
        <w:t>ę</w:t>
      </w:r>
      <w:r w:rsidRPr="002B239E">
        <w:rPr>
          <w:rFonts w:ascii="Times New Roman" w:hAnsi="Times New Roman" w:cs="Times New Roman"/>
          <w:sz w:val="24"/>
          <w:szCs w:val="24"/>
        </w:rPr>
        <w:t xml:space="preserve"> (części budynku po byłym gimnazjum) pomieszczeń wraz z wyposażeniem w budynku gminnym w Przytyku</w:t>
      </w:r>
      <w:r w:rsidR="00675E8C" w:rsidRPr="002B239E">
        <w:rPr>
          <w:rFonts w:ascii="Times New Roman" w:hAnsi="Times New Roman" w:cs="Times New Roman"/>
          <w:sz w:val="24"/>
          <w:szCs w:val="24"/>
        </w:rPr>
        <w:t xml:space="preserve"> II etap</w:t>
      </w:r>
      <w:r w:rsidR="00AB01D8" w:rsidRPr="002B239E">
        <w:rPr>
          <w:rFonts w:ascii="Times New Roman" w:hAnsi="Times New Roman" w:cs="Times New Roman"/>
          <w:sz w:val="24"/>
          <w:szCs w:val="24"/>
        </w:rPr>
        <w:t xml:space="preserve">. </w:t>
      </w:r>
      <w:r w:rsidR="00675E8C" w:rsidRPr="002B239E">
        <w:rPr>
          <w:rFonts w:ascii="Times New Roman" w:eastAsia="SimSun" w:hAnsi="Times New Roman" w:cs="Times New Roman"/>
          <w:bCs/>
          <w:color w:val="000000"/>
          <w:kern w:val="2"/>
          <w:sz w:val="24"/>
          <w:szCs w:val="24"/>
          <w:lang w:eastAsia="zh-CN" w:bidi="hi-IN"/>
        </w:rPr>
        <w:t>Sukcesywnie rozbudowywana jest także sieć wodociągowa i kanalizacyjna.</w:t>
      </w:r>
    </w:p>
    <w:p w14:paraId="1F1ABB66" w14:textId="77777777" w:rsidR="007D0172" w:rsidRPr="002B239E" w:rsidRDefault="00A179E3" w:rsidP="005674FC">
      <w:pPr>
        <w:widowControl w:val="0"/>
        <w:spacing w:line="360" w:lineRule="auto"/>
        <w:ind w:firstLine="708"/>
        <w:jc w:val="both"/>
        <w:rPr>
          <w:rFonts w:ascii="Times New Roman" w:hAnsi="Times New Roman" w:cs="Times New Roman"/>
          <w:sz w:val="24"/>
          <w:szCs w:val="24"/>
        </w:rPr>
      </w:pPr>
      <w:r w:rsidRPr="002B239E">
        <w:rPr>
          <w:rFonts w:ascii="Times New Roman" w:hAnsi="Times New Roman" w:cs="Times New Roman"/>
          <w:bCs/>
          <w:sz w:val="24"/>
          <w:szCs w:val="24"/>
        </w:rPr>
        <w:t xml:space="preserve">Zostały zrealizowane m.in. zadania w zakresie celu operacyjnego </w:t>
      </w:r>
      <w:r w:rsidR="007D0172" w:rsidRPr="002B239E">
        <w:rPr>
          <w:rFonts w:ascii="Times New Roman" w:hAnsi="Times New Roman" w:cs="Times New Roman"/>
          <w:bCs/>
          <w:sz w:val="24"/>
          <w:szCs w:val="24"/>
        </w:rPr>
        <w:t>pn. z</w:t>
      </w:r>
      <w:r w:rsidR="007D0172" w:rsidRPr="002B239E">
        <w:rPr>
          <w:rFonts w:ascii="Times New Roman" w:hAnsi="Times New Roman" w:cs="Times New Roman"/>
          <w:sz w:val="24"/>
          <w:szCs w:val="24"/>
        </w:rPr>
        <w:t>większenie dostępności komunikacyjnej gminy oraz podniesienie bezpieczeństwa</w:t>
      </w:r>
      <w:r w:rsidR="007D0172" w:rsidRPr="002B239E">
        <w:rPr>
          <w:rFonts w:ascii="Times New Roman" w:hAnsi="Times New Roman" w:cs="Times New Roman"/>
          <w:sz w:val="24"/>
          <w:szCs w:val="24"/>
        </w:rPr>
        <w:br/>
        <w:t>ruchu drogowego poprzez modernizację, budowę i rozwój sieci drogowej tj.:</w:t>
      </w:r>
    </w:p>
    <w:p w14:paraId="34B996AF" w14:textId="77777777" w:rsidR="00A179E3" w:rsidRPr="002B239E" w:rsidRDefault="00A179E3" w:rsidP="00A179E3">
      <w:pPr>
        <w:ind w:right="-233"/>
        <w:jc w:val="both"/>
        <w:rPr>
          <w:rFonts w:ascii="Times New Roman" w:hAnsi="Times New Roman" w:cs="Times New Roman"/>
          <w:bCs/>
          <w:sz w:val="24"/>
          <w:szCs w:val="24"/>
        </w:rPr>
      </w:pPr>
      <w:r w:rsidRPr="002B239E">
        <w:rPr>
          <w:rFonts w:ascii="Times New Roman" w:hAnsi="Times New Roman" w:cs="Times New Roman"/>
          <w:color w:val="000000"/>
          <w:sz w:val="24"/>
          <w:szCs w:val="24"/>
        </w:rPr>
        <w:t>- budowa drogi gminnej – ulicy Jana Kochanowskiego w Przytyku</w:t>
      </w:r>
      <w:r w:rsidRPr="002B239E">
        <w:rPr>
          <w:rFonts w:ascii="Times New Roman" w:hAnsi="Times New Roman" w:cs="Times New Roman"/>
          <w:bCs/>
          <w:sz w:val="24"/>
          <w:szCs w:val="24"/>
        </w:rPr>
        <w:t>,</w:t>
      </w:r>
    </w:p>
    <w:p w14:paraId="4ED676BD" w14:textId="32761BA6" w:rsidR="00A179E3" w:rsidRPr="002B239E" w:rsidRDefault="00A179E3" w:rsidP="00A179E3">
      <w:pPr>
        <w:ind w:right="-233"/>
        <w:jc w:val="both"/>
        <w:rPr>
          <w:rFonts w:ascii="Times New Roman" w:hAnsi="Times New Roman" w:cs="Times New Roman"/>
          <w:color w:val="000000"/>
          <w:sz w:val="24"/>
          <w:szCs w:val="24"/>
        </w:rPr>
      </w:pPr>
      <w:r w:rsidRPr="002B239E">
        <w:rPr>
          <w:rFonts w:ascii="Times New Roman" w:hAnsi="Times New Roman" w:cs="Times New Roman"/>
          <w:color w:val="000000"/>
          <w:sz w:val="24"/>
          <w:szCs w:val="24"/>
        </w:rPr>
        <w:t>- przebudowa drogi gminn</w:t>
      </w:r>
      <w:r w:rsidR="002B239E">
        <w:rPr>
          <w:rFonts w:ascii="Times New Roman" w:hAnsi="Times New Roman" w:cs="Times New Roman"/>
          <w:color w:val="000000"/>
          <w:sz w:val="24"/>
          <w:szCs w:val="24"/>
        </w:rPr>
        <w:t>ej</w:t>
      </w:r>
      <w:r w:rsidRPr="002B239E">
        <w:rPr>
          <w:rFonts w:ascii="Times New Roman" w:hAnsi="Times New Roman" w:cs="Times New Roman"/>
          <w:color w:val="000000"/>
          <w:sz w:val="24"/>
          <w:szCs w:val="24"/>
        </w:rPr>
        <w:t xml:space="preserve"> Krzyszkowice-Gaczkowice,</w:t>
      </w:r>
    </w:p>
    <w:p w14:paraId="14960F39" w14:textId="77777777" w:rsidR="00A179E3" w:rsidRPr="002B239E" w:rsidRDefault="00A179E3" w:rsidP="00A179E3">
      <w:pPr>
        <w:ind w:right="-233"/>
        <w:jc w:val="both"/>
        <w:rPr>
          <w:rFonts w:ascii="Times New Roman" w:hAnsi="Times New Roman" w:cs="Times New Roman"/>
          <w:sz w:val="24"/>
          <w:szCs w:val="24"/>
        </w:rPr>
      </w:pPr>
      <w:r w:rsidRPr="002B239E">
        <w:rPr>
          <w:rFonts w:ascii="Times New Roman" w:hAnsi="Times New Roman" w:cs="Times New Roman"/>
          <w:sz w:val="24"/>
          <w:szCs w:val="24"/>
        </w:rPr>
        <w:t>- przebudowa drogi wewnętrznej Domaniów-Duży Las,</w:t>
      </w:r>
    </w:p>
    <w:p w14:paraId="5BD2BA06" w14:textId="3A177F49" w:rsidR="00A179E3" w:rsidRDefault="00A179E3" w:rsidP="00A179E3">
      <w:pPr>
        <w:ind w:right="-233"/>
        <w:jc w:val="both"/>
        <w:rPr>
          <w:rFonts w:ascii="Times New Roman" w:hAnsi="Times New Roman" w:cs="Times New Roman"/>
          <w:sz w:val="24"/>
          <w:szCs w:val="24"/>
        </w:rPr>
      </w:pPr>
      <w:r w:rsidRPr="002B239E">
        <w:rPr>
          <w:rFonts w:ascii="Times New Roman" w:hAnsi="Times New Roman" w:cs="Times New Roman"/>
          <w:sz w:val="24"/>
          <w:szCs w:val="24"/>
        </w:rPr>
        <w:t>- przebudowa drogi wewnętrznej w miejscowości Wola Wrzeszczowska</w:t>
      </w:r>
      <w:r w:rsidR="002B239E">
        <w:rPr>
          <w:rFonts w:ascii="Times New Roman" w:hAnsi="Times New Roman" w:cs="Times New Roman"/>
          <w:sz w:val="24"/>
          <w:szCs w:val="24"/>
        </w:rPr>
        <w:t>,</w:t>
      </w:r>
    </w:p>
    <w:p w14:paraId="7E21962F" w14:textId="0338EE38" w:rsidR="002B239E" w:rsidRPr="002B239E" w:rsidRDefault="002B239E" w:rsidP="002B239E">
      <w:pPr>
        <w:widowControl w:val="0"/>
        <w:spacing w:line="360" w:lineRule="auto"/>
        <w:jc w:val="both"/>
        <w:rPr>
          <w:rFonts w:ascii="Times New Roman" w:hAnsi="Times New Roman" w:cs="Times New Roman"/>
          <w:bCs/>
          <w:sz w:val="24"/>
          <w:szCs w:val="24"/>
        </w:rPr>
      </w:pPr>
      <w:r>
        <w:rPr>
          <w:rFonts w:ascii="Times New Roman" w:hAnsi="Times New Roman" w:cs="Times New Roman"/>
          <w:sz w:val="24"/>
          <w:szCs w:val="24"/>
        </w:rPr>
        <w:t xml:space="preserve">a także </w:t>
      </w:r>
      <w:r w:rsidRPr="002B239E">
        <w:rPr>
          <w:rFonts w:ascii="Times New Roman" w:hAnsi="Times New Roman" w:cs="Times New Roman"/>
          <w:bCs/>
          <w:sz w:val="24"/>
          <w:szCs w:val="24"/>
        </w:rPr>
        <w:t xml:space="preserve">budowa oświetlenia ulicznego w miejscowości Wólka Domaniowska oraz w </w:t>
      </w:r>
      <w:proofErr w:type="spellStart"/>
      <w:r w:rsidRPr="002B239E">
        <w:rPr>
          <w:rFonts w:ascii="Times New Roman" w:hAnsi="Times New Roman" w:cs="Times New Roman"/>
          <w:bCs/>
          <w:sz w:val="24"/>
          <w:szCs w:val="24"/>
        </w:rPr>
        <w:t>Podgajku</w:t>
      </w:r>
      <w:proofErr w:type="spellEnd"/>
      <w:r w:rsidRPr="002B239E">
        <w:rPr>
          <w:rFonts w:ascii="Times New Roman" w:hAnsi="Times New Roman" w:cs="Times New Roman"/>
          <w:bCs/>
          <w:sz w:val="24"/>
          <w:szCs w:val="24"/>
        </w:rPr>
        <w:t xml:space="preserve">  </w:t>
      </w:r>
    </w:p>
    <w:p w14:paraId="698B91AB" w14:textId="0626EB2A" w:rsidR="002B239E" w:rsidRPr="002B239E" w:rsidRDefault="002B239E" w:rsidP="002B239E">
      <w:pPr>
        <w:widowControl w:val="0"/>
        <w:spacing w:line="360" w:lineRule="auto"/>
        <w:jc w:val="both"/>
        <w:rPr>
          <w:rFonts w:ascii="Times New Roman" w:hAnsi="Times New Roman" w:cs="Times New Roman"/>
          <w:bCs/>
          <w:sz w:val="24"/>
          <w:szCs w:val="24"/>
        </w:rPr>
      </w:pPr>
      <w:r w:rsidRPr="002B239E">
        <w:rPr>
          <w:rFonts w:ascii="Times New Roman" w:hAnsi="Times New Roman" w:cs="Times New Roman"/>
          <w:bCs/>
          <w:sz w:val="24"/>
          <w:szCs w:val="24"/>
        </w:rPr>
        <w:t xml:space="preserve">ul. Wrzoska </w:t>
      </w:r>
      <w:r w:rsidR="005674FC">
        <w:rPr>
          <w:rFonts w:ascii="Times New Roman" w:hAnsi="Times New Roman" w:cs="Times New Roman"/>
          <w:bCs/>
          <w:sz w:val="24"/>
          <w:szCs w:val="24"/>
        </w:rPr>
        <w:t>.</w:t>
      </w:r>
    </w:p>
    <w:p w14:paraId="49B096F9" w14:textId="508B2362" w:rsidR="009B0565" w:rsidRPr="00675E8C" w:rsidRDefault="00C94489" w:rsidP="00056AFC">
      <w:pPr>
        <w:spacing w:line="360" w:lineRule="auto"/>
        <w:ind w:firstLine="708"/>
        <w:jc w:val="both"/>
        <w:rPr>
          <w:rFonts w:ascii="Times New Roman" w:eastAsia="SimSun" w:hAnsi="Times New Roman" w:cs="Times New Roman"/>
          <w:bCs/>
          <w:color w:val="000000"/>
          <w:kern w:val="2"/>
          <w:sz w:val="24"/>
          <w:szCs w:val="24"/>
          <w:lang w:eastAsia="zh-CN" w:bidi="hi-IN"/>
        </w:rPr>
      </w:pPr>
      <w:r w:rsidRPr="00AB01D8">
        <w:rPr>
          <w:rFonts w:ascii="Times New Roman" w:hAnsi="Times New Roman" w:cs="Times New Roman"/>
          <w:bCs/>
          <w:sz w:val="24"/>
          <w:szCs w:val="24"/>
        </w:rPr>
        <w:t xml:space="preserve">Ponadto </w:t>
      </w:r>
      <w:r w:rsidR="00834059">
        <w:rPr>
          <w:rFonts w:ascii="Times New Roman" w:hAnsi="Times New Roman" w:cs="Times New Roman"/>
          <w:bCs/>
          <w:sz w:val="24"/>
          <w:szCs w:val="24"/>
        </w:rPr>
        <w:t xml:space="preserve">w roku 2021 </w:t>
      </w:r>
      <w:r w:rsidR="00A179E3">
        <w:rPr>
          <w:rFonts w:ascii="Times New Roman" w:hAnsi="Times New Roman" w:cs="Times New Roman"/>
          <w:bCs/>
          <w:sz w:val="24"/>
          <w:szCs w:val="24"/>
        </w:rPr>
        <w:t>było</w:t>
      </w:r>
      <w:r w:rsidR="00834059">
        <w:rPr>
          <w:rFonts w:ascii="Times New Roman" w:hAnsi="Times New Roman" w:cs="Times New Roman"/>
          <w:bCs/>
          <w:sz w:val="24"/>
          <w:szCs w:val="24"/>
        </w:rPr>
        <w:t xml:space="preserve"> realizowane </w:t>
      </w:r>
      <w:r w:rsidR="004E7512">
        <w:rPr>
          <w:rFonts w:ascii="Times New Roman" w:hAnsi="Times New Roman" w:cs="Times New Roman"/>
          <w:bCs/>
          <w:sz w:val="24"/>
          <w:szCs w:val="24"/>
        </w:rPr>
        <w:t xml:space="preserve">zadnie pn. </w:t>
      </w:r>
      <w:r w:rsidR="00675E8C">
        <w:rPr>
          <w:rFonts w:ascii="Times New Roman" w:eastAsia="SimSun" w:hAnsi="Times New Roman" w:cs="Times New Roman"/>
          <w:bCs/>
          <w:color w:val="000000"/>
          <w:kern w:val="2"/>
          <w:sz w:val="24"/>
          <w:szCs w:val="24"/>
          <w:lang w:eastAsia="zh-CN" w:bidi="hi-IN"/>
        </w:rPr>
        <w:t>b</w:t>
      </w:r>
      <w:r w:rsidRPr="00AB01D8">
        <w:rPr>
          <w:rFonts w:ascii="Times New Roman" w:eastAsia="SimSun" w:hAnsi="Times New Roman" w:cs="Times New Roman"/>
          <w:bCs/>
          <w:color w:val="000000"/>
          <w:kern w:val="2"/>
          <w:sz w:val="24"/>
          <w:szCs w:val="24"/>
          <w:lang w:eastAsia="zh-CN" w:bidi="hi-IN"/>
        </w:rPr>
        <w:t>udowa Domu Ludowego wraz z infrastrukturą techniczną w Goszczewicach</w:t>
      </w:r>
      <w:r w:rsidR="00834059">
        <w:rPr>
          <w:rFonts w:ascii="Times New Roman" w:eastAsia="SimSun" w:hAnsi="Times New Roman" w:cs="Times New Roman"/>
          <w:bCs/>
          <w:color w:val="000000"/>
          <w:kern w:val="2"/>
          <w:sz w:val="24"/>
          <w:szCs w:val="24"/>
          <w:lang w:eastAsia="zh-CN" w:bidi="hi-IN"/>
        </w:rPr>
        <w:t>.</w:t>
      </w:r>
      <w:r w:rsidRPr="00AB01D8">
        <w:rPr>
          <w:rFonts w:ascii="Times New Roman" w:eastAsia="SimSun" w:hAnsi="Times New Roman" w:cs="Times New Roman"/>
          <w:bCs/>
          <w:color w:val="000000"/>
          <w:kern w:val="2"/>
          <w:sz w:val="24"/>
          <w:szCs w:val="24"/>
          <w:lang w:eastAsia="zh-CN" w:bidi="hi-IN"/>
        </w:rPr>
        <w:t xml:space="preserve"> </w:t>
      </w:r>
      <w:r w:rsidR="00675E8C" w:rsidRPr="00675E8C">
        <w:rPr>
          <w:rFonts w:ascii="Times New Roman" w:eastAsia="SimSun" w:hAnsi="Times New Roman" w:cs="Times New Roman"/>
          <w:bCs/>
          <w:color w:val="000000"/>
          <w:kern w:val="2"/>
          <w:sz w:val="24"/>
          <w:szCs w:val="24"/>
          <w:lang w:eastAsia="zh-CN" w:bidi="hi-IN"/>
        </w:rPr>
        <w:t xml:space="preserve">Rozpoczęła się </w:t>
      </w:r>
      <w:r w:rsidR="00675E8C">
        <w:rPr>
          <w:rFonts w:ascii="Times New Roman" w:eastAsia="SimSun" w:hAnsi="Times New Roman" w:cs="Times New Roman"/>
          <w:bCs/>
          <w:color w:val="000000"/>
          <w:kern w:val="2"/>
          <w:sz w:val="24"/>
          <w:szCs w:val="24"/>
          <w:lang w:eastAsia="zh-CN" w:bidi="hi-IN"/>
        </w:rPr>
        <w:t>r</w:t>
      </w:r>
      <w:r w:rsidR="009B0565" w:rsidRPr="00675E8C">
        <w:rPr>
          <w:rFonts w:ascii="Times New Roman" w:hAnsi="Times New Roman" w:cs="Times New Roman"/>
          <w:color w:val="000000"/>
          <w:sz w:val="24"/>
          <w:szCs w:val="24"/>
        </w:rPr>
        <w:t>ozbudowa i przebudowa budynku przychodni zdrowia</w:t>
      </w:r>
      <w:r w:rsidR="00675E8C">
        <w:rPr>
          <w:rFonts w:ascii="Times New Roman" w:hAnsi="Times New Roman" w:cs="Times New Roman"/>
          <w:color w:val="000000"/>
          <w:sz w:val="24"/>
          <w:szCs w:val="24"/>
        </w:rPr>
        <w:t xml:space="preserve"> SPZOZ w Przytyku.</w:t>
      </w:r>
    </w:p>
    <w:p w14:paraId="43424A26" w14:textId="07BBC413" w:rsidR="00C94489" w:rsidRDefault="00C94489" w:rsidP="00056AFC">
      <w:pPr>
        <w:widowControl w:val="0"/>
        <w:spacing w:line="360" w:lineRule="auto"/>
        <w:ind w:firstLine="708"/>
        <w:jc w:val="both"/>
        <w:rPr>
          <w:rFonts w:ascii="Times New Roman" w:eastAsia="SimSun" w:hAnsi="Times New Roman" w:cs="Times New Roman"/>
          <w:bCs/>
          <w:color w:val="000000"/>
          <w:kern w:val="2"/>
          <w:sz w:val="24"/>
          <w:szCs w:val="24"/>
          <w:lang w:eastAsia="zh-CN" w:bidi="hi-IN"/>
        </w:rPr>
      </w:pPr>
      <w:r w:rsidRPr="00AB01D8">
        <w:rPr>
          <w:rFonts w:ascii="Times New Roman" w:eastAsia="SimSun" w:hAnsi="Times New Roman" w:cs="Times New Roman"/>
          <w:bCs/>
          <w:color w:val="000000"/>
          <w:kern w:val="2"/>
          <w:sz w:val="24"/>
          <w:szCs w:val="24"/>
          <w:lang w:eastAsia="zh-CN" w:bidi="hi-IN"/>
        </w:rPr>
        <w:t xml:space="preserve">Celem realizacji dalszych inwestycji, zostały opracowane </w:t>
      </w:r>
      <w:r w:rsidR="00056AFC">
        <w:rPr>
          <w:rFonts w:ascii="Times New Roman" w:eastAsia="SimSun" w:hAnsi="Times New Roman" w:cs="Times New Roman"/>
          <w:bCs/>
          <w:color w:val="000000"/>
          <w:kern w:val="2"/>
          <w:sz w:val="24"/>
          <w:szCs w:val="24"/>
          <w:lang w:eastAsia="zh-CN" w:bidi="hi-IN"/>
        </w:rPr>
        <w:t xml:space="preserve">m.ni. </w:t>
      </w:r>
      <w:r w:rsidRPr="00AB01D8">
        <w:rPr>
          <w:rFonts w:ascii="Times New Roman" w:eastAsia="SimSun" w:hAnsi="Times New Roman" w:cs="Times New Roman"/>
          <w:bCs/>
          <w:color w:val="000000"/>
          <w:kern w:val="2"/>
          <w:sz w:val="24"/>
          <w:szCs w:val="24"/>
          <w:lang w:eastAsia="zh-CN" w:bidi="hi-IN"/>
        </w:rPr>
        <w:t>dokumentacje  projektowo-wykonawcze:</w:t>
      </w:r>
    </w:p>
    <w:p w14:paraId="495DC7DF" w14:textId="31D26D6D" w:rsidR="001A499A" w:rsidRPr="00D56AE6" w:rsidRDefault="001A499A" w:rsidP="002B239E">
      <w:pPr>
        <w:widowControl w:val="0"/>
        <w:spacing w:line="360" w:lineRule="auto"/>
        <w:jc w:val="both"/>
        <w:rPr>
          <w:rFonts w:ascii="Times New Roman" w:hAnsi="Times New Roman" w:cs="Times New Roman"/>
          <w:color w:val="000000"/>
          <w:sz w:val="24"/>
          <w:szCs w:val="24"/>
        </w:rPr>
      </w:pPr>
      <w:r w:rsidRPr="00D56AE6">
        <w:rPr>
          <w:rFonts w:ascii="Times New Roman" w:eastAsia="SimSun" w:hAnsi="Times New Roman" w:cs="Times New Roman"/>
          <w:bCs/>
          <w:color w:val="000000"/>
          <w:kern w:val="2"/>
          <w:sz w:val="24"/>
          <w:szCs w:val="24"/>
          <w:lang w:eastAsia="zh-CN" w:bidi="hi-IN"/>
        </w:rPr>
        <w:t xml:space="preserve">- </w:t>
      </w:r>
      <w:r w:rsidR="00D56AE6">
        <w:rPr>
          <w:rFonts w:ascii="Times New Roman" w:hAnsi="Times New Roman" w:cs="Times New Roman"/>
          <w:color w:val="000000"/>
          <w:sz w:val="24"/>
          <w:szCs w:val="24"/>
        </w:rPr>
        <w:t>p</w:t>
      </w:r>
      <w:r w:rsidRPr="00D56AE6">
        <w:rPr>
          <w:rFonts w:ascii="Times New Roman" w:hAnsi="Times New Roman" w:cs="Times New Roman"/>
          <w:color w:val="000000"/>
          <w:sz w:val="24"/>
          <w:szCs w:val="24"/>
        </w:rPr>
        <w:t xml:space="preserve">rojekt rozbudowy sieci wodociągowej z przyłączami w </w:t>
      </w:r>
      <w:proofErr w:type="spellStart"/>
      <w:r w:rsidRPr="00D56AE6">
        <w:rPr>
          <w:rFonts w:ascii="Times New Roman" w:hAnsi="Times New Roman" w:cs="Times New Roman"/>
          <w:color w:val="000000"/>
          <w:sz w:val="24"/>
          <w:szCs w:val="24"/>
        </w:rPr>
        <w:t>Potkannie</w:t>
      </w:r>
      <w:proofErr w:type="spellEnd"/>
      <w:r w:rsidRPr="00D56AE6">
        <w:rPr>
          <w:rFonts w:ascii="Times New Roman" w:hAnsi="Times New Roman" w:cs="Times New Roman"/>
          <w:color w:val="000000"/>
          <w:sz w:val="24"/>
          <w:szCs w:val="24"/>
        </w:rPr>
        <w:t>,</w:t>
      </w:r>
    </w:p>
    <w:p w14:paraId="74159C29" w14:textId="1442CF4C" w:rsidR="001A499A" w:rsidRPr="00D56AE6" w:rsidRDefault="001A499A" w:rsidP="002B239E">
      <w:pPr>
        <w:widowControl w:val="0"/>
        <w:spacing w:line="360" w:lineRule="auto"/>
        <w:jc w:val="both"/>
        <w:rPr>
          <w:rFonts w:ascii="Times New Roman" w:hAnsi="Times New Roman" w:cs="Times New Roman"/>
          <w:color w:val="000000"/>
          <w:sz w:val="24"/>
          <w:szCs w:val="24"/>
        </w:rPr>
      </w:pPr>
      <w:r w:rsidRPr="00D56AE6">
        <w:rPr>
          <w:rFonts w:ascii="Times New Roman" w:hAnsi="Times New Roman" w:cs="Times New Roman"/>
          <w:color w:val="000000"/>
          <w:sz w:val="24"/>
          <w:szCs w:val="24"/>
        </w:rPr>
        <w:t xml:space="preserve">- </w:t>
      </w:r>
      <w:r w:rsidR="00D56AE6">
        <w:rPr>
          <w:rFonts w:ascii="Times New Roman" w:hAnsi="Times New Roman" w:cs="Times New Roman"/>
          <w:color w:val="000000"/>
          <w:sz w:val="24"/>
          <w:szCs w:val="24"/>
        </w:rPr>
        <w:t>p</w:t>
      </w:r>
      <w:r w:rsidRPr="00D56AE6">
        <w:rPr>
          <w:rFonts w:ascii="Times New Roman" w:hAnsi="Times New Roman" w:cs="Times New Roman"/>
          <w:color w:val="000000"/>
          <w:sz w:val="24"/>
          <w:szCs w:val="24"/>
        </w:rPr>
        <w:t xml:space="preserve">rojekt sieci wodociągowej w miejscowości </w:t>
      </w:r>
      <w:proofErr w:type="spellStart"/>
      <w:r w:rsidRPr="00D56AE6">
        <w:rPr>
          <w:rFonts w:ascii="Times New Roman" w:hAnsi="Times New Roman" w:cs="Times New Roman"/>
          <w:color w:val="000000"/>
          <w:sz w:val="24"/>
          <w:szCs w:val="24"/>
        </w:rPr>
        <w:t>Podgajek</w:t>
      </w:r>
      <w:proofErr w:type="spellEnd"/>
      <w:r w:rsidR="00D56AE6" w:rsidRPr="00D56AE6">
        <w:rPr>
          <w:rFonts w:ascii="Times New Roman" w:hAnsi="Times New Roman" w:cs="Times New Roman"/>
          <w:color w:val="000000"/>
          <w:sz w:val="24"/>
          <w:szCs w:val="24"/>
        </w:rPr>
        <w:t>,</w:t>
      </w:r>
    </w:p>
    <w:p w14:paraId="6F0862CE" w14:textId="30FB1141" w:rsidR="00D56AE6" w:rsidRPr="00D56AE6" w:rsidRDefault="00D56AE6" w:rsidP="002B239E">
      <w:pPr>
        <w:widowControl w:val="0"/>
        <w:spacing w:line="360" w:lineRule="auto"/>
        <w:jc w:val="both"/>
        <w:rPr>
          <w:rFonts w:ascii="Times New Roman" w:eastAsia="SimSun" w:hAnsi="Times New Roman" w:cs="Times New Roman"/>
          <w:bCs/>
          <w:color w:val="000000"/>
          <w:kern w:val="2"/>
          <w:sz w:val="24"/>
          <w:szCs w:val="24"/>
          <w:lang w:eastAsia="zh-CN" w:bidi="hi-IN"/>
        </w:rPr>
      </w:pPr>
      <w:r w:rsidRPr="00D56AE6">
        <w:rPr>
          <w:rFonts w:ascii="Times New Roman" w:hAnsi="Times New Roman" w:cs="Times New Roman"/>
          <w:color w:val="000000"/>
          <w:sz w:val="24"/>
          <w:szCs w:val="24"/>
        </w:rPr>
        <w:t xml:space="preserve">- </w:t>
      </w:r>
      <w:r>
        <w:rPr>
          <w:rFonts w:ascii="Times New Roman" w:hAnsi="Times New Roman" w:cs="Times New Roman"/>
          <w:color w:val="000000"/>
          <w:sz w:val="24"/>
          <w:szCs w:val="24"/>
        </w:rPr>
        <w:t>p</w:t>
      </w:r>
      <w:r w:rsidRPr="00D56AE6">
        <w:rPr>
          <w:rFonts w:ascii="Times New Roman" w:hAnsi="Times New Roman" w:cs="Times New Roman"/>
          <w:color w:val="000000"/>
          <w:sz w:val="24"/>
          <w:szCs w:val="24"/>
        </w:rPr>
        <w:t>rojekt rozbudowy oświetlenia ulicznego w miejscowości Słowików</w:t>
      </w:r>
    </w:p>
    <w:p w14:paraId="3EE27EB2" w14:textId="28F5F9C7" w:rsidR="009B0565" w:rsidRPr="00834059" w:rsidRDefault="00C94489" w:rsidP="00056AFC">
      <w:pPr>
        <w:widowControl w:val="0"/>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AB01D8">
        <w:rPr>
          <w:rFonts w:ascii="Times New Roman" w:eastAsia="SimSun" w:hAnsi="Times New Roman" w:cs="Times New Roman"/>
          <w:bCs/>
          <w:color w:val="000000"/>
          <w:kern w:val="2"/>
          <w:sz w:val="24"/>
          <w:szCs w:val="24"/>
          <w:lang w:eastAsia="zh-CN" w:bidi="hi-IN"/>
        </w:rPr>
        <w:t xml:space="preserve">- </w:t>
      </w:r>
      <w:r w:rsidR="00675E8C">
        <w:rPr>
          <w:rFonts w:ascii="Times New Roman" w:eastAsia="SimSun" w:hAnsi="Times New Roman" w:cs="Times New Roman"/>
          <w:bCs/>
          <w:color w:val="000000"/>
          <w:kern w:val="2"/>
          <w:sz w:val="24"/>
          <w:szCs w:val="24"/>
          <w:lang w:eastAsia="zh-CN" w:bidi="hi-IN"/>
        </w:rPr>
        <w:t xml:space="preserve"> p</w:t>
      </w:r>
      <w:r w:rsidR="009B0565" w:rsidRPr="00834059">
        <w:rPr>
          <w:rFonts w:ascii="Times New Roman" w:eastAsia="Times New Roman" w:hAnsi="Times New Roman" w:cs="Times New Roman"/>
          <w:sz w:val="24"/>
          <w:szCs w:val="24"/>
          <w:lang w:eastAsia="pl-PL"/>
        </w:rPr>
        <w:t xml:space="preserve">rojekt termomodernizacji budynku i instalacji sieci gazowej wewnętrznej w budynku PSP </w:t>
      </w:r>
      <w:r w:rsidR="005674FC">
        <w:rPr>
          <w:rFonts w:ascii="Times New Roman" w:eastAsia="Times New Roman" w:hAnsi="Times New Roman" w:cs="Times New Roman"/>
          <w:sz w:val="24"/>
          <w:szCs w:val="24"/>
          <w:lang w:eastAsia="pl-PL"/>
        </w:rPr>
        <w:t xml:space="preserve">  </w:t>
      </w:r>
      <w:r w:rsidR="009B0565" w:rsidRPr="00834059">
        <w:rPr>
          <w:rFonts w:ascii="Times New Roman" w:eastAsia="Times New Roman" w:hAnsi="Times New Roman" w:cs="Times New Roman"/>
          <w:sz w:val="24"/>
          <w:szCs w:val="24"/>
          <w:lang w:eastAsia="pl-PL"/>
        </w:rPr>
        <w:t>Wrzos i instalacji zbiornika gazowego na zewnątrz budynku</w:t>
      </w:r>
    </w:p>
    <w:p w14:paraId="122359B2" w14:textId="54994567" w:rsidR="009B0565" w:rsidRPr="009B0565" w:rsidRDefault="009B0565" w:rsidP="00056AFC">
      <w:pPr>
        <w:spacing w:line="360" w:lineRule="auto"/>
        <w:jc w:val="both"/>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00675E8C">
        <w:rPr>
          <w:rFonts w:ascii="Times New Roman" w:hAnsi="Times New Roman" w:cs="Times New Roman"/>
          <w:sz w:val="24"/>
          <w:szCs w:val="24"/>
        </w:rPr>
        <w:t>p</w:t>
      </w:r>
      <w:r w:rsidRPr="009B0565">
        <w:rPr>
          <w:rFonts w:ascii="Times New Roman" w:hAnsi="Times New Roman" w:cs="Times New Roman"/>
          <w:sz w:val="24"/>
          <w:szCs w:val="24"/>
        </w:rPr>
        <w:t>rojekt termomodernizacji budynku i instalacji sieci gazowej wewnętrznej w budynku PSP Wrzeszczów i instalacji zbiornika gazowego na zewnątrz budynku</w:t>
      </w:r>
      <w:r w:rsidR="00056AFC">
        <w:rPr>
          <w:rFonts w:ascii="Times New Roman" w:hAnsi="Times New Roman" w:cs="Times New Roman"/>
          <w:sz w:val="24"/>
          <w:szCs w:val="24"/>
        </w:rPr>
        <w:t>,</w:t>
      </w:r>
    </w:p>
    <w:p w14:paraId="3DAD4064" w14:textId="70B35415" w:rsidR="00D56AE6" w:rsidRPr="00D56AE6" w:rsidRDefault="00D56AE6" w:rsidP="005674FC">
      <w:pPr>
        <w:ind w:right="-233" w:firstLine="708"/>
        <w:jc w:val="both"/>
        <w:rPr>
          <w:rFonts w:ascii="Times New Roman" w:hAnsi="Times New Roman" w:cs="Times New Roman"/>
          <w:bCs/>
          <w:sz w:val="24"/>
          <w:szCs w:val="24"/>
        </w:rPr>
      </w:pPr>
      <w:r w:rsidRPr="00D56AE6">
        <w:rPr>
          <w:rFonts w:ascii="Times New Roman" w:hAnsi="Times New Roman" w:cs="Times New Roman"/>
          <w:sz w:val="24"/>
          <w:szCs w:val="24"/>
        </w:rPr>
        <w:t xml:space="preserve">Dodatkowo </w:t>
      </w:r>
      <w:r w:rsidR="00112E9C">
        <w:rPr>
          <w:rFonts w:ascii="Times New Roman" w:hAnsi="Times New Roman" w:cs="Times New Roman"/>
          <w:sz w:val="24"/>
          <w:szCs w:val="24"/>
        </w:rPr>
        <w:t xml:space="preserve">został wykonany </w:t>
      </w:r>
      <w:r w:rsidRPr="00D56AE6">
        <w:rPr>
          <w:rFonts w:ascii="Times New Roman" w:hAnsi="Times New Roman" w:cs="Times New Roman"/>
          <w:sz w:val="24"/>
          <w:szCs w:val="24"/>
        </w:rPr>
        <w:t>montaż i zakup urządzeń fotowoltaicznych dla budynków stanowiących własność gminy w miejscowości Przytyk</w:t>
      </w:r>
    </w:p>
    <w:p w14:paraId="5C5D76B9" w14:textId="24DCED38" w:rsidR="00675E8C" w:rsidRPr="00AB01D8" w:rsidRDefault="00675E8C" w:rsidP="005674FC">
      <w:pPr>
        <w:spacing w:line="360" w:lineRule="auto"/>
        <w:ind w:firstLine="708"/>
        <w:jc w:val="both"/>
        <w:rPr>
          <w:rFonts w:ascii="Times New Roman" w:hAnsi="Times New Roman" w:cs="Times New Roman"/>
          <w:color w:val="FF0000"/>
          <w:sz w:val="24"/>
          <w:szCs w:val="24"/>
        </w:rPr>
      </w:pPr>
      <w:r w:rsidRPr="00AB01D8">
        <w:rPr>
          <w:rFonts w:ascii="Times New Roman" w:hAnsi="Times New Roman" w:cs="Times New Roman"/>
          <w:sz w:val="24"/>
          <w:szCs w:val="24"/>
        </w:rPr>
        <w:t xml:space="preserve">Żeby osiągnąć największy możliwy wzrost rozwoju Gminy Przytyk należy </w:t>
      </w:r>
      <w:r w:rsidR="00056AFC">
        <w:rPr>
          <w:rFonts w:ascii="Times New Roman" w:hAnsi="Times New Roman" w:cs="Times New Roman"/>
          <w:sz w:val="24"/>
          <w:szCs w:val="24"/>
        </w:rPr>
        <w:t xml:space="preserve">dążyć do </w:t>
      </w:r>
      <w:r w:rsidR="00056AFC" w:rsidRPr="00AB01D8">
        <w:rPr>
          <w:rFonts w:ascii="Times New Roman" w:hAnsi="Times New Roman" w:cs="Times New Roman"/>
          <w:sz w:val="24"/>
          <w:szCs w:val="24"/>
        </w:rPr>
        <w:t>realiz</w:t>
      </w:r>
      <w:r w:rsidR="00056AFC">
        <w:rPr>
          <w:rFonts w:ascii="Times New Roman" w:hAnsi="Times New Roman" w:cs="Times New Roman"/>
          <w:sz w:val="24"/>
          <w:szCs w:val="24"/>
        </w:rPr>
        <w:t xml:space="preserve">acji </w:t>
      </w:r>
      <w:r w:rsidRPr="00AB01D8">
        <w:rPr>
          <w:rFonts w:ascii="Times New Roman" w:hAnsi="Times New Roman" w:cs="Times New Roman"/>
          <w:sz w:val="24"/>
          <w:szCs w:val="24"/>
        </w:rPr>
        <w:t>plan</w:t>
      </w:r>
      <w:r w:rsidR="00056AFC">
        <w:rPr>
          <w:rFonts w:ascii="Times New Roman" w:hAnsi="Times New Roman" w:cs="Times New Roman"/>
          <w:sz w:val="24"/>
          <w:szCs w:val="24"/>
        </w:rPr>
        <w:t>ów</w:t>
      </w:r>
      <w:r w:rsidRPr="00AB01D8">
        <w:rPr>
          <w:rFonts w:ascii="Times New Roman" w:hAnsi="Times New Roman" w:cs="Times New Roman"/>
          <w:sz w:val="24"/>
          <w:szCs w:val="24"/>
        </w:rPr>
        <w:t xml:space="preserve"> strategiczn</w:t>
      </w:r>
      <w:r w:rsidR="00056AFC">
        <w:rPr>
          <w:rFonts w:ascii="Times New Roman" w:hAnsi="Times New Roman" w:cs="Times New Roman"/>
          <w:sz w:val="24"/>
          <w:szCs w:val="24"/>
        </w:rPr>
        <w:t>ych</w:t>
      </w:r>
      <w:r w:rsidRPr="00AB01D8">
        <w:rPr>
          <w:rFonts w:ascii="Times New Roman" w:hAnsi="Times New Roman" w:cs="Times New Roman"/>
          <w:sz w:val="24"/>
          <w:szCs w:val="24"/>
        </w:rPr>
        <w:t xml:space="preserve"> mając</w:t>
      </w:r>
      <w:r w:rsidR="00056AFC">
        <w:rPr>
          <w:rFonts w:ascii="Times New Roman" w:hAnsi="Times New Roman" w:cs="Times New Roman"/>
          <w:sz w:val="24"/>
          <w:szCs w:val="24"/>
        </w:rPr>
        <w:t>ych</w:t>
      </w:r>
      <w:r w:rsidRPr="00AB01D8">
        <w:rPr>
          <w:rFonts w:ascii="Times New Roman" w:hAnsi="Times New Roman" w:cs="Times New Roman"/>
          <w:sz w:val="24"/>
          <w:szCs w:val="24"/>
        </w:rPr>
        <w:t xml:space="preserve"> wpływ na rozwój infrastruktury technicznej, turystyki i rekreacji, silnego obszaru gospodarczego opartego o rolnictwo i przedsiębiorczość a także dziedzictwa kulturowego i oświaty.</w:t>
      </w:r>
    </w:p>
    <w:p w14:paraId="596EFF8C" w14:textId="77777777" w:rsidR="00834059" w:rsidRDefault="00834059" w:rsidP="00056AFC">
      <w:pPr>
        <w:spacing w:line="360" w:lineRule="auto"/>
        <w:jc w:val="both"/>
        <w:rPr>
          <w:rFonts w:ascii="Times New Roman" w:hAnsi="Times New Roman" w:cs="Times New Roman"/>
          <w:b/>
          <w:sz w:val="24"/>
          <w:szCs w:val="24"/>
        </w:rPr>
      </w:pPr>
    </w:p>
    <w:p w14:paraId="21ABC1CE" w14:textId="5A99CD8A" w:rsidR="005030F6" w:rsidRPr="00AB01D8" w:rsidRDefault="00F95C5F"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4.2</w:t>
      </w:r>
      <w:r w:rsidR="005030F6" w:rsidRPr="00AB01D8">
        <w:rPr>
          <w:rFonts w:ascii="Times New Roman" w:hAnsi="Times New Roman" w:cs="Times New Roman"/>
          <w:b/>
          <w:sz w:val="24"/>
          <w:szCs w:val="24"/>
        </w:rPr>
        <w:t xml:space="preserve"> </w:t>
      </w:r>
      <w:r w:rsidR="005030F6" w:rsidRPr="00AB01D8">
        <w:rPr>
          <w:rFonts w:ascii="Times New Roman" w:eastAsia="Times New Roman" w:hAnsi="Times New Roman" w:cs="Times New Roman"/>
          <w:b/>
          <w:bCs/>
          <w:sz w:val="24"/>
          <w:szCs w:val="24"/>
          <w:lang w:eastAsia="pl-PL"/>
        </w:rPr>
        <w:t>Program „Przytyk Wspiera Przedsiębiorców”</w:t>
      </w:r>
    </w:p>
    <w:p w14:paraId="5536B9F3" w14:textId="77777777" w:rsidR="005030F6" w:rsidRPr="00AB01D8" w:rsidRDefault="005030F6" w:rsidP="00056AFC">
      <w:pPr>
        <w:spacing w:before="100" w:beforeAutospacing="1" w:after="100" w:afterAutospacing="1" w:line="360" w:lineRule="auto"/>
        <w:ind w:firstLine="708"/>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bCs/>
          <w:sz w:val="24"/>
          <w:szCs w:val="24"/>
          <w:lang w:eastAsia="pl-PL"/>
        </w:rPr>
        <w:t xml:space="preserve">Program ten to </w:t>
      </w:r>
      <w:r w:rsidRPr="00AB01D8">
        <w:rPr>
          <w:rFonts w:ascii="Times New Roman" w:eastAsia="Times New Roman" w:hAnsi="Times New Roman" w:cs="Times New Roman"/>
          <w:sz w:val="24"/>
          <w:szCs w:val="24"/>
          <w:lang w:eastAsia="pl-PL"/>
        </w:rPr>
        <w:t>pakiet uchwał Rady Gminy Przytyku, które umożliwiają przedsiębiorcom skorzystać z 3-letniego lub co najmniej rocznego okresu zwolnienia od podatku od nieruchomości. Takie udogodnienia mogą przełożyć się na wzrost rozwoju inwestycji w naszej gminie.</w:t>
      </w:r>
    </w:p>
    <w:p w14:paraId="2F888F5F" w14:textId="77777777" w:rsidR="005030F6" w:rsidRPr="00AB01D8" w:rsidRDefault="005030F6" w:rsidP="00056AFC">
      <w:pPr>
        <w:spacing w:before="100" w:beforeAutospacing="1" w:after="100" w:afterAutospacing="1"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 xml:space="preserve"> Więcej szczegółów w BIP na stronie: </w:t>
      </w:r>
      <w:hyperlink r:id="rId10" w:history="1">
        <w:r w:rsidRPr="00AB01D8">
          <w:rPr>
            <w:rStyle w:val="Hipercze"/>
            <w:rFonts w:ascii="Times New Roman" w:eastAsia="Times New Roman" w:hAnsi="Times New Roman" w:cs="Times New Roman"/>
            <w:sz w:val="24"/>
            <w:szCs w:val="24"/>
            <w:lang w:eastAsia="pl-PL"/>
          </w:rPr>
          <w:t>www.przytyk.pl</w:t>
        </w:r>
      </w:hyperlink>
      <w:r w:rsidRPr="00AB01D8">
        <w:rPr>
          <w:rFonts w:ascii="Times New Roman" w:eastAsia="Times New Roman" w:hAnsi="Times New Roman" w:cs="Times New Roman"/>
          <w:sz w:val="24"/>
          <w:szCs w:val="24"/>
          <w:lang w:eastAsia="pl-PL"/>
        </w:rPr>
        <w:t>:</w:t>
      </w:r>
    </w:p>
    <w:p w14:paraId="24F0FF2A" w14:textId="77777777" w:rsidR="005030F6" w:rsidRPr="00AB01D8" w:rsidRDefault="005030F6" w:rsidP="00056AFC">
      <w:pPr>
        <w:spacing w:before="100" w:beforeAutospacing="1" w:after="100" w:afterAutospacing="1"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u w:val="single"/>
          <w:lang w:eastAsia="pl-PL"/>
        </w:rPr>
        <w:t xml:space="preserve">- </w:t>
      </w:r>
      <w:hyperlink r:id="rId11" w:history="1">
        <w:r w:rsidRPr="00AB01D8">
          <w:rPr>
            <w:rStyle w:val="Hipercze"/>
            <w:rFonts w:ascii="Times New Roman" w:eastAsia="Times New Roman" w:hAnsi="Times New Roman" w:cs="Times New Roman"/>
            <w:color w:val="0000FF"/>
            <w:sz w:val="24"/>
            <w:szCs w:val="24"/>
            <w:lang w:eastAsia="pl-PL"/>
          </w:rPr>
          <w:t xml:space="preserve">Uchwała Nr XVIII.173.2020 Rady Gminy Przytyk z dnia 24 listopada 2020r. </w:t>
        </w:r>
      </w:hyperlink>
    </w:p>
    <w:p w14:paraId="4C79A4F4" w14:textId="77777777" w:rsidR="005030F6" w:rsidRPr="00AB01D8" w:rsidRDefault="005030F6" w:rsidP="00056AFC">
      <w:pPr>
        <w:spacing w:before="100" w:beforeAutospacing="1" w:after="100" w:afterAutospacing="1"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u w:val="single"/>
          <w:lang w:eastAsia="pl-PL"/>
        </w:rPr>
        <w:t xml:space="preserve">- </w:t>
      </w:r>
      <w:hyperlink r:id="rId12" w:history="1">
        <w:r w:rsidRPr="00AB01D8">
          <w:rPr>
            <w:rStyle w:val="Hipercze"/>
            <w:rFonts w:ascii="Times New Roman" w:eastAsia="Times New Roman" w:hAnsi="Times New Roman" w:cs="Times New Roman"/>
            <w:color w:val="0000FF"/>
            <w:sz w:val="24"/>
            <w:szCs w:val="24"/>
            <w:lang w:eastAsia="pl-PL"/>
          </w:rPr>
          <w:t>Uchwała Nr XVIII.174.2020 Rady Gminy Przytyk z dnia 24 listopada 2020r.</w:t>
        </w:r>
      </w:hyperlink>
    </w:p>
    <w:p w14:paraId="71BA1568" w14:textId="77777777" w:rsidR="005030F6" w:rsidRPr="00AB01D8" w:rsidRDefault="005030F6" w:rsidP="00056AFC">
      <w:pPr>
        <w:spacing w:before="100" w:beforeAutospacing="1" w:after="100" w:afterAutospacing="1" w:line="360" w:lineRule="auto"/>
        <w:ind w:firstLine="708"/>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bCs/>
          <w:sz w:val="24"/>
          <w:szCs w:val="24"/>
          <w:lang w:eastAsia="pl-PL"/>
        </w:rPr>
        <w:t xml:space="preserve">Dodatkowo program ten przewiduje, w ramach potrzeb organizowanie </w:t>
      </w:r>
      <w:r w:rsidRPr="00AB01D8">
        <w:rPr>
          <w:rFonts w:ascii="Times New Roman" w:eastAsia="Times New Roman" w:hAnsi="Times New Roman" w:cs="Times New Roman"/>
          <w:sz w:val="24"/>
          <w:szCs w:val="24"/>
          <w:lang w:eastAsia="pl-PL"/>
        </w:rPr>
        <w:t xml:space="preserve">spotkań w gronie przedsiębiorców, prezentacje ich osiągnięć, panele dyskusyjne, zaproszenie osobowości, które dzielą się własnymi doświadczeniami, prezentacja firm i instytucji pomocnych przy rozwoju własnego biznesu.  Dzięki temu firmy lokalne mogą uzyskać wiedzę i inspiracje, do wprowadzenia innowacji w swoich przedsiębiorstwach.  Dodatkowa wiedza o programach pomocowych dla przedsiębiorstw, może być motorem do rozpoczęcia nowych inwestycji. </w:t>
      </w:r>
    </w:p>
    <w:p w14:paraId="0AD41EC9" w14:textId="77777777" w:rsidR="005030F6" w:rsidRPr="00AB01D8" w:rsidRDefault="005030F6" w:rsidP="00056AFC">
      <w:pPr>
        <w:spacing w:before="100" w:beforeAutospacing="1" w:after="100" w:afterAutospacing="1" w:line="360" w:lineRule="auto"/>
        <w:ind w:firstLine="708"/>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Program przewiduje także:</w:t>
      </w:r>
    </w:p>
    <w:p w14:paraId="06ADBCFF" w14:textId="77777777" w:rsidR="005030F6" w:rsidRPr="00AB01D8" w:rsidRDefault="005030F6" w:rsidP="00056AFC">
      <w:pPr>
        <w:pStyle w:val="Akapitzlist"/>
        <w:numPr>
          <w:ilvl w:val="0"/>
          <w:numId w:val="30"/>
        </w:numPr>
        <w:spacing w:before="100" w:beforeAutospacing="1" w:after="100" w:afterAutospacing="1" w:line="360" w:lineRule="auto"/>
        <w:jc w:val="both"/>
        <w:rPr>
          <w:rFonts w:eastAsia="Times New Roman"/>
          <w:sz w:val="24"/>
          <w:szCs w:val="24"/>
          <w:lang w:eastAsia="pl-PL"/>
        </w:rPr>
      </w:pPr>
      <w:r w:rsidRPr="00AB01D8">
        <w:rPr>
          <w:rFonts w:eastAsia="Times New Roman"/>
          <w:bCs/>
          <w:sz w:val="24"/>
          <w:szCs w:val="24"/>
          <w:lang w:eastAsia="pl-PL"/>
        </w:rPr>
        <w:t>Szkolenia i spotkania informacyjne</w:t>
      </w:r>
      <w:r w:rsidRPr="00AB01D8">
        <w:rPr>
          <w:rFonts w:eastAsia="Times New Roman"/>
          <w:sz w:val="24"/>
          <w:szCs w:val="24"/>
          <w:lang w:eastAsia="pl-PL"/>
        </w:rPr>
        <w:t xml:space="preserve">, które mają na celu podniesienie wiedzy fachowej, w szczególności mikro i małych przedsiębiorców. </w:t>
      </w:r>
    </w:p>
    <w:p w14:paraId="52382A0C" w14:textId="77777777" w:rsidR="005030F6" w:rsidRPr="00AB01D8" w:rsidRDefault="005030F6" w:rsidP="00056AFC">
      <w:pPr>
        <w:pStyle w:val="Akapitzlist"/>
        <w:numPr>
          <w:ilvl w:val="0"/>
          <w:numId w:val="30"/>
        </w:numPr>
        <w:spacing w:before="100" w:beforeAutospacing="1" w:after="100" w:afterAutospacing="1" w:line="360" w:lineRule="auto"/>
        <w:jc w:val="both"/>
        <w:rPr>
          <w:rFonts w:eastAsia="Times New Roman"/>
          <w:sz w:val="24"/>
          <w:szCs w:val="24"/>
          <w:lang w:eastAsia="pl-PL"/>
        </w:rPr>
      </w:pPr>
      <w:r w:rsidRPr="00AB01D8">
        <w:rPr>
          <w:rFonts w:eastAsia="Times New Roman"/>
          <w:bCs/>
          <w:sz w:val="24"/>
          <w:szCs w:val="24"/>
          <w:lang w:eastAsia="pl-PL"/>
        </w:rPr>
        <w:lastRenderedPageBreak/>
        <w:t xml:space="preserve">Funkcjonowanie stałego punktu doradczego, prowadzonego przez </w:t>
      </w:r>
      <w:r w:rsidRPr="00AB01D8">
        <w:rPr>
          <w:rFonts w:eastAsia="Times New Roman"/>
          <w:sz w:val="24"/>
          <w:szCs w:val="24"/>
          <w:lang w:eastAsia="pl-PL"/>
        </w:rPr>
        <w:t>pracownika Urzędu Gminy, który udziela informacji przedsiębiorcom.</w:t>
      </w:r>
    </w:p>
    <w:p w14:paraId="6174FAB8" w14:textId="77777777" w:rsidR="00C94489" w:rsidRPr="00AB01D8" w:rsidRDefault="00C94489" w:rsidP="00056AFC">
      <w:pPr>
        <w:spacing w:line="360" w:lineRule="auto"/>
        <w:jc w:val="both"/>
        <w:rPr>
          <w:rFonts w:ascii="Times New Roman" w:hAnsi="Times New Roman" w:cs="Times New Roman"/>
          <w:sz w:val="24"/>
          <w:szCs w:val="24"/>
        </w:rPr>
      </w:pPr>
    </w:p>
    <w:p w14:paraId="3AE8E21F" w14:textId="57C154CE" w:rsidR="00C94489" w:rsidRPr="00AB01D8" w:rsidRDefault="00F95C5F"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4</w:t>
      </w:r>
      <w:r w:rsidR="00C94489" w:rsidRPr="00AB01D8">
        <w:rPr>
          <w:rFonts w:ascii="Times New Roman" w:hAnsi="Times New Roman" w:cs="Times New Roman"/>
          <w:b/>
          <w:sz w:val="24"/>
          <w:szCs w:val="24"/>
        </w:rPr>
        <w:t>.3 Program współpracy z organizacjami pozarządowymi</w:t>
      </w:r>
    </w:p>
    <w:p w14:paraId="064A5C4D" w14:textId="4D38D3BB" w:rsidR="008F22B8" w:rsidRPr="00AB01D8" w:rsidRDefault="008F22B8" w:rsidP="00056AFC">
      <w:pPr>
        <w:spacing w:after="0"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Gmina Przytyk realizuje program współpracy z organizacjami pozarządowymi oraz innymi podmiotami prowadzącymi działalność pożytku publicznego</w:t>
      </w:r>
      <w:r w:rsidR="005674FC">
        <w:rPr>
          <w:rFonts w:ascii="Times New Roman" w:hAnsi="Times New Roman" w:cs="Times New Roman"/>
          <w:sz w:val="24"/>
          <w:szCs w:val="24"/>
        </w:rPr>
        <w:t>. P</w:t>
      </w:r>
      <w:r w:rsidRPr="00AB01D8">
        <w:rPr>
          <w:rFonts w:ascii="Times New Roman" w:hAnsi="Times New Roman" w:cs="Times New Roman"/>
          <w:sz w:val="24"/>
          <w:szCs w:val="24"/>
        </w:rPr>
        <w:t>rogram na rok 2021 uchwalony został 24 listopada 2020 roku</w:t>
      </w:r>
      <w:r w:rsidR="005674FC">
        <w:rPr>
          <w:rFonts w:ascii="Times New Roman" w:hAnsi="Times New Roman" w:cs="Times New Roman"/>
          <w:sz w:val="24"/>
          <w:szCs w:val="24"/>
        </w:rPr>
        <w:t xml:space="preserve"> -</w:t>
      </w:r>
      <w:r w:rsidRPr="00AB01D8">
        <w:rPr>
          <w:rFonts w:ascii="Times New Roman" w:hAnsi="Times New Roman" w:cs="Times New Roman"/>
          <w:sz w:val="24"/>
          <w:szCs w:val="24"/>
        </w:rPr>
        <w:t xml:space="preserve"> Uchwałą Rady Gminy Nr XVIII.179.2020</w:t>
      </w:r>
      <w:r w:rsidR="005674FC">
        <w:rPr>
          <w:rFonts w:ascii="Times New Roman" w:hAnsi="Times New Roman" w:cs="Times New Roman"/>
          <w:sz w:val="24"/>
          <w:szCs w:val="24"/>
        </w:rPr>
        <w:t>.</w:t>
      </w:r>
    </w:p>
    <w:p w14:paraId="6DC3A699" w14:textId="77777777" w:rsidR="008F22B8" w:rsidRPr="00AB01D8" w:rsidRDefault="008F22B8" w:rsidP="00056AFC">
      <w:pPr>
        <w:autoSpaceDE w:val="0"/>
        <w:spacing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Jedną z ważniejszych form współpracy Gminy Przytyk z organizacjami pozarządowymi było powierzenie organizacjom pozarządowym zadań publicznych, wspieranie realizacji tych zadań wraz z udzieleniem dotacji na dofinansowanie ich realizacji.</w:t>
      </w:r>
    </w:p>
    <w:p w14:paraId="05DB375E" w14:textId="77777777" w:rsidR="008F22B8" w:rsidRPr="00AB01D8" w:rsidRDefault="008F22B8" w:rsidP="00056AFC">
      <w:pPr>
        <w:spacing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 xml:space="preserve">Gmina Przytyk wspiera działania organizacji pozarządowych w zakresie kultury fizycznej i sportu. W 2021 roku w budżecie Gminy na realizację zadań sportowych przeznaczono 105.000,00 zł. Środki na realizację zadań sportowych zostały przyznane w ramach otwartego konkursu ofert. W konkursie wzięły udział dwie organizacje pozarządowe.  Spełniły wszystkie wymogi określone w ogłoszeniu. </w:t>
      </w:r>
    </w:p>
    <w:p w14:paraId="45E7C752" w14:textId="77777777" w:rsidR="008F22B8" w:rsidRPr="00AB01D8" w:rsidRDefault="008F22B8" w:rsidP="00056AFC">
      <w:pPr>
        <w:spacing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 xml:space="preserve">Klub Sportowy  Sokół  Przytyk w 2021r. otrzymał dotację w wysokości 70.000 zł. Kwota ta została przeznaczona m.in. na organizowanie systemu szkoleń sportowych w zakresie piłki nożnej, zakup sprzętu sportowego itp. Klub zrzesza 45 zawodników, którzy działają w różnych sekcjach. </w:t>
      </w:r>
    </w:p>
    <w:p w14:paraId="67D67B24" w14:textId="77777777" w:rsidR="008F22B8" w:rsidRPr="00AB01D8" w:rsidRDefault="008F22B8" w:rsidP="00056AFC">
      <w:pPr>
        <w:spacing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 xml:space="preserve">Klub Sportowy ,,GROM” Przytyk w 2021 r. otrzymał dotację w wysokości 35.000 zł. Kwota ta została przeznaczona na organizowanie systemu szkoleń sportowych dzieci i młodzieży w zakresie piłki siatkowej. </w:t>
      </w:r>
    </w:p>
    <w:p w14:paraId="2A3EF290" w14:textId="20443E05" w:rsidR="008F22B8" w:rsidRPr="00AB01D8" w:rsidRDefault="008F22B8" w:rsidP="00056AFC">
      <w:pPr>
        <w:pStyle w:val="NormalnyWeb"/>
        <w:spacing w:line="360" w:lineRule="auto"/>
        <w:ind w:firstLine="708"/>
        <w:jc w:val="both"/>
      </w:pPr>
      <w:r w:rsidRPr="00AB01D8">
        <w:t xml:space="preserve">Ponadto organizacje pozarządowe oraz inne podmioty prowadzące działalność pożytku publicznego na terenie Gminy Przytyk były zaproszone do konsultacji projektu programu współpracy i zasad współpracy Gminy Przytyk z organizacjami pozarządowymi oraz innymi podmiotami prowadzącymi działalność pożytku publicznego na rok 2021. Corocznie ogłasza się jeden otwarty konkurs ofert. </w:t>
      </w:r>
      <w:r w:rsidR="00654885">
        <w:t>Liczba</w:t>
      </w:r>
      <w:r w:rsidRPr="00AB01D8">
        <w:t xml:space="preserve"> ofert wpływających w odpowiedzi na konkurs pozwala na dokonanie wyboru, a w następstwie dofinansowanie klubów sportowych. Oceny ww. ofert dokonywała Komisja w skład której wchodzili przedstawiciele Urzędu Gminy i przedstawiciele </w:t>
      </w:r>
      <w:r w:rsidRPr="00AB01D8">
        <w:lastRenderedPageBreak/>
        <w:t>organizacji pozarządowych. Decyzję o wysokości przyznanego dofinansowania podejmuje Rada Gminy.</w:t>
      </w:r>
    </w:p>
    <w:p w14:paraId="4BEC5A06" w14:textId="77777777" w:rsidR="008F22B8" w:rsidRPr="00AB01D8" w:rsidRDefault="008F22B8" w:rsidP="00056AFC">
      <w:pPr>
        <w:autoSpaceDE w:val="0"/>
        <w:spacing w:line="360" w:lineRule="auto"/>
        <w:ind w:firstLine="708"/>
        <w:jc w:val="both"/>
        <w:rPr>
          <w:rFonts w:ascii="Times New Roman" w:hAnsi="Times New Roman" w:cs="Times New Roman"/>
          <w:sz w:val="24"/>
          <w:szCs w:val="24"/>
          <w:highlight w:val="yellow"/>
        </w:rPr>
      </w:pPr>
      <w:r w:rsidRPr="00AB01D8">
        <w:rPr>
          <w:rFonts w:ascii="Times New Roman" w:hAnsi="Times New Roman" w:cs="Times New Roman"/>
          <w:sz w:val="24"/>
          <w:szCs w:val="24"/>
        </w:rPr>
        <w:t>Dzi</w:t>
      </w:r>
      <w:r w:rsidRPr="00AB01D8">
        <w:rPr>
          <w:rFonts w:ascii="Times New Roman" w:eastAsia="TimesNewRoman" w:hAnsi="Times New Roman" w:cs="Times New Roman"/>
          <w:sz w:val="24"/>
          <w:szCs w:val="24"/>
        </w:rPr>
        <w:t>ę</w:t>
      </w:r>
      <w:r w:rsidRPr="00AB01D8">
        <w:rPr>
          <w:rFonts w:ascii="Times New Roman" w:hAnsi="Times New Roman" w:cs="Times New Roman"/>
          <w:sz w:val="24"/>
          <w:szCs w:val="24"/>
        </w:rPr>
        <w:t>ki wsparciu finansowemu udzielonemu organizacjom pozarz</w:t>
      </w:r>
      <w:r w:rsidRPr="00AB01D8">
        <w:rPr>
          <w:rFonts w:ascii="Times New Roman" w:eastAsia="TimesNewRoman" w:hAnsi="Times New Roman" w:cs="Times New Roman"/>
          <w:sz w:val="24"/>
          <w:szCs w:val="24"/>
        </w:rPr>
        <w:t>ą</w:t>
      </w:r>
      <w:r w:rsidRPr="00AB01D8">
        <w:rPr>
          <w:rFonts w:ascii="Times New Roman" w:hAnsi="Times New Roman" w:cs="Times New Roman"/>
          <w:sz w:val="24"/>
          <w:szCs w:val="24"/>
        </w:rPr>
        <w:t>dowym, kluby sportowe organizowały na terenie gminy szereg turniejów sportowych, rozgrywek piłkarskich propaguj</w:t>
      </w:r>
      <w:r w:rsidRPr="00AB01D8">
        <w:rPr>
          <w:rFonts w:ascii="Times New Roman" w:eastAsia="TimesNewRoman" w:hAnsi="Times New Roman" w:cs="Times New Roman"/>
          <w:sz w:val="24"/>
          <w:szCs w:val="24"/>
        </w:rPr>
        <w:t>ą</w:t>
      </w:r>
      <w:r w:rsidRPr="00AB01D8">
        <w:rPr>
          <w:rFonts w:ascii="Times New Roman" w:hAnsi="Times New Roman" w:cs="Times New Roman"/>
          <w:sz w:val="24"/>
          <w:szCs w:val="24"/>
        </w:rPr>
        <w:t>c sport w</w:t>
      </w:r>
      <w:r w:rsidRPr="00AB01D8">
        <w:rPr>
          <w:rFonts w:ascii="Times New Roman" w:eastAsia="TimesNewRoman" w:hAnsi="Times New Roman" w:cs="Times New Roman"/>
          <w:sz w:val="24"/>
          <w:szCs w:val="24"/>
        </w:rPr>
        <w:t>ś</w:t>
      </w:r>
      <w:r w:rsidRPr="00AB01D8">
        <w:rPr>
          <w:rFonts w:ascii="Times New Roman" w:hAnsi="Times New Roman" w:cs="Times New Roman"/>
          <w:sz w:val="24"/>
          <w:szCs w:val="24"/>
        </w:rPr>
        <w:t xml:space="preserve">ród młodzieży. </w:t>
      </w:r>
    </w:p>
    <w:p w14:paraId="45467E9B" w14:textId="77777777" w:rsidR="008F22B8" w:rsidRPr="00AB01D8" w:rsidRDefault="008F22B8" w:rsidP="00056AFC">
      <w:pPr>
        <w:autoSpaceDE w:val="0"/>
        <w:spacing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Organizacje realizuj</w:t>
      </w:r>
      <w:r w:rsidRPr="00AB01D8">
        <w:rPr>
          <w:rFonts w:ascii="Times New Roman" w:eastAsia="TimesNewRoman" w:hAnsi="Times New Roman" w:cs="Times New Roman"/>
          <w:sz w:val="24"/>
          <w:szCs w:val="24"/>
        </w:rPr>
        <w:t>ą</w:t>
      </w:r>
      <w:r w:rsidRPr="00AB01D8">
        <w:rPr>
          <w:rFonts w:ascii="Times New Roman" w:hAnsi="Times New Roman" w:cs="Times New Roman"/>
          <w:sz w:val="24"/>
          <w:szCs w:val="24"/>
        </w:rPr>
        <w:t>ce te zadania zło</w:t>
      </w:r>
      <w:r w:rsidRPr="00AB01D8">
        <w:rPr>
          <w:rFonts w:ascii="Times New Roman" w:eastAsia="TimesNewRoman" w:hAnsi="Times New Roman" w:cs="Times New Roman"/>
          <w:sz w:val="24"/>
          <w:szCs w:val="24"/>
        </w:rPr>
        <w:t>ż</w:t>
      </w:r>
      <w:r w:rsidRPr="00AB01D8">
        <w:rPr>
          <w:rFonts w:ascii="Times New Roman" w:hAnsi="Times New Roman" w:cs="Times New Roman"/>
          <w:sz w:val="24"/>
          <w:szCs w:val="24"/>
        </w:rPr>
        <w:t>yły terminowo prawidłowe rozliczenia oraz sprawozdania ko</w:t>
      </w:r>
      <w:r w:rsidRPr="00AB01D8">
        <w:rPr>
          <w:rFonts w:ascii="Times New Roman" w:eastAsia="TimesNewRoman" w:hAnsi="Times New Roman" w:cs="Times New Roman"/>
          <w:sz w:val="24"/>
          <w:szCs w:val="24"/>
        </w:rPr>
        <w:t>ń</w:t>
      </w:r>
      <w:r w:rsidRPr="00AB01D8">
        <w:rPr>
          <w:rFonts w:ascii="Times New Roman" w:hAnsi="Times New Roman" w:cs="Times New Roman"/>
          <w:sz w:val="24"/>
          <w:szCs w:val="24"/>
        </w:rPr>
        <w:t>cowe.</w:t>
      </w:r>
    </w:p>
    <w:p w14:paraId="3C73E5C3" w14:textId="77777777" w:rsidR="008F22B8" w:rsidRPr="00AB01D8" w:rsidRDefault="008F22B8" w:rsidP="00056AFC">
      <w:pPr>
        <w:spacing w:after="0" w:line="360" w:lineRule="auto"/>
        <w:jc w:val="both"/>
        <w:rPr>
          <w:rFonts w:ascii="Times New Roman" w:hAnsi="Times New Roman" w:cs="Times New Roman"/>
          <w:sz w:val="24"/>
          <w:szCs w:val="24"/>
        </w:rPr>
      </w:pPr>
      <w:r w:rsidRPr="00AB01D8">
        <w:rPr>
          <w:rFonts w:ascii="Times New Roman" w:hAnsi="Times New Roman" w:cs="Times New Roman"/>
          <w:sz w:val="24"/>
          <w:szCs w:val="24"/>
        </w:rPr>
        <w:tab/>
        <w:t>W gminie funkcjonują nie tylko sformalizowane organizacje pozarządowe, ale również nieposiadające osobowości prawnej, jak chociażby grupy nieformalne, które podejmują wyzwania na rzecz aktywizacji swoich społeczności lokalnych. W ostatnich latach możemy zaobserwować tendencje rozwojowe organizacji, które korzystając z funduszy unijnych, krajowych programów dotacyjnych starały się podejmować różne inicjatywy i działania dotyczące realizacji swych celów statutowych.</w:t>
      </w:r>
    </w:p>
    <w:p w14:paraId="4542416E" w14:textId="77777777" w:rsidR="008F22B8" w:rsidRPr="00AB01D8" w:rsidRDefault="008F22B8" w:rsidP="00056AFC">
      <w:pPr>
        <w:spacing w:after="0" w:line="360" w:lineRule="auto"/>
        <w:jc w:val="both"/>
        <w:rPr>
          <w:rFonts w:ascii="Times New Roman" w:hAnsi="Times New Roman" w:cs="Times New Roman"/>
          <w:sz w:val="24"/>
          <w:szCs w:val="24"/>
        </w:rPr>
      </w:pPr>
    </w:p>
    <w:p w14:paraId="19D4FFC4" w14:textId="77777777" w:rsidR="008F22B8" w:rsidRPr="00AB01D8" w:rsidRDefault="008F22B8"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hAnsi="Times New Roman" w:cs="Times New Roman"/>
          <w:sz w:val="24"/>
          <w:szCs w:val="24"/>
        </w:rPr>
        <w:tab/>
        <w:t>Do najważniejszych organizacji społecznych w gminie należą Stowarzyszenie ,,Wrzosowisko" i Stowarzyszenie ,,Przystań nad Radomką” podejmujące działania na rzecz rozwoju społeczności Gminy Przytyk. P</w:t>
      </w:r>
      <w:r w:rsidRPr="00AB01D8">
        <w:rPr>
          <w:rFonts w:ascii="Times New Roman" w:eastAsia="Times New Roman" w:hAnsi="Times New Roman" w:cs="Times New Roman"/>
          <w:sz w:val="24"/>
          <w:szCs w:val="24"/>
          <w:lang w:eastAsia="pl-PL"/>
        </w:rPr>
        <w:t xml:space="preserve">otencjał organizacji pozarządowych budowany jest również przez jednostki Ochotniczych Straż Pożarnych, które działają w następujących miejscowościach: Dęba, Domaniów, Goszczewice, Potkanna, Przytyk, Suków, Wrzeszczów, Wrzos. </w:t>
      </w:r>
    </w:p>
    <w:p w14:paraId="505A7DBE" w14:textId="77777777" w:rsidR="00C94489" w:rsidRPr="00AB01D8" w:rsidRDefault="00C94489" w:rsidP="00056AFC">
      <w:pPr>
        <w:spacing w:line="360" w:lineRule="auto"/>
        <w:jc w:val="both"/>
        <w:rPr>
          <w:rFonts w:ascii="Times New Roman" w:hAnsi="Times New Roman" w:cs="Times New Roman"/>
          <w:b/>
          <w:sz w:val="24"/>
          <w:szCs w:val="24"/>
          <w:u w:val="single"/>
        </w:rPr>
      </w:pPr>
    </w:p>
    <w:p w14:paraId="3A96B1E6" w14:textId="47CB0C21" w:rsidR="00C94489" w:rsidRPr="00AB01D8" w:rsidRDefault="00F95C5F"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4</w:t>
      </w:r>
      <w:r w:rsidR="00C94489" w:rsidRPr="00AB01D8">
        <w:rPr>
          <w:rFonts w:ascii="Times New Roman" w:hAnsi="Times New Roman" w:cs="Times New Roman"/>
          <w:b/>
          <w:sz w:val="24"/>
          <w:szCs w:val="24"/>
        </w:rPr>
        <w:t>.4. Gminny Program Profilaktyki i Promocji  Zdrowia w gminie Przytyk</w:t>
      </w:r>
    </w:p>
    <w:p w14:paraId="32A44C58" w14:textId="77777777" w:rsidR="00911531" w:rsidRPr="00AB01D8" w:rsidRDefault="00E05835" w:rsidP="00056AFC">
      <w:pPr>
        <w:spacing w:after="0" w:line="360" w:lineRule="auto"/>
        <w:jc w:val="both"/>
        <w:rPr>
          <w:rFonts w:ascii="Times New Roman" w:hAnsi="Times New Roman" w:cs="Times New Roman"/>
          <w:sz w:val="24"/>
          <w:szCs w:val="24"/>
        </w:rPr>
      </w:pPr>
      <w:r w:rsidRPr="00AB01D8">
        <w:rPr>
          <w:rFonts w:ascii="Times New Roman" w:hAnsi="Times New Roman" w:cs="Times New Roman"/>
          <w:sz w:val="24"/>
          <w:szCs w:val="24"/>
        </w:rPr>
        <w:t xml:space="preserve">            </w:t>
      </w:r>
    </w:p>
    <w:p w14:paraId="44F16A76" w14:textId="155D2D6C" w:rsidR="00E05835" w:rsidRPr="00AB01D8" w:rsidRDefault="00E05835" w:rsidP="00654885">
      <w:pPr>
        <w:spacing w:after="0"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 xml:space="preserve"> Do zadań własnych gminy należą m.in. zadania w zakresie ochrony zdrowia, </w:t>
      </w:r>
      <w:r w:rsidRPr="00AB01D8">
        <w:rPr>
          <w:rFonts w:ascii="Times New Roman" w:eastAsia="Times New Roman" w:hAnsi="Times New Roman" w:cs="Times New Roman"/>
          <w:sz w:val="24"/>
          <w:szCs w:val="24"/>
          <w:lang w:eastAsia="pl-PL"/>
        </w:rPr>
        <w:t>równego dostępu do świadczeń opieki zdrowotnej</w:t>
      </w:r>
      <w:r w:rsidRPr="00AB01D8">
        <w:rPr>
          <w:rFonts w:ascii="Times New Roman" w:hAnsi="Times New Roman" w:cs="Times New Roman"/>
          <w:sz w:val="24"/>
          <w:szCs w:val="24"/>
        </w:rPr>
        <w:t xml:space="preserve"> a w szczególności opracowanie i realizacja programów zdrowotnych dla jej mieszkańców.</w:t>
      </w:r>
    </w:p>
    <w:p w14:paraId="7C8DFC9E" w14:textId="77777777" w:rsidR="00E05835" w:rsidRPr="00AB01D8" w:rsidRDefault="00E05835" w:rsidP="00056AFC">
      <w:pPr>
        <w:spacing w:after="0" w:line="360" w:lineRule="auto"/>
        <w:jc w:val="both"/>
        <w:rPr>
          <w:rFonts w:ascii="Times New Roman" w:hAnsi="Times New Roman" w:cs="Times New Roman"/>
          <w:sz w:val="24"/>
          <w:szCs w:val="24"/>
        </w:rPr>
      </w:pPr>
      <w:r w:rsidRPr="00AB01D8">
        <w:rPr>
          <w:rFonts w:ascii="Times New Roman" w:hAnsi="Times New Roman" w:cs="Times New Roman"/>
          <w:sz w:val="24"/>
          <w:szCs w:val="24"/>
        </w:rPr>
        <w:t xml:space="preserve">             Jednym z najistotniejszych zadań  Gminy z zakresu ochrony zdrowia jest zapewnienie mieszkańcom dostępności do usług medycznych w zakresie profilaktyki i promocji zdrowia. Rozwój cywilizacyjny, procesy kształtujące rozwój demograficzny, powodują, że społeczności lokalne stają przed koniecznością rozwiązywania nowych problemów w obszarze profilaktyki </w:t>
      </w:r>
      <w:r w:rsidRPr="00AB01D8">
        <w:rPr>
          <w:rFonts w:ascii="Times New Roman" w:hAnsi="Times New Roman" w:cs="Times New Roman"/>
          <w:sz w:val="24"/>
          <w:szCs w:val="24"/>
        </w:rPr>
        <w:lastRenderedPageBreak/>
        <w:t xml:space="preserve">i promocji zdrowia. Według danych Światowej Organizacji Zdrowia największy bo aż 50 – 60% wpływ na zdrowie człowieka ma styl życia, na który składają się między innymi takie elementy: aktywność fizyczna, sposób odżywiania się, umiejętność radzenia sobie ze stresem czy stosowanie używek. Środowisko fizyczne warunkuje stan zdrowia człowieka w około 20%. </w:t>
      </w:r>
    </w:p>
    <w:p w14:paraId="6E212BBD"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hAnsi="Times New Roman" w:cs="Times New Roman"/>
          <w:sz w:val="24"/>
          <w:szCs w:val="24"/>
        </w:rPr>
        <w:t xml:space="preserve">            Promocja zdrowia jest procesem umożliwiającym jednostkom i grupom społecznym poprawę zdrowia poprzez podejmowanie działań sprzyjających zdrowiu fizycznemu, psychicznemu, intelektualnemu.</w:t>
      </w:r>
      <w:r w:rsidRPr="00AB01D8">
        <w:rPr>
          <w:rFonts w:ascii="Times New Roman" w:eastAsia="Times New Roman" w:hAnsi="Times New Roman" w:cs="Times New Roman"/>
          <w:sz w:val="24"/>
          <w:szCs w:val="24"/>
          <w:lang w:eastAsia="pl-PL"/>
        </w:rPr>
        <w:t xml:space="preserve"> </w:t>
      </w:r>
    </w:p>
    <w:p w14:paraId="0997D2B2" w14:textId="3F5F16E5"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 xml:space="preserve">           </w:t>
      </w:r>
      <w:r w:rsidRPr="00AB01D8">
        <w:rPr>
          <w:rFonts w:ascii="Times New Roman" w:hAnsi="Times New Roman" w:cs="Times New Roman"/>
          <w:sz w:val="24"/>
          <w:szCs w:val="24"/>
        </w:rPr>
        <w:t xml:space="preserve">Mieszkańcy gminy mogą korzystać z Placówki świadczącej usługi w zakresie </w:t>
      </w:r>
      <w:r w:rsidRPr="00AB01D8">
        <w:rPr>
          <w:rFonts w:ascii="Times New Roman" w:eastAsia="Times New Roman CE" w:hAnsi="Times New Roman" w:cs="Times New Roman"/>
          <w:color w:val="000000"/>
          <w:sz w:val="24"/>
          <w:szCs w:val="24"/>
        </w:rPr>
        <w:t>opieki zdrowotnej</w:t>
      </w:r>
      <w:r w:rsidRPr="00AB01D8">
        <w:rPr>
          <w:rFonts w:ascii="Times New Roman" w:hAnsi="Times New Roman" w:cs="Times New Roman"/>
          <w:sz w:val="24"/>
          <w:szCs w:val="24"/>
        </w:rPr>
        <w:t xml:space="preserve">, którą jest Samodzielny Publiczny Zakład Opieki Zdrowotnej w Przytyku z Filią we Wrzeszczowie. </w:t>
      </w:r>
      <w:r w:rsidRPr="00AB01D8">
        <w:rPr>
          <w:rFonts w:ascii="Times New Roman" w:eastAsia="Times New Roman" w:hAnsi="Times New Roman" w:cs="Times New Roman"/>
          <w:bCs/>
          <w:color w:val="000000"/>
          <w:sz w:val="24"/>
          <w:szCs w:val="24"/>
          <w:lang w:eastAsia="zh-CN"/>
        </w:rPr>
        <w:t xml:space="preserve">Podstawowym celem działalności Placówki jest udzielanie podstawowych świadczeń zdrowotnych służących zachowaniu, przywracaniu i poprawie stanu zdrowia oraz promocja zdrowia. </w:t>
      </w:r>
      <w:r w:rsidRPr="00AB01D8">
        <w:rPr>
          <w:rFonts w:ascii="Times New Roman" w:eastAsia="Times New Roman" w:hAnsi="Times New Roman" w:cs="Times New Roman"/>
          <w:color w:val="000000"/>
          <w:sz w:val="24"/>
          <w:szCs w:val="24"/>
          <w:lang w:eastAsia="pl-PL"/>
        </w:rPr>
        <w:t>Przychodnia udziela bezpłatnych świadczeń zdrowotnych zakontraktowanych przez NFZ.</w:t>
      </w:r>
    </w:p>
    <w:p w14:paraId="207AB2D5" w14:textId="77777777" w:rsidR="00E05835" w:rsidRPr="00AB01D8" w:rsidRDefault="00E05835" w:rsidP="00654885">
      <w:pPr>
        <w:spacing w:after="0" w:line="360" w:lineRule="auto"/>
        <w:ind w:firstLine="708"/>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Do najistotniejszych działań podejmowanych przez Samorząd Gminy Przytyk należą:</w:t>
      </w:r>
    </w:p>
    <w:p w14:paraId="0284B276"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1.Realizacja programów profilaktycznych na rzecz mieszkańców gminy Przytyk.</w:t>
      </w:r>
    </w:p>
    <w:p w14:paraId="364F48E5"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2.Współpraca z SPZOZ w zakresie realizacji i upowszechniania profilaktyki zdrowotnej.</w:t>
      </w:r>
    </w:p>
    <w:p w14:paraId="5F986FF9" w14:textId="77777777" w:rsidR="00E05835" w:rsidRPr="00AB01D8" w:rsidRDefault="00E05835" w:rsidP="00056AFC">
      <w:pPr>
        <w:spacing w:after="0" w:line="360" w:lineRule="auto"/>
        <w:jc w:val="both"/>
        <w:rPr>
          <w:rFonts w:ascii="Times New Roman" w:hAnsi="Times New Roman" w:cs="Times New Roman"/>
          <w:sz w:val="24"/>
          <w:szCs w:val="24"/>
        </w:rPr>
      </w:pPr>
      <w:r w:rsidRPr="00AB01D8">
        <w:rPr>
          <w:rFonts w:ascii="Times New Roman" w:eastAsia="Times New Roman" w:hAnsi="Times New Roman" w:cs="Times New Roman"/>
          <w:sz w:val="24"/>
          <w:szCs w:val="24"/>
          <w:lang w:eastAsia="pl-PL"/>
        </w:rPr>
        <w:t xml:space="preserve">3.W ramach realizacji zadań zleconych wydawanie decyzji w sprawach świadczeniobiorców innych niż ubezpieczeni, potwierdzające ich prawo do korzystania ze świadczeń opieki zdrowotnej finansowanych ze środków publicznych. </w:t>
      </w:r>
    </w:p>
    <w:p w14:paraId="760C95DF" w14:textId="77777777" w:rsidR="00E05835" w:rsidRPr="00AB01D8" w:rsidRDefault="00E05835" w:rsidP="00056AFC">
      <w:pPr>
        <w:pStyle w:val="Teksttreci0"/>
        <w:shd w:val="clear" w:color="auto" w:fill="auto"/>
        <w:spacing w:before="0" w:line="360" w:lineRule="auto"/>
        <w:ind w:right="62" w:firstLine="0"/>
        <w:jc w:val="both"/>
        <w:rPr>
          <w:rFonts w:ascii="Times New Roman" w:hAnsi="Times New Roman" w:cs="Times New Roman"/>
          <w:sz w:val="24"/>
          <w:szCs w:val="24"/>
        </w:rPr>
      </w:pPr>
      <w:r w:rsidRPr="00AB01D8">
        <w:rPr>
          <w:rFonts w:ascii="Times New Roman" w:hAnsi="Times New Roman" w:cs="Times New Roman"/>
          <w:sz w:val="24"/>
          <w:szCs w:val="24"/>
        </w:rPr>
        <w:t xml:space="preserve">           Celem nadrzędnym programu jest ograniczenie społecznych nierówności w zdrowiu, zmniejszenie zachorowalności na choroby związane ze stylem życia na obszarze Gminy Przytyk, poprawa stanu zdrowia i związanej z nim jakości życia mieszkańców. Osiągnięcie tego celu jest możliwe poprzez: kształtowanie prozdrowotnego stylu życia społeczeństwa, ograniczenie występowania najpoważniejszych problemów zdrowotnych, zmniejszenie różnic społecznych i terytorialnych w stanie zdrowia populacji, aktywizowanie jednostek samorządu terytorialnego, aktywizowanie innych partnerów programu do działań na rzecz zdrowia. </w:t>
      </w:r>
    </w:p>
    <w:p w14:paraId="5BDE73DC" w14:textId="77777777" w:rsidR="00E05835" w:rsidRPr="00AB01D8" w:rsidRDefault="00E05835" w:rsidP="00056AFC">
      <w:pPr>
        <w:pStyle w:val="Teksttreci0"/>
        <w:shd w:val="clear" w:color="auto" w:fill="auto"/>
        <w:spacing w:before="0" w:line="360" w:lineRule="auto"/>
        <w:ind w:right="62" w:firstLine="0"/>
        <w:jc w:val="both"/>
        <w:rPr>
          <w:rFonts w:ascii="Times New Roman" w:hAnsi="Times New Roman" w:cs="Times New Roman"/>
          <w:sz w:val="24"/>
          <w:szCs w:val="24"/>
        </w:rPr>
      </w:pPr>
      <w:r w:rsidRPr="00AB01D8">
        <w:rPr>
          <w:rFonts w:ascii="Times New Roman" w:hAnsi="Times New Roman" w:cs="Times New Roman"/>
          <w:sz w:val="24"/>
          <w:szCs w:val="24"/>
        </w:rPr>
        <w:t xml:space="preserve">            </w:t>
      </w:r>
      <w:r w:rsidRPr="00AB01D8">
        <w:rPr>
          <w:rFonts w:ascii="Times New Roman" w:eastAsia="Times New Roman" w:hAnsi="Times New Roman" w:cs="Times New Roman"/>
          <w:sz w:val="24"/>
          <w:szCs w:val="24"/>
          <w:lang w:eastAsia="pl-PL"/>
        </w:rPr>
        <w:t xml:space="preserve">Głównym celem gminnego Programu Profilaktyki i Promocji Zdrowia jest poprawa zdrowia i związanej z nim jakości życia mieszkańców gminy Przytyk, kształtowanie prozdrowotnego stylu życia społeczeństwa oraz aktywizowanie jednostek samorządu terytorialnego i innych podmiotów do działań na rzecz poprawy zdrowia. </w:t>
      </w:r>
    </w:p>
    <w:p w14:paraId="000FB5D6" w14:textId="5022FD68"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 xml:space="preserve">             Prowadzenie racjonalnej polityki zdrowotnej wymaga posiadania aktualnej wiedzy o sytuacji zdrowotnej społeczeństwa oraz czynnikach wpływających na tę sytuację. Za </w:t>
      </w:r>
      <w:r w:rsidRPr="00AB01D8">
        <w:rPr>
          <w:rFonts w:ascii="Times New Roman" w:eastAsia="Times New Roman" w:hAnsi="Times New Roman" w:cs="Times New Roman"/>
          <w:sz w:val="24"/>
          <w:szCs w:val="24"/>
          <w:lang w:eastAsia="pl-PL"/>
        </w:rPr>
        <w:lastRenderedPageBreak/>
        <w:t xml:space="preserve">priorytetowe należy uznać przeciwdziałanie tym schorzeniom, których poziom zachorowalności i umieralności w gminie Przytyk jest najwyższy lub bardzo wysoki. Do takich problemów należą podobnie jak w całym kraju choroby układu krążenia, nowotwory złośliwe i choroby układu oddechowego. </w:t>
      </w:r>
    </w:p>
    <w:p w14:paraId="75BF9055"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 xml:space="preserve">            Wyrównanie szans dostępu do zdrowia dla mieszkańców gminy Przytyk jest realizowane poprzez adresowanie programów do grupy tych mieszkańców, którzy z racji miejsca zamieszkania mają utrudniony dostęp do większych ośrodków medycznych, szczególnie specjalistycznych. Nakierowanie na wybrane tzw. „najsłabsze grupy społeczne”.    Z reguły oddalenie miejsca zamieszkania od większych ośrodków wiąże się z gorszą sytuacją ekonomiczną mieszkańców. Ponadto część projektów (badań przesiewowych) jest adresowana do osób w wieku średnim i starszych. </w:t>
      </w:r>
    </w:p>
    <w:p w14:paraId="5110F28F"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 xml:space="preserve">          Zaangażowanie społeczności lokalnej, w tym szczególnie osób odpowiedzialnych             w terenie za zdrowie mieszkańców gmin jest osiągane w naszych programach poprzez  zaangażowanie w ich współorganizację. Ogromnie istotne dla powodzenia w poprawie zdrowia jest podniesienie świadomości i własnej za nie odpowiedzialności.</w:t>
      </w:r>
    </w:p>
    <w:p w14:paraId="12362BCC"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 xml:space="preserve">           Prowadzenie działań długofalowych. Zdrowie należy do tych wartości w których inwestowanie, zwłaszcza w profilaktykę powinno być ciągłe, a efekty mogą być widoczne            w perspektywie kilku – kilkudziesięciu lat. Wykonywanie badań przesiewowych, czy programów profilaktycznych jest racjonalne przy uwzględnieniu jak najszerszej skali odbiorców. </w:t>
      </w:r>
    </w:p>
    <w:p w14:paraId="433AEE67" w14:textId="77777777" w:rsidR="00E05835" w:rsidRPr="00AB01D8" w:rsidRDefault="00E05835"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 xml:space="preserve">           Ewaluacja dotychczasowych efektów działań profilaktycznych i monitoring bieżących projektów, powinny być prowadzone w sposób skoordynowany i ciągły. Działania te będą wdrażane, realizowane i monitorowane z uwzględnieniem poprzedniego okresu programowania.</w:t>
      </w:r>
    </w:p>
    <w:p w14:paraId="07A955F1" w14:textId="77777777" w:rsidR="00C94489" w:rsidRPr="00AB01D8" w:rsidRDefault="00C94489" w:rsidP="00056AFC">
      <w:pPr>
        <w:spacing w:after="0" w:line="360" w:lineRule="auto"/>
        <w:jc w:val="both"/>
        <w:rPr>
          <w:rFonts w:ascii="Times New Roman" w:hAnsi="Times New Roman" w:cs="Times New Roman"/>
          <w:color w:val="FF0000"/>
          <w:sz w:val="24"/>
          <w:szCs w:val="24"/>
        </w:rPr>
      </w:pPr>
      <w:r w:rsidRPr="00AB01D8">
        <w:rPr>
          <w:rFonts w:ascii="Times New Roman" w:hAnsi="Times New Roman" w:cs="Times New Roman"/>
          <w:sz w:val="24"/>
          <w:szCs w:val="24"/>
        </w:rPr>
        <w:t xml:space="preserve">      </w:t>
      </w:r>
    </w:p>
    <w:p w14:paraId="01F759DA" w14:textId="7E886819" w:rsidR="009346E7" w:rsidRPr="00AB01D8" w:rsidRDefault="009346E7" w:rsidP="00056AFC">
      <w:pPr>
        <w:spacing w:line="360" w:lineRule="auto"/>
        <w:jc w:val="both"/>
        <w:rPr>
          <w:rFonts w:ascii="Times New Roman" w:hAnsi="Times New Roman" w:cs="Times New Roman"/>
          <w:sz w:val="24"/>
          <w:szCs w:val="24"/>
        </w:rPr>
      </w:pPr>
      <w:r w:rsidRPr="00AB01D8">
        <w:rPr>
          <w:rFonts w:ascii="Times New Roman" w:hAnsi="Times New Roman" w:cs="Times New Roman"/>
          <w:b/>
          <w:bCs/>
          <w:sz w:val="24"/>
          <w:szCs w:val="24"/>
        </w:rPr>
        <w:t>4.5 Program Opieki nad zwierzętami bezdomnymi</w:t>
      </w:r>
      <w:r w:rsidRPr="00AB01D8">
        <w:rPr>
          <w:rFonts w:ascii="Times New Roman" w:hAnsi="Times New Roman" w:cs="Times New Roman"/>
          <w:sz w:val="24"/>
          <w:szCs w:val="24"/>
        </w:rPr>
        <w:t xml:space="preserve"> </w:t>
      </w:r>
      <w:r w:rsidRPr="00AB01D8">
        <w:rPr>
          <w:rFonts w:ascii="Times New Roman" w:hAnsi="Times New Roman" w:cs="Times New Roman"/>
          <w:b/>
          <w:bCs/>
          <w:sz w:val="24"/>
          <w:szCs w:val="24"/>
        </w:rPr>
        <w:t>oraz zapobiegania bezdomności zwierząt na terenie Gminy Przytyk w 2021</w:t>
      </w:r>
      <w:r w:rsidR="00654885">
        <w:rPr>
          <w:rFonts w:ascii="Times New Roman" w:hAnsi="Times New Roman" w:cs="Times New Roman"/>
          <w:b/>
          <w:bCs/>
          <w:sz w:val="24"/>
          <w:szCs w:val="24"/>
        </w:rPr>
        <w:t>r.</w:t>
      </w:r>
    </w:p>
    <w:p w14:paraId="093EA164" w14:textId="77777777" w:rsidR="009346E7" w:rsidRPr="00AB01D8" w:rsidRDefault="009346E7" w:rsidP="00056AFC">
      <w:pPr>
        <w:spacing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 xml:space="preserve">Program ten został przyjęty uchwałą Rady Gminy Przytyk nr XXI. 202.2021 z dnia 29 marca 2021 roku. Na realizacje powyższego programu wydatkowano kwotę 36 394,50 zł. Z uwagi na okres pandemiczny akcje sterylizacji i kastracji oznakowanych zwierzą przełożono na rok 2022.  </w:t>
      </w:r>
    </w:p>
    <w:p w14:paraId="42C23EB7" w14:textId="77777777" w:rsidR="009346E7" w:rsidRPr="00AB01D8" w:rsidRDefault="009346E7" w:rsidP="00056AFC">
      <w:pPr>
        <w:spacing w:after="0" w:line="360" w:lineRule="auto"/>
        <w:jc w:val="both"/>
        <w:rPr>
          <w:rFonts w:ascii="Times New Roman" w:hAnsi="Times New Roman" w:cs="Times New Roman"/>
          <w:sz w:val="24"/>
          <w:szCs w:val="24"/>
        </w:rPr>
      </w:pPr>
    </w:p>
    <w:p w14:paraId="30ECC498" w14:textId="7FD39D0D" w:rsidR="009346E7" w:rsidRPr="00AB01D8" w:rsidRDefault="009346E7" w:rsidP="00056AFC">
      <w:pPr>
        <w:spacing w:after="0" w:line="360" w:lineRule="auto"/>
        <w:jc w:val="both"/>
        <w:rPr>
          <w:rFonts w:ascii="Times New Roman" w:hAnsi="Times New Roman" w:cs="Times New Roman"/>
          <w:b/>
          <w:bCs/>
          <w:sz w:val="24"/>
          <w:szCs w:val="24"/>
        </w:rPr>
      </w:pPr>
      <w:r w:rsidRPr="00AB01D8">
        <w:rPr>
          <w:rFonts w:ascii="Times New Roman" w:hAnsi="Times New Roman" w:cs="Times New Roman"/>
          <w:b/>
          <w:bCs/>
          <w:sz w:val="24"/>
          <w:szCs w:val="24"/>
        </w:rPr>
        <w:t xml:space="preserve"> 4.6 Plan zarządzania kryzysowego</w:t>
      </w:r>
    </w:p>
    <w:p w14:paraId="063EC8C6" w14:textId="77777777" w:rsidR="009346E7" w:rsidRPr="00AB01D8" w:rsidRDefault="009346E7" w:rsidP="00056AFC">
      <w:pPr>
        <w:spacing w:after="0" w:line="360" w:lineRule="auto"/>
        <w:jc w:val="both"/>
        <w:rPr>
          <w:rFonts w:ascii="Times New Roman" w:hAnsi="Times New Roman" w:cs="Times New Roman"/>
          <w:sz w:val="24"/>
          <w:szCs w:val="24"/>
        </w:rPr>
      </w:pPr>
    </w:p>
    <w:p w14:paraId="3C8B1295" w14:textId="03CFFE8C" w:rsidR="009346E7" w:rsidRPr="00AB01D8" w:rsidRDefault="009346E7" w:rsidP="00056AFC">
      <w:pPr>
        <w:spacing w:after="0" w:line="360" w:lineRule="auto"/>
        <w:ind w:firstLine="708"/>
        <w:jc w:val="both"/>
        <w:rPr>
          <w:rFonts w:ascii="Times New Roman" w:hAnsi="Times New Roman" w:cs="Times New Roman"/>
          <w:b/>
          <w:sz w:val="24"/>
          <w:szCs w:val="24"/>
          <w:u w:val="single"/>
        </w:rPr>
      </w:pPr>
      <w:r w:rsidRPr="00AB01D8">
        <w:rPr>
          <w:rFonts w:ascii="Times New Roman" w:hAnsi="Times New Roman" w:cs="Times New Roman"/>
          <w:sz w:val="24"/>
          <w:szCs w:val="24"/>
        </w:rPr>
        <w:t xml:space="preserve">Plan Zarządzania Kryzysowego Gminy Przytyk jest aktualizowany na bieżąco w miarę potrzeb. Z zarządzania kryzysowego (obronności) </w:t>
      </w:r>
      <w:r w:rsidR="00654885">
        <w:rPr>
          <w:rFonts w:ascii="Times New Roman" w:hAnsi="Times New Roman" w:cs="Times New Roman"/>
          <w:sz w:val="24"/>
          <w:szCs w:val="24"/>
        </w:rPr>
        <w:t>wykonany został</w:t>
      </w:r>
      <w:r w:rsidRPr="00AB01D8">
        <w:rPr>
          <w:rFonts w:ascii="Times New Roman" w:hAnsi="Times New Roman" w:cs="Times New Roman"/>
          <w:sz w:val="24"/>
          <w:szCs w:val="24"/>
        </w:rPr>
        <w:t xml:space="preserve"> nowy Plan Funkcjonowania Gminy Przytyk na wypadek zewnętrznego zagrożenia państwa i w czasie wojny. </w:t>
      </w:r>
      <w:r w:rsidRPr="00AB01D8">
        <w:rPr>
          <w:rStyle w:val="moz-txt-tag"/>
          <w:rFonts w:ascii="Times New Roman" w:hAnsi="Times New Roman" w:cs="Times New Roman"/>
          <w:i/>
          <w:iCs/>
          <w:sz w:val="24"/>
          <w:szCs w:val="24"/>
        </w:rPr>
        <w:t>/</w:t>
      </w:r>
      <w:r w:rsidRPr="00AB01D8">
        <w:rPr>
          <w:rFonts w:ascii="Times New Roman" w:hAnsi="Times New Roman" w:cs="Times New Roman"/>
          <w:i/>
          <w:iCs/>
          <w:sz w:val="24"/>
          <w:szCs w:val="24"/>
        </w:rPr>
        <w:t>dokument zastrzeżony</w:t>
      </w:r>
      <w:r w:rsidRPr="00AB01D8">
        <w:rPr>
          <w:rStyle w:val="moz-txt-tag"/>
          <w:rFonts w:ascii="Times New Roman" w:hAnsi="Times New Roman" w:cs="Times New Roman"/>
          <w:i/>
          <w:iCs/>
          <w:sz w:val="24"/>
          <w:szCs w:val="24"/>
        </w:rPr>
        <w:t>/</w:t>
      </w:r>
      <w:r w:rsidRPr="00AB01D8">
        <w:rPr>
          <w:rFonts w:ascii="Times New Roman" w:hAnsi="Times New Roman" w:cs="Times New Roman"/>
          <w:sz w:val="24"/>
          <w:szCs w:val="24"/>
        </w:rPr>
        <w:t xml:space="preserve"> </w:t>
      </w:r>
      <w:r w:rsidR="00040E01" w:rsidRPr="00AB01D8">
        <w:rPr>
          <w:rFonts w:ascii="Times New Roman" w:hAnsi="Times New Roman" w:cs="Times New Roman"/>
          <w:sz w:val="24"/>
          <w:szCs w:val="24"/>
        </w:rPr>
        <w:t xml:space="preserve">. </w:t>
      </w:r>
      <w:r w:rsidRPr="00AB01D8">
        <w:rPr>
          <w:rFonts w:ascii="Times New Roman" w:hAnsi="Times New Roman" w:cs="Times New Roman"/>
          <w:sz w:val="24"/>
          <w:szCs w:val="24"/>
        </w:rPr>
        <w:t xml:space="preserve">Ponadto  roku tj. 2021 była przeprowadzona kontrola z zakresu Obrony Cywilnej i Zarządzania Kryzysowego przeprowadzona przez Starostwo Powiatowe w Radomiu. Wynik kontroli pozytywny. </w:t>
      </w:r>
      <w:r w:rsidR="00040E01" w:rsidRPr="00AB01D8">
        <w:rPr>
          <w:rFonts w:ascii="Times New Roman" w:hAnsi="Times New Roman" w:cs="Times New Roman"/>
          <w:sz w:val="24"/>
          <w:szCs w:val="24"/>
        </w:rPr>
        <w:t xml:space="preserve"> </w:t>
      </w:r>
      <w:r w:rsidRPr="00AB01D8">
        <w:rPr>
          <w:rFonts w:ascii="Times New Roman" w:hAnsi="Times New Roman" w:cs="Times New Roman"/>
          <w:sz w:val="24"/>
          <w:szCs w:val="24"/>
        </w:rPr>
        <w:t xml:space="preserve">Pozostałe zagadnienia związywane z zarządzaniem kryzysowym były ukierunkowane głównie na walkę z pandemią </w:t>
      </w:r>
      <w:proofErr w:type="spellStart"/>
      <w:r w:rsidR="00AB01D8">
        <w:rPr>
          <w:rFonts w:ascii="Times New Roman" w:hAnsi="Times New Roman" w:cs="Times New Roman"/>
          <w:sz w:val="24"/>
          <w:szCs w:val="24"/>
        </w:rPr>
        <w:t>C</w:t>
      </w:r>
      <w:r w:rsidRPr="00AB01D8">
        <w:rPr>
          <w:rFonts w:ascii="Times New Roman" w:hAnsi="Times New Roman" w:cs="Times New Roman"/>
          <w:sz w:val="24"/>
          <w:szCs w:val="24"/>
        </w:rPr>
        <w:t>ovid</w:t>
      </w:r>
      <w:proofErr w:type="spellEnd"/>
      <w:r w:rsidRPr="00AB01D8">
        <w:rPr>
          <w:rFonts w:ascii="Times New Roman" w:hAnsi="Times New Roman" w:cs="Times New Roman"/>
          <w:sz w:val="24"/>
          <w:szCs w:val="24"/>
        </w:rPr>
        <w:t xml:space="preserve"> 19</w:t>
      </w:r>
      <w:r w:rsidR="00AB01D8">
        <w:rPr>
          <w:rFonts w:ascii="Times New Roman" w:hAnsi="Times New Roman" w:cs="Times New Roman"/>
          <w:sz w:val="24"/>
          <w:szCs w:val="24"/>
        </w:rPr>
        <w:t>.</w:t>
      </w:r>
    </w:p>
    <w:p w14:paraId="3E54BBA4" w14:textId="77777777" w:rsidR="009346E7" w:rsidRPr="00AB01D8" w:rsidRDefault="009346E7" w:rsidP="00056AFC">
      <w:pPr>
        <w:spacing w:after="0" w:line="360" w:lineRule="auto"/>
        <w:jc w:val="both"/>
        <w:rPr>
          <w:rFonts w:ascii="Times New Roman" w:hAnsi="Times New Roman" w:cs="Times New Roman"/>
          <w:b/>
          <w:sz w:val="24"/>
          <w:szCs w:val="24"/>
          <w:u w:val="single"/>
        </w:rPr>
      </w:pPr>
    </w:p>
    <w:p w14:paraId="07AD5B3D" w14:textId="2190BCF1" w:rsidR="009346E7" w:rsidRPr="00AB01D8" w:rsidRDefault="009346E7" w:rsidP="00056AFC">
      <w:pPr>
        <w:spacing w:after="0" w:line="360" w:lineRule="auto"/>
        <w:jc w:val="both"/>
        <w:rPr>
          <w:rFonts w:ascii="Times New Roman" w:hAnsi="Times New Roman" w:cs="Times New Roman"/>
          <w:b/>
          <w:sz w:val="24"/>
          <w:szCs w:val="24"/>
          <w:u w:val="single"/>
        </w:rPr>
      </w:pPr>
      <w:r w:rsidRPr="00AB01D8">
        <w:rPr>
          <w:rFonts w:ascii="Times New Roman" w:hAnsi="Times New Roman" w:cs="Times New Roman"/>
          <w:b/>
          <w:bCs/>
          <w:sz w:val="24"/>
          <w:szCs w:val="24"/>
        </w:rPr>
        <w:t>4.7 Program opieki nad zabytkami</w:t>
      </w:r>
    </w:p>
    <w:p w14:paraId="2091ED62" w14:textId="77777777" w:rsidR="009346E7" w:rsidRPr="00AB01D8" w:rsidRDefault="009346E7" w:rsidP="00056AFC">
      <w:pPr>
        <w:spacing w:after="0" w:line="360" w:lineRule="auto"/>
        <w:jc w:val="both"/>
        <w:rPr>
          <w:rFonts w:ascii="Times New Roman" w:hAnsi="Times New Roman" w:cs="Times New Roman"/>
          <w:b/>
          <w:sz w:val="24"/>
          <w:szCs w:val="24"/>
          <w:u w:val="single"/>
        </w:rPr>
      </w:pPr>
    </w:p>
    <w:p w14:paraId="7CC38038" w14:textId="77D7E129" w:rsidR="00A07C17" w:rsidRPr="00AB01D8" w:rsidRDefault="00A07C17" w:rsidP="009F17A5">
      <w:pPr>
        <w:spacing w:after="0" w:line="360" w:lineRule="auto"/>
        <w:ind w:firstLine="708"/>
        <w:jc w:val="both"/>
        <w:rPr>
          <w:rFonts w:ascii="Times New Roman" w:hAnsi="Times New Roman" w:cs="Times New Roman"/>
          <w:color w:val="FF0000"/>
          <w:sz w:val="24"/>
          <w:szCs w:val="24"/>
        </w:rPr>
      </w:pPr>
      <w:r w:rsidRPr="00AB01D8">
        <w:rPr>
          <w:rFonts w:ascii="Times New Roman" w:hAnsi="Times New Roman" w:cs="Times New Roman"/>
          <w:sz w:val="24"/>
          <w:szCs w:val="24"/>
        </w:rPr>
        <w:t xml:space="preserve">Gminny program opieki nad zabytkami na lata 2021-2024 dla Gminy Przytyk został przyjęty Uchwałą Nr XXI.203.2021 Rady Gminy w Przytyku z dnia 29 marca 2021r. W gminnym programie zostało ujęte 36 zabytków nieruchomych takich jak: kościoły, kapliczki, dwory czy zabudowa drewniana, ponadto 5 zabytków ruchomych, do ważniejszych należy zaliczyć wyposażenia kościołów parafialnych w Przytyku, Wrzosie i Wrzeszczowie, a także 134 stanowiska archeologiczne. </w:t>
      </w:r>
    </w:p>
    <w:p w14:paraId="68F65087" w14:textId="77777777" w:rsidR="00A07C17" w:rsidRPr="00AB01D8" w:rsidRDefault="00A07C17" w:rsidP="00056AFC">
      <w:pPr>
        <w:spacing w:after="0" w:line="360" w:lineRule="auto"/>
        <w:jc w:val="both"/>
        <w:rPr>
          <w:rStyle w:val="Pogrubienie"/>
          <w:rFonts w:ascii="Times New Roman" w:hAnsi="Times New Roman" w:cs="Times New Roman"/>
          <w:sz w:val="24"/>
          <w:szCs w:val="24"/>
        </w:rPr>
      </w:pPr>
    </w:p>
    <w:p w14:paraId="0652BED8" w14:textId="3442279C" w:rsidR="00C94489" w:rsidRPr="00AB01D8" w:rsidRDefault="00F95C5F" w:rsidP="00056AFC">
      <w:pPr>
        <w:spacing w:after="0" w:line="360" w:lineRule="auto"/>
        <w:jc w:val="both"/>
        <w:rPr>
          <w:rFonts w:ascii="Times New Roman" w:hAnsi="Times New Roman" w:cs="Times New Roman"/>
          <w:b/>
          <w:iCs/>
          <w:sz w:val="24"/>
          <w:szCs w:val="24"/>
        </w:rPr>
      </w:pPr>
      <w:r w:rsidRPr="00AB01D8">
        <w:rPr>
          <w:rFonts w:ascii="Times New Roman" w:hAnsi="Times New Roman" w:cs="Times New Roman"/>
          <w:b/>
          <w:iCs/>
          <w:sz w:val="24"/>
          <w:szCs w:val="24"/>
        </w:rPr>
        <w:t>4.</w:t>
      </w:r>
      <w:r w:rsidR="009346E7" w:rsidRPr="00AB01D8">
        <w:rPr>
          <w:rFonts w:ascii="Times New Roman" w:hAnsi="Times New Roman" w:cs="Times New Roman"/>
          <w:b/>
          <w:iCs/>
          <w:sz w:val="24"/>
          <w:szCs w:val="24"/>
        </w:rPr>
        <w:t>8</w:t>
      </w:r>
      <w:r w:rsidRPr="00AB01D8">
        <w:rPr>
          <w:rFonts w:ascii="Times New Roman" w:hAnsi="Times New Roman" w:cs="Times New Roman"/>
          <w:b/>
          <w:iCs/>
          <w:sz w:val="24"/>
          <w:szCs w:val="24"/>
        </w:rPr>
        <w:t xml:space="preserve"> </w:t>
      </w:r>
      <w:r w:rsidR="00C94489" w:rsidRPr="00AB01D8">
        <w:rPr>
          <w:rFonts w:ascii="Times New Roman" w:hAnsi="Times New Roman" w:cs="Times New Roman"/>
          <w:b/>
          <w:iCs/>
          <w:sz w:val="24"/>
          <w:szCs w:val="24"/>
        </w:rPr>
        <w:t>Polityka społeczna</w:t>
      </w:r>
    </w:p>
    <w:p w14:paraId="2F70121A" w14:textId="77777777" w:rsidR="00C94489" w:rsidRPr="00AB01D8" w:rsidRDefault="00C94489" w:rsidP="00056AFC">
      <w:pPr>
        <w:spacing w:after="0" w:line="360" w:lineRule="auto"/>
        <w:jc w:val="both"/>
        <w:rPr>
          <w:rFonts w:ascii="Times New Roman" w:hAnsi="Times New Roman" w:cs="Times New Roman"/>
          <w:b/>
          <w:i/>
          <w:sz w:val="24"/>
          <w:szCs w:val="24"/>
          <w:u w:val="single"/>
        </w:rPr>
      </w:pPr>
    </w:p>
    <w:p w14:paraId="38BB648B" w14:textId="6CA3AA72" w:rsidR="008F22B8" w:rsidRPr="00AB01D8" w:rsidRDefault="008F22B8" w:rsidP="00056AFC">
      <w:pPr>
        <w:spacing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 xml:space="preserve">Pomoc społeczna jest instytucją polityki społecznej państwa, mającą na celu umożliwienie osobom i rodzinom przezwyciężanie trudnych sytuacji życiowych, których nie są one wstanie pokonać, wykorzystując własne uprawnienia, zasoby i możliwości. Zadaniem pomocy społecznej jest wsparcie osób i rodzin  w wysiłkach zmierzających do zaspokojenia niezbędnych potrzeb i umożliwienie im funkcjonowania w warunkach odpowiadających godności człowieka poprzez podejmowanie działań zmierzających do życiowego usamodzielnienia,  integracji ze środowiskiem oraz zapobieganie sytuacjom powodującym trudne </w:t>
      </w:r>
      <w:r w:rsidRPr="00AB01D8">
        <w:rPr>
          <w:rFonts w:ascii="Times New Roman" w:hAnsi="Times New Roman" w:cs="Times New Roman"/>
          <w:color w:val="000000" w:themeColor="text1"/>
          <w:sz w:val="24"/>
          <w:szCs w:val="24"/>
        </w:rPr>
        <w:t>warunki</w:t>
      </w:r>
      <w:r w:rsidRPr="00AB01D8">
        <w:rPr>
          <w:rFonts w:ascii="Times New Roman" w:hAnsi="Times New Roman" w:cs="Times New Roman"/>
          <w:sz w:val="24"/>
          <w:szCs w:val="24"/>
        </w:rPr>
        <w:t xml:space="preserve"> życiowe.</w:t>
      </w:r>
    </w:p>
    <w:p w14:paraId="080CEAE3" w14:textId="77777777" w:rsidR="008F22B8" w:rsidRPr="00AB01D8" w:rsidRDefault="008F22B8"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 xml:space="preserve">Zatem, polityka społeczna gminy ma na celu zaspokajanie podstawowych potrzeb życiowych, wyrównywanie szans oraz podnoszenie poziomu życia mieszkańców. </w:t>
      </w:r>
    </w:p>
    <w:p w14:paraId="729BB764" w14:textId="77777777" w:rsidR="008F22B8" w:rsidRPr="00AB01D8" w:rsidRDefault="008F22B8" w:rsidP="00056AFC">
      <w:pPr>
        <w:spacing w:after="0" w:line="360" w:lineRule="auto"/>
        <w:jc w:val="both"/>
        <w:rPr>
          <w:rFonts w:ascii="Times New Roman" w:eastAsia="Times New Roman" w:hAnsi="Times New Roman" w:cs="Times New Roman"/>
          <w:sz w:val="24"/>
          <w:szCs w:val="24"/>
          <w:lang w:eastAsia="pl-PL"/>
        </w:rPr>
      </w:pPr>
    </w:p>
    <w:p w14:paraId="5AD7689E" w14:textId="7F4C1FBD" w:rsidR="008F22B8" w:rsidRPr="00AB01D8" w:rsidRDefault="008F22B8"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W ramach pomocy społecznej osoby i rodziny mogą skorzystać z pomocy  w formie:</w:t>
      </w:r>
    </w:p>
    <w:p w14:paraId="14D567D1" w14:textId="77777777" w:rsidR="008F22B8" w:rsidRPr="00AB01D8" w:rsidRDefault="008F22B8" w:rsidP="00056AFC">
      <w:pPr>
        <w:spacing w:after="0" w:line="360" w:lineRule="auto"/>
        <w:jc w:val="both"/>
        <w:rPr>
          <w:rFonts w:ascii="Times New Roman" w:eastAsia="Times New Roman" w:hAnsi="Times New Roman" w:cs="Times New Roman"/>
          <w:sz w:val="24"/>
          <w:szCs w:val="24"/>
          <w:lang w:eastAsia="pl-PL"/>
        </w:rPr>
      </w:pPr>
    </w:p>
    <w:p w14:paraId="59FC7E69" w14:textId="77777777" w:rsidR="008F22B8" w:rsidRPr="00AB01D8" w:rsidRDefault="008F22B8" w:rsidP="00056AFC">
      <w:pPr>
        <w:numPr>
          <w:ilvl w:val="0"/>
          <w:numId w:val="38"/>
        </w:numPr>
        <w:spacing w:after="0" w:line="360" w:lineRule="auto"/>
        <w:contextualSpacing/>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świadczeń pieniężnych: zasiłki stałe, zasiłki okresowe, zasiłki celowe</w:t>
      </w:r>
    </w:p>
    <w:p w14:paraId="468A78E8" w14:textId="77777777" w:rsidR="008F22B8" w:rsidRPr="00AB01D8" w:rsidRDefault="008F22B8" w:rsidP="00056AFC">
      <w:pPr>
        <w:numPr>
          <w:ilvl w:val="0"/>
          <w:numId w:val="38"/>
        </w:numPr>
        <w:spacing w:after="0" w:line="360" w:lineRule="auto"/>
        <w:contextualSpacing/>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świadczeń w naturze, np. opał, posiłki, artykuły żywnościowe</w:t>
      </w:r>
    </w:p>
    <w:p w14:paraId="494D324C" w14:textId="77777777" w:rsidR="008F22B8" w:rsidRPr="00AB01D8" w:rsidRDefault="008F22B8" w:rsidP="00056AFC">
      <w:pPr>
        <w:numPr>
          <w:ilvl w:val="0"/>
          <w:numId w:val="38"/>
        </w:numPr>
        <w:spacing w:after="0" w:line="360" w:lineRule="auto"/>
        <w:contextualSpacing/>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usług opiekuńczych,</w:t>
      </w:r>
    </w:p>
    <w:p w14:paraId="318F7B88" w14:textId="77777777" w:rsidR="008F22B8" w:rsidRPr="00AB01D8" w:rsidRDefault="008F22B8" w:rsidP="00056AFC">
      <w:pPr>
        <w:numPr>
          <w:ilvl w:val="0"/>
          <w:numId w:val="38"/>
        </w:numPr>
        <w:spacing w:after="0" w:line="360" w:lineRule="auto"/>
        <w:contextualSpacing/>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pracy socjalnej,</w:t>
      </w:r>
    </w:p>
    <w:p w14:paraId="6882D5CA" w14:textId="77777777" w:rsidR="008F22B8" w:rsidRPr="00AB01D8" w:rsidRDefault="008F22B8" w:rsidP="00056AFC">
      <w:pPr>
        <w:numPr>
          <w:ilvl w:val="0"/>
          <w:numId w:val="38"/>
        </w:numPr>
        <w:spacing w:after="0" w:line="360" w:lineRule="auto"/>
        <w:contextualSpacing/>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działań na rzecz poprawy funkcjonowania osób i rodzin w ich środowisku społecznym,</w:t>
      </w:r>
    </w:p>
    <w:p w14:paraId="7E5087DC" w14:textId="77777777" w:rsidR="008F22B8" w:rsidRPr="00AB01D8" w:rsidRDefault="008F22B8" w:rsidP="00056AFC">
      <w:pPr>
        <w:numPr>
          <w:ilvl w:val="0"/>
          <w:numId w:val="38"/>
        </w:numPr>
        <w:spacing w:after="0" w:line="360" w:lineRule="auto"/>
        <w:contextualSpacing/>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interwencji w rodzinach, w których występują dysfunkcje,</w:t>
      </w:r>
    </w:p>
    <w:p w14:paraId="72790F2F" w14:textId="77777777" w:rsidR="008F22B8" w:rsidRPr="00AB01D8" w:rsidRDefault="008F22B8" w:rsidP="00056AFC">
      <w:pPr>
        <w:numPr>
          <w:ilvl w:val="0"/>
          <w:numId w:val="38"/>
        </w:numPr>
        <w:spacing w:after="0" w:line="360" w:lineRule="auto"/>
        <w:contextualSpacing/>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finansowania pobytu w domu pomocy społecznej.</w:t>
      </w:r>
    </w:p>
    <w:p w14:paraId="29487F7A" w14:textId="77777777" w:rsidR="008F22B8" w:rsidRPr="00AB01D8" w:rsidRDefault="008F22B8" w:rsidP="00056AFC">
      <w:pPr>
        <w:spacing w:after="0" w:line="360" w:lineRule="auto"/>
        <w:jc w:val="both"/>
        <w:rPr>
          <w:rFonts w:ascii="Times New Roman" w:eastAsia="Times New Roman" w:hAnsi="Times New Roman" w:cs="Times New Roman"/>
          <w:sz w:val="24"/>
          <w:szCs w:val="24"/>
          <w:lang w:eastAsia="pl-PL"/>
        </w:rPr>
      </w:pPr>
    </w:p>
    <w:p w14:paraId="5D4F3978" w14:textId="77777777" w:rsidR="008F22B8" w:rsidRPr="00AB01D8" w:rsidRDefault="008F22B8" w:rsidP="00056AFC">
      <w:pPr>
        <w:spacing w:after="0" w:line="360" w:lineRule="auto"/>
        <w:ind w:firstLine="360"/>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W 2021r.  pomocą społeczną  objęto 160 rodzin, w których przebywało 408 osób.</w:t>
      </w:r>
    </w:p>
    <w:p w14:paraId="435C9BBE" w14:textId="77777777" w:rsidR="008F22B8" w:rsidRPr="00AB01D8" w:rsidRDefault="008F22B8" w:rsidP="00056AFC">
      <w:pPr>
        <w:spacing w:after="0" w:line="360" w:lineRule="auto"/>
        <w:ind w:firstLine="360"/>
        <w:jc w:val="both"/>
        <w:rPr>
          <w:rFonts w:ascii="Times New Roman" w:eastAsia="Times New Roman" w:hAnsi="Times New Roman" w:cs="Times New Roman"/>
          <w:sz w:val="24"/>
          <w:szCs w:val="24"/>
          <w:lang w:eastAsia="pl-PL"/>
        </w:rPr>
      </w:pPr>
      <w:r w:rsidRPr="00AB01D8">
        <w:rPr>
          <w:rFonts w:ascii="Times New Roman" w:hAnsi="Times New Roman" w:cs="Times New Roman"/>
          <w:sz w:val="24"/>
          <w:szCs w:val="24"/>
        </w:rPr>
        <w:t>W naszej gminie najczęściej występującymi przyczynami trudnej sytuacji życiowej osób i rodzin a jednocześnie powodami ubiegania się o pomoc społeczną w 2021 roku było kolejno: niepełnosprawność, bezrobocie, długotrwała lub ciężka choroba oraz bezradność w sprawach opiekuńczo-wychowawczych                          i prowadzeniu gospodarstwa domowego.</w:t>
      </w:r>
    </w:p>
    <w:p w14:paraId="52CF981F" w14:textId="58E44188"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r w:rsidRPr="00AB01D8">
        <w:rPr>
          <w:rFonts w:ascii="Times New Roman" w:hAnsi="Times New Roman" w:cs="Times New Roman"/>
          <w:sz w:val="24"/>
          <w:szCs w:val="24"/>
        </w:rPr>
        <w:t>Jak wynika z analizy oraz obserwacji problemy w rodzinach rzadko występują                 w odosobnieniu, najczęściej obok np. bezrobocia, jako przyczyna lub skutek pojawiają się takie problemy jak: uzależnienia, przemoc, niepełnosprawność, długotrwała choroba itp. Nawarstwienie problemów jest często zgubne w skutkach i prowadzi do degradacji osób i rodzin.</w:t>
      </w:r>
    </w:p>
    <w:p w14:paraId="010BBDC6"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r w:rsidRPr="00AB01D8">
        <w:rPr>
          <w:rFonts w:ascii="Times New Roman" w:hAnsi="Times New Roman" w:cs="Times New Roman"/>
          <w:sz w:val="24"/>
          <w:szCs w:val="24"/>
        </w:rPr>
        <w:t>Pomimo tego, że problemy związane z alkoholizmem deklaruje niewielki odsetek osób i rodzin korzystających z pomocy finansowej lub niefinansowej nie odzwierciedla to faktycznej sytuacji, gdyż osoby nie utożsamiają się z tym problemem i dlatego trudno go zdiagnozować.</w:t>
      </w:r>
    </w:p>
    <w:p w14:paraId="3A7C069C" w14:textId="77777777" w:rsidR="008F22B8" w:rsidRPr="00AB01D8" w:rsidRDefault="008F22B8" w:rsidP="00056AFC">
      <w:pPr>
        <w:spacing w:after="0" w:line="360" w:lineRule="auto"/>
        <w:ind w:firstLine="360"/>
        <w:jc w:val="both"/>
        <w:rPr>
          <w:rFonts w:ascii="Times New Roman" w:eastAsia="Times New Roman" w:hAnsi="Times New Roman" w:cs="Times New Roman"/>
          <w:sz w:val="24"/>
          <w:szCs w:val="24"/>
          <w:lang w:eastAsia="pl-PL"/>
        </w:rPr>
      </w:pPr>
    </w:p>
    <w:p w14:paraId="4316528F" w14:textId="53224AEE" w:rsidR="008F22B8" w:rsidRPr="00AB01D8" w:rsidRDefault="008F22B8" w:rsidP="00056AFC">
      <w:pPr>
        <w:spacing w:line="360" w:lineRule="auto"/>
        <w:ind w:firstLine="708"/>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Oprócz zadań z zakresu pomocy społecznej, ośrodek prowadzi także postępowania w sprawach  świadczeń  rodzinnych, świadczenia „Za życiem”,  świadczenia wychowawczego, świadczeń alimentacyjnych, czy też pomocy materialnej o charakterze socjalnym, dodatkach mieszkaniowych i energetycznych. W strukturach Gminnego Ośrodka Pomocy Społecznej                              w Przytyku działa Gminna Komisja Rozwiązywania Problemów Alkoholowych oraz  pracownik ośrodka prowadzi postępowania w sprawie Karty Dużej Rodziny.</w:t>
      </w:r>
    </w:p>
    <w:p w14:paraId="4A6A0C9E" w14:textId="77777777" w:rsidR="008F22B8" w:rsidRPr="00AB01D8" w:rsidRDefault="008F22B8" w:rsidP="00056AFC">
      <w:pPr>
        <w:spacing w:line="360" w:lineRule="auto"/>
        <w:ind w:firstLine="708"/>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lastRenderedPageBreak/>
        <w:t>Poniższa tabela przedstawia a</w:t>
      </w:r>
      <w:r w:rsidRPr="00AB01D8">
        <w:rPr>
          <w:rFonts w:ascii="Times New Roman" w:hAnsi="Times New Roman" w:cs="Times New Roman"/>
          <w:sz w:val="24"/>
          <w:szCs w:val="24"/>
        </w:rPr>
        <w:t>nalizę liczby rodzin i liczbę wypłaconych świadczeń rodzinnych i świadczeń z funduszu alimentacyjnego:</w:t>
      </w:r>
    </w:p>
    <w:tbl>
      <w:tblPr>
        <w:tblW w:w="9214" w:type="dxa"/>
        <w:tblInd w:w="-147" w:type="dxa"/>
        <w:tblLayout w:type="fixed"/>
        <w:tblCellMar>
          <w:left w:w="10" w:type="dxa"/>
          <w:right w:w="10" w:type="dxa"/>
        </w:tblCellMar>
        <w:tblLook w:val="0000" w:firstRow="0" w:lastRow="0" w:firstColumn="0" w:lastColumn="0" w:noHBand="0" w:noVBand="0"/>
      </w:tblPr>
      <w:tblGrid>
        <w:gridCol w:w="1135"/>
        <w:gridCol w:w="4394"/>
        <w:gridCol w:w="1984"/>
        <w:gridCol w:w="1701"/>
      </w:tblGrid>
      <w:tr w:rsidR="008F22B8" w:rsidRPr="00AB01D8" w14:paraId="4DF2746A" w14:textId="77777777" w:rsidTr="00911531">
        <w:trPr>
          <w:trHeight w:val="1019"/>
        </w:trPr>
        <w:tc>
          <w:tcPr>
            <w:tcW w:w="1135" w:type="dxa"/>
            <w:tcBorders>
              <w:top w:val="single" w:sz="4" w:space="0" w:color="000000"/>
              <w:left w:val="single" w:sz="4" w:space="0" w:color="000000"/>
              <w:bottom w:val="single" w:sz="4" w:space="0" w:color="000000"/>
              <w:right w:val="single" w:sz="4" w:space="0" w:color="000000"/>
            </w:tcBorders>
            <w:shd w:val="clear" w:color="000000" w:fill="FFFFFF"/>
          </w:tcPr>
          <w:p w14:paraId="6172ECFA"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r w:rsidRPr="00AB01D8">
              <w:rPr>
                <w:rFonts w:ascii="Times New Roman" w:hAnsi="Times New Roman" w:cs="Times New Roman"/>
                <w:b/>
                <w:bCs/>
                <w:sz w:val="24"/>
                <w:szCs w:val="24"/>
              </w:rPr>
              <w:t>L.p.</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Pr>
          <w:p w14:paraId="10FA1C06"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r w:rsidRPr="00AB01D8">
              <w:rPr>
                <w:rFonts w:ascii="Times New Roman" w:hAnsi="Times New Roman" w:cs="Times New Roman"/>
                <w:b/>
                <w:bCs/>
                <w:sz w:val="24"/>
                <w:szCs w:val="24"/>
              </w:rPr>
              <w:t>Rodzaj świadczenia</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Pr>
          <w:p w14:paraId="6611C68D"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p>
          <w:p w14:paraId="52FB0E26"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b/>
                <w:bCs/>
                <w:sz w:val="24"/>
                <w:szCs w:val="24"/>
              </w:rPr>
            </w:pPr>
            <w:r w:rsidRPr="00AB01D8">
              <w:rPr>
                <w:rFonts w:ascii="Times New Roman" w:hAnsi="Times New Roman" w:cs="Times New Roman"/>
                <w:b/>
                <w:bCs/>
                <w:sz w:val="24"/>
                <w:szCs w:val="24"/>
              </w:rPr>
              <w:t>Liczba rodzin</w:t>
            </w:r>
          </w:p>
          <w:p w14:paraId="045ABC79"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Pr>
          <w:p w14:paraId="27FD1A51"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b/>
                <w:bCs/>
                <w:sz w:val="24"/>
                <w:szCs w:val="24"/>
              </w:rPr>
            </w:pPr>
            <w:r w:rsidRPr="00AB01D8">
              <w:rPr>
                <w:rFonts w:ascii="Times New Roman" w:hAnsi="Times New Roman" w:cs="Times New Roman"/>
                <w:b/>
                <w:bCs/>
                <w:sz w:val="24"/>
                <w:szCs w:val="24"/>
              </w:rPr>
              <w:t>Liczba</w:t>
            </w:r>
          </w:p>
          <w:p w14:paraId="33E75D48"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r w:rsidRPr="00AB01D8">
              <w:rPr>
                <w:rFonts w:ascii="Times New Roman" w:hAnsi="Times New Roman" w:cs="Times New Roman"/>
                <w:b/>
                <w:bCs/>
                <w:sz w:val="24"/>
                <w:szCs w:val="24"/>
              </w:rPr>
              <w:t>świadczeń</w:t>
            </w:r>
          </w:p>
        </w:tc>
      </w:tr>
      <w:tr w:rsidR="008F22B8" w:rsidRPr="00AB01D8" w14:paraId="62B6E0AF" w14:textId="77777777" w:rsidTr="00911531">
        <w:trPr>
          <w:trHeight w:val="258"/>
        </w:trPr>
        <w:tc>
          <w:tcPr>
            <w:tcW w:w="1135" w:type="dxa"/>
            <w:tcBorders>
              <w:top w:val="single" w:sz="4" w:space="0" w:color="000000"/>
              <w:left w:val="single" w:sz="4" w:space="0" w:color="000000"/>
              <w:bottom w:val="single" w:sz="4" w:space="0" w:color="000000"/>
              <w:right w:val="single" w:sz="4" w:space="0" w:color="000000"/>
            </w:tcBorders>
            <w:shd w:val="clear" w:color="000000" w:fill="FFFFFF"/>
          </w:tcPr>
          <w:p w14:paraId="6968D781"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r w:rsidRPr="00AB01D8">
              <w:rPr>
                <w:rFonts w:ascii="Times New Roman" w:hAnsi="Times New Roman" w:cs="Times New Roman"/>
                <w:b/>
                <w:bCs/>
                <w:sz w:val="24"/>
                <w:szCs w:val="24"/>
              </w:rPr>
              <w:t>1.</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Pr>
          <w:p w14:paraId="76205743"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r w:rsidRPr="00AB01D8">
              <w:rPr>
                <w:rFonts w:ascii="Times New Roman" w:hAnsi="Times New Roman" w:cs="Times New Roman"/>
                <w:sz w:val="24"/>
                <w:szCs w:val="24"/>
              </w:rPr>
              <w:t>Zasiłek rodzinny z dodatkami</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Pr>
          <w:p w14:paraId="51C098A7"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r w:rsidRPr="00AB01D8">
              <w:rPr>
                <w:rFonts w:ascii="Times New Roman" w:hAnsi="Times New Roman" w:cs="Times New Roman"/>
                <w:sz w:val="24"/>
                <w:szCs w:val="24"/>
              </w:rPr>
              <w:t>441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Pr>
          <w:p w14:paraId="64AD2D7C"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r w:rsidRPr="00AB01D8">
              <w:rPr>
                <w:rFonts w:ascii="Times New Roman" w:hAnsi="Times New Roman" w:cs="Times New Roman"/>
                <w:sz w:val="24"/>
                <w:szCs w:val="24"/>
              </w:rPr>
              <w:t>14.973</w:t>
            </w:r>
          </w:p>
        </w:tc>
      </w:tr>
      <w:tr w:rsidR="008F22B8" w:rsidRPr="00AB01D8" w14:paraId="16E31810" w14:textId="77777777" w:rsidTr="00911531">
        <w:trPr>
          <w:trHeight w:val="270"/>
        </w:trPr>
        <w:tc>
          <w:tcPr>
            <w:tcW w:w="1135" w:type="dxa"/>
            <w:tcBorders>
              <w:top w:val="single" w:sz="4" w:space="0" w:color="000000"/>
              <w:left w:val="single" w:sz="4" w:space="0" w:color="000000"/>
              <w:bottom w:val="single" w:sz="4" w:space="0" w:color="000000"/>
              <w:right w:val="single" w:sz="4" w:space="0" w:color="000000"/>
            </w:tcBorders>
            <w:shd w:val="clear" w:color="000000" w:fill="FFFFFF"/>
          </w:tcPr>
          <w:p w14:paraId="1CD69655"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r w:rsidRPr="00AB01D8">
              <w:rPr>
                <w:rFonts w:ascii="Times New Roman" w:hAnsi="Times New Roman" w:cs="Times New Roman"/>
                <w:b/>
                <w:bCs/>
                <w:sz w:val="24"/>
                <w:szCs w:val="24"/>
              </w:rPr>
              <w:t>2.</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Pr>
          <w:p w14:paraId="6F51FEE9"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r w:rsidRPr="00AB01D8">
              <w:rPr>
                <w:rFonts w:ascii="Times New Roman" w:hAnsi="Times New Roman" w:cs="Times New Roman"/>
                <w:sz w:val="24"/>
                <w:szCs w:val="24"/>
              </w:rPr>
              <w:t>Zasiłek pielęgnacyjny</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Pr>
          <w:p w14:paraId="37AD2E26"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r w:rsidRPr="00AB01D8">
              <w:rPr>
                <w:rFonts w:ascii="Times New Roman" w:hAnsi="Times New Roman" w:cs="Times New Roman"/>
                <w:sz w:val="24"/>
                <w:szCs w:val="24"/>
              </w:rPr>
              <w:t>155</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Pr>
          <w:p w14:paraId="09D04B3D"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r w:rsidRPr="00AB01D8">
              <w:rPr>
                <w:rFonts w:ascii="Times New Roman" w:hAnsi="Times New Roman" w:cs="Times New Roman"/>
                <w:sz w:val="24"/>
                <w:szCs w:val="24"/>
              </w:rPr>
              <w:t>1784</w:t>
            </w:r>
          </w:p>
        </w:tc>
      </w:tr>
      <w:tr w:rsidR="008F22B8" w:rsidRPr="00AB01D8" w14:paraId="77989520" w14:textId="77777777" w:rsidTr="00911531">
        <w:trPr>
          <w:trHeight w:val="258"/>
        </w:trPr>
        <w:tc>
          <w:tcPr>
            <w:tcW w:w="1135" w:type="dxa"/>
            <w:tcBorders>
              <w:top w:val="single" w:sz="4" w:space="0" w:color="000000"/>
              <w:left w:val="single" w:sz="4" w:space="0" w:color="000000"/>
              <w:bottom w:val="single" w:sz="4" w:space="0" w:color="000000"/>
              <w:right w:val="single" w:sz="4" w:space="0" w:color="000000"/>
            </w:tcBorders>
            <w:shd w:val="clear" w:color="000000" w:fill="FFFFFF"/>
          </w:tcPr>
          <w:p w14:paraId="211EDA6F"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r w:rsidRPr="00AB01D8">
              <w:rPr>
                <w:rFonts w:ascii="Times New Roman" w:hAnsi="Times New Roman" w:cs="Times New Roman"/>
                <w:b/>
                <w:bCs/>
                <w:sz w:val="24"/>
                <w:szCs w:val="24"/>
              </w:rPr>
              <w:t>3.</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Pr>
          <w:p w14:paraId="37AE85C7"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r w:rsidRPr="00AB01D8">
              <w:rPr>
                <w:rFonts w:ascii="Times New Roman" w:hAnsi="Times New Roman" w:cs="Times New Roman"/>
                <w:sz w:val="24"/>
                <w:szCs w:val="24"/>
              </w:rPr>
              <w:t>Świadczenie pielęgnacyjne</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Pr>
          <w:p w14:paraId="3D4EF8A3"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r w:rsidRPr="00AB01D8">
              <w:rPr>
                <w:rFonts w:ascii="Times New Roman" w:hAnsi="Times New Roman" w:cs="Times New Roman"/>
                <w:sz w:val="24"/>
                <w:szCs w:val="24"/>
              </w:rPr>
              <w:t>67</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Pr>
          <w:p w14:paraId="19A55AC9"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r w:rsidRPr="00AB01D8">
              <w:rPr>
                <w:rFonts w:ascii="Times New Roman" w:hAnsi="Times New Roman" w:cs="Times New Roman"/>
                <w:sz w:val="24"/>
                <w:szCs w:val="24"/>
              </w:rPr>
              <w:t>693</w:t>
            </w:r>
          </w:p>
        </w:tc>
      </w:tr>
      <w:tr w:rsidR="008F22B8" w:rsidRPr="00AB01D8" w14:paraId="2CDBE7CF" w14:textId="77777777" w:rsidTr="00911531">
        <w:trPr>
          <w:trHeight w:val="243"/>
        </w:trPr>
        <w:tc>
          <w:tcPr>
            <w:tcW w:w="1135" w:type="dxa"/>
            <w:tcBorders>
              <w:top w:val="single" w:sz="4" w:space="0" w:color="000000"/>
              <w:left w:val="single" w:sz="4" w:space="0" w:color="000000"/>
              <w:bottom w:val="single" w:sz="4" w:space="0" w:color="000000"/>
              <w:right w:val="single" w:sz="4" w:space="0" w:color="000000"/>
            </w:tcBorders>
            <w:shd w:val="clear" w:color="000000" w:fill="FFFFFF"/>
          </w:tcPr>
          <w:p w14:paraId="339DF119"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r w:rsidRPr="00AB01D8">
              <w:rPr>
                <w:rFonts w:ascii="Times New Roman" w:hAnsi="Times New Roman" w:cs="Times New Roman"/>
                <w:b/>
                <w:bCs/>
                <w:sz w:val="24"/>
                <w:szCs w:val="24"/>
              </w:rPr>
              <w:t>4.</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Pr>
          <w:p w14:paraId="4D372B51"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r w:rsidRPr="00AB01D8">
              <w:rPr>
                <w:rFonts w:ascii="Times New Roman" w:hAnsi="Times New Roman" w:cs="Times New Roman"/>
                <w:sz w:val="24"/>
                <w:szCs w:val="24"/>
              </w:rPr>
              <w:t>Specjalny zasiłek opiekuńczy</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Pr>
          <w:p w14:paraId="58859718"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r w:rsidRPr="00AB01D8">
              <w:rPr>
                <w:rFonts w:ascii="Times New Roman" w:hAnsi="Times New Roman" w:cs="Times New Roman"/>
                <w:sz w:val="24"/>
                <w:szCs w:val="24"/>
              </w:rPr>
              <w:t>8</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Pr>
          <w:p w14:paraId="1802574D"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r w:rsidRPr="00AB01D8">
              <w:rPr>
                <w:rFonts w:ascii="Times New Roman" w:hAnsi="Times New Roman" w:cs="Times New Roman"/>
                <w:sz w:val="24"/>
                <w:szCs w:val="24"/>
              </w:rPr>
              <w:t>76</w:t>
            </w:r>
          </w:p>
        </w:tc>
      </w:tr>
      <w:tr w:rsidR="008F22B8" w:rsidRPr="00AB01D8" w14:paraId="22E55F4B" w14:textId="77777777" w:rsidTr="00911531">
        <w:trPr>
          <w:trHeight w:val="258"/>
        </w:trPr>
        <w:tc>
          <w:tcPr>
            <w:tcW w:w="1135" w:type="dxa"/>
            <w:tcBorders>
              <w:top w:val="single" w:sz="4" w:space="0" w:color="000000"/>
              <w:left w:val="single" w:sz="4" w:space="0" w:color="000000"/>
              <w:bottom w:val="single" w:sz="4" w:space="0" w:color="000000"/>
              <w:right w:val="single" w:sz="4" w:space="0" w:color="000000"/>
            </w:tcBorders>
            <w:shd w:val="clear" w:color="000000" w:fill="FFFFFF"/>
          </w:tcPr>
          <w:p w14:paraId="0B58CAF1"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r w:rsidRPr="00AB01D8">
              <w:rPr>
                <w:rFonts w:ascii="Times New Roman" w:hAnsi="Times New Roman" w:cs="Times New Roman"/>
                <w:b/>
                <w:bCs/>
                <w:sz w:val="24"/>
                <w:szCs w:val="24"/>
              </w:rPr>
              <w:t>5.</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Pr>
          <w:p w14:paraId="686E31C0"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r w:rsidRPr="00AB01D8">
              <w:rPr>
                <w:rFonts w:ascii="Times New Roman" w:hAnsi="Times New Roman" w:cs="Times New Roman"/>
                <w:sz w:val="24"/>
                <w:szCs w:val="24"/>
              </w:rPr>
              <w:t>Świadczenie rodzicielskie</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Pr>
          <w:p w14:paraId="66778769"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r w:rsidRPr="00AB01D8">
              <w:rPr>
                <w:rFonts w:ascii="Times New Roman" w:hAnsi="Times New Roman" w:cs="Times New Roman"/>
                <w:sz w:val="24"/>
                <w:szCs w:val="24"/>
              </w:rPr>
              <w:t>32</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Pr>
          <w:p w14:paraId="1292C03B"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r w:rsidRPr="00AB01D8">
              <w:rPr>
                <w:rFonts w:ascii="Times New Roman" w:hAnsi="Times New Roman" w:cs="Times New Roman"/>
                <w:sz w:val="24"/>
                <w:szCs w:val="24"/>
              </w:rPr>
              <w:t>204</w:t>
            </w:r>
          </w:p>
        </w:tc>
      </w:tr>
      <w:tr w:rsidR="008F22B8" w:rsidRPr="00AB01D8" w14:paraId="0EAA8144" w14:textId="77777777" w:rsidTr="00911531">
        <w:trPr>
          <w:trHeight w:val="502"/>
        </w:trPr>
        <w:tc>
          <w:tcPr>
            <w:tcW w:w="1135" w:type="dxa"/>
            <w:tcBorders>
              <w:top w:val="single" w:sz="4" w:space="0" w:color="000000"/>
              <w:left w:val="single" w:sz="4" w:space="0" w:color="000000"/>
              <w:bottom w:val="single" w:sz="4" w:space="0" w:color="000000"/>
              <w:right w:val="single" w:sz="4" w:space="0" w:color="000000"/>
            </w:tcBorders>
            <w:shd w:val="clear" w:color="000000" w:fill="FFFFFF"/>
          </w:tcPr>
          <w:p w14:paraId="54857B24"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r w:rsidRPr="00AB01D8">
              <w:rPr>
                <w:rFonts w:ascii="Times New Roman" w:hAnsi="Times New Roman" w:cs="Times New Roman"/>
                <w:b/>
                <w:bCs/>
                <w:sz w:val="24"/>
                <w:szCs w:val="24"/>
              </w:rPr>
              <w:t>6.</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Pr>
          <w:p w14:paraId="1FD1E514"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r w:rsidRPr="00AB01D8">
              <w:rPr>
                <w:rFonts w:ascii="Times New Roman" w:hAnsi="Times New Roman" w:cs="Times New Roman"/>
                <w:sz w:val="24"/>
                <w:szCs w:val="24"/>
              </w:rPr>
              <w:t>Jednorazowa zapomoga „BECIKOWE”</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Pr>
          <w:p w14:paraId="524DF14D"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r w:rsidRPr="00AB01D8">
              <w:rPr>
                <w:rFonts w:ascii="Times New Roman" w:hAnsi="Times New Roman" w:cs="Times New Roman"/>
                <w:sz w:val="24"/>
                <w:szCs w:val="24"/>
              </w:rPr>
              <w:t>63</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Pr>
          <w:p w14:paraId="132F0A4A"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r w:rsidRPr="00AB01D8">
              <w:rPr>
                <w:rFonts w:ascii="Times New Roman" w:hAnsi="Times New Roman" w:cs="Times New Roman"/>
                <w:sz w:val="24"/>
                <w:szCs w:val="24"/>
              </w:rPr>
              <w:t>64</w:t>
            </w:r>
          </w:p>
        </w:tc>
      </w:tr>
      <w:tr w:rsidR="008F22B8" w:rsidRPr="00AB01D8" w14:paraId="02B3A106" w14:textId="77777777" w:rsidTr="00911531">
        <w:trPr>
          <w:trHeight w:val="517"/>
        </w:trPr>
        <w:tc>
          <w:tcPr>
            <w:tcW w:w="1135" w:type="dxa"/>
            <w:tcBorders>
              <w:top w:val="single" w:sz="4" w:space="0" w:color="000000"/>
              <w:left w:val="single" w:sz="4" w:space="0" w:color="000000"/>
              <w:bottom w:val="single" w:sz="4" w:space="0" w:color="000000"/>
              <w:right w:val="single" w:sz="4" w:space="0" w:color="000000"/>
            </w:tcBorders>
            <w:shd w:val="clear" w:color="000000" w:fill="FFFFFF"/>
          </w:tcPr>
          <w:p w14:paraId="3E2DD303"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r w:rsidRPr="00AB01D8">
              <w:rPr>
                <w:rFonts w:ascii="Times New Roman" w:hAnsi="Times New Roman" w:cs="Times New Roman"/>
                <w:b/>
                <w:bCs/>
                <w:sz w:val="24"/>
                <w:szCs w:val="24"/>
              </w:rPr>
              <w:t>7.</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Pr>
          <w:p w14:paraId="7F04F49A"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r w:rsidRPr="00AB01D8">
              <w:rPr>
                <w:rFonts w:ascii="Times New Roman" w:hAnsi="Times New Roman" w:cs="Times New Roman"/>
                <w:sz w:val="24"/>
                <w:szCs w:val="24"/>
              </w:rPr>
              <w:t>Jednorazowe świadczenie „ZA ŻYCIEM”</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Pr>
          <w:p w14:paraId="7C28A1F7"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r w:rsidRPr="00AB01D8">
              <w:rPr>
                <w:rFonts w:ascii="Times New Roman"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Pr>
          <w:p w14:paraId="3DDA81D5"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r w:rsidRPr="00AB01D8">
              <w:rPr>
                <w:rFonts w:ascii="Times New Roman" w:hAnsi="Times New Roman" w:cs="Times New Roman"/>
                <w:sz w:val="24"/>
                <w:szCs w:val="24"/>
              </w:rPr>
              <w:t>2</w:t>
            </w:r>
          </w:p>
        </w:tc>
      </w:tr>
      <w:tr w:rsidR="008F22B8" w:rsidRPr="00AB01D8" w14:paraId="7AE710C7" w14:textId="77777777" w:rsidTr="00911531">
        <w:trPr>
          <w:trHeight w:val="243"/>
        </w:trPr>
        <w:tc>
          <w:tcPr>
            <w:tcW w:w="1135" w:type="dxa"/>
            <w:tcBorders>
              <w:top w:val="single" w:sz="4" w:space="0" w:color="000000"/>
              <w:left w:val="single" w:sz="4" w:space="0" w:color="000000"/>
              <w:bottom w:val="single" w:sz="4" w:space="0" w:color="000000"/>
              <w:right w:val="single" w:sz="4" w:space="0" w:color="000000"/>
            </w:tcBorders>
            <w:shd w:val="clear" w:color="000000" w:fill="FFFFFF"/>
          </w:tcPr>
          <w:p w14:paraId="40351216"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r w:rsidRPr="00AB01D8">
              <w:rPr>
                <w:rFonts w:ascii="Times New Roman" w:hAnsi="Times New Roman" w:cs="Times New Roman"/>
                <w:b/>
                <w:bCs/>
                <w:sz w:val="24"/>
                <w:szCs w:val="24"/>
              </w:rPr>
              <w:t>8.</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Pr>
          <w:p w14:paraId="4F03A498"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r w:rsidRPr="00AB01D8">
              <w:rPr>
                <w:rFonts w:ascii="Times New Roman" w:hAnsi="Times New Roman" w:cs="Times New Roman"/>
                <w:sz w:val="24"/>
                <w:szCs w:val="24"/>
              </w:rPr>
              <w:t>Zasiłek dla opiekuna</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Pr>
          <w:p w14:paraId="59CE3A74"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r w:rsidRPr="00AB01D8">
              <w:rPr>
                <w:rFonts w:ascii="Times New Roman" w:hAnsi="Times New Roman" w:cs="Times New Roman"/>
                <w:sz w:val="24"/>
                <w:szCs w:val="24"/>
              </w:rPr>
              <w:t>4</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Pr>
          <w:p w14:paraId="57A548CF"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r w:rsidRPr="00AB01D8">
              <w:rPr>
                <w:rFonts w:ascii="Times New Roman" w:hAnsi="Times New Roman" w:cs="Times New Roman"/>
                <w:sz w:val="24"/>
                <w:szCs w:val="24"/>
              </w:rPr>
              <w:t>48</w:t>
            </w:r>
          </w:p>
        </w:tc>
      </w:tr>
      <w:tr w:rsidR="008F22B8" w:rsidRPr="00AB01D8" w14:paraId="6522CB19" w14:textId="77777777" w:rsidTr="00911531">
        <w:trPr>
          <w:trHeight w:val="243"/>
        </w:trPr>
        <w:tc>
          <w:tcPr>
            <w:tcW w:w="1135" w:type="dxa"/>
            <w:tcBorders>
              <w:top w:val="single" w:sz="4" w:space="0" w:color="000000"/>
              <w:left w:val="single" w:sz="4" w:space="0" w:color="000000"/>
              <w:bottom w:val="single" w:sz="4" w:space="0" w:color="000000"/>
              <w:right w:val="single" w:sz="4" w:space="0" w:color="000000"/>
            </w:tcBorders>
            <w:shd w:val="clear" w:color="000000" w:fill="FFFFFF"/>
          </w:tcPr>
          <w:p w14:paraId="0D7B8B7F"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r w:rsidRPr="00AB01D8">
              <w:rPr>
                <w:rFonts w:ascii="Times New Roman" w:hAnsi="Times New Roman" w:cs="Times New Roman"/>
                <w:b/>
                <w:bCs/>
                <w:sz w:val="24"/>
                <w:szCs w:val="24"/>
              </w:rPr>
              <w:t>9.</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Pr>
          <w:p w14:paraId="57A33B83"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r w:rsidRPr="00AB01D8">
              <w:rPr>
                <w:rFonts w:ascii="Times New Roman" w:hAnsi="Times New Roman" w:cs="Times New Roman"/>
                <w:sz w:val="24"/>
                <w:szCs w:val="24"/>
              </w:rPr>
              <w:t>Fundusz alimentacyjny</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Pr>
          <w:p w14:paraId="2C2EE928"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r w:rsidRPr="00AB01D8">
              <w:rPr>
                <w:rFonts w:ascii="Times New Roman" w:hAnsi="Times New Roman" w:cs="Times New Roman"/>
                <w:sz w:val="24"/>
                <w:szCs w:val="24"/>
              </w:rPr>
              <w:t>12</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Pr>
          <w:p w14:paraId="1EB371D5"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r w:rsidRPr="00AB01D8">
              <w:rPr>
                <w:rFonts w:ascii="Times New Roman" w:hAnsi="Times New Roman" w:cs="Times New Roman"/>
                <w:sz w:val="24"/>
                <w:szCs w:val="24"/>
              </w:rPr>
              <w:t>280</w:t>
            </w:r>
          </w:p>
        </w:tc>
      </w:tr>
      <w:tr w:rsidR="008F22B8" w:rsidRPr="00AB01D8" w14:paraId="50895708" w14:textId="77777777" w:rsidTr="00911531">
        <w:trPr>
          <w:trHeight w:val="243"/>
        </w:trPr>
        <w:tc>
          <w:tcPr>
            <w:tcW w:w="1135" w:type="dxa"/>
            <w:tcBorders>
              <w:top w:val="single" w:sz="4" w:space="0" w:color="000000"/>
              <w:left w:val="single" w:sz="4" w:space="0" w:color="000000"/>
              <w:bottom w:val="single" w:sz="4" w:space="0" w:color="000000"/>
              <w:right w:val="single" w:sz="4" w:space="0" w:color="000000"/>
            </w:tcBorders>
            <w:shd w:val="clear" w:color="000000" w:fill="FFFFFF"/>
          </w:tcPr>
          <w:p w14:paraId="02D66C4E"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r w:rsidRPr="00AB01D8">
              <w:rPr>
                <w:rFonts w:ascii="Times New Roman" w:hAnsi="Times New Roman" w:cs="Times New Roman"/>
                <w:b/>
                <w:bCs/>
                <w:sz w:val="24"/>
                <w:szCs w:val="24"/>
              </w:rPr>
              <w:t>10.</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Pr>
          <w:p w14:paraId="7705A73A"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r w:rsidRPr="00AB01D8">
              <w:rPr>
                <w:rFonts w:ascii="Times New Roman" w:hAnsi="Times New Roman" w:cs="Times New Roman"/>
                <w:sz w:val="24"/>
                <w:szCs w:val="24"/>
              </w:rPr>
              <w:t>ZUS/KRUS</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Pr>
          <w:p w14:paraId="2EED536F"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r w:rsidRPr="00AB01D8">
              <w:rPr>
                <w:rFonts w:ascii="Times New Roman" w:hAnsi="Times New Roman" w:cs="Times New Roman"/>
                <w:sz w:val="24"/>
                <w:szCs w:val="24"/>
              </w:rPr>
              <w:t>45</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Pr>
          <w:p w14:paraId="61A6A15D"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r w:rsidRPr="00AB01D8">
              <w:rPr>
                <w:rFonts w:ascii="Times New Roman" w:hAnsi="Times New Roman" w:cs="Times New Roman"/>
                <w:sz w:val="24"/>
                <w:szCs w:val="24"/>
              </w:rPr>
              <w:t>460</w:t>
            </w:r>
          </w:p>
        </w:tc>
      </w:tr>
    </w:tbl>
    <w:p w14:paraId="3FDCBD7A"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i/>
          <w:iCs/>
          <w:sz w:val="24"/>
          <w:szCs w:val="24"/>
        </w:rPr>
      </w:pPr>
      <w:r w:rsidRPr="00AB01D8">
        <w:rPr>
          <w:rFonts w:ascii="Times New Roman" w:hAnsi="Times New Roman" w:cs="Times New Roman"/>
          <w:i/>
          <w:iCs/>
          <w:sz w:val="24"/>
          <w:szCs w:val="24"/>
        </w:rPr>
        <w:t>Źródło: opracowanie własne na podstawie sprawozdania rzeczowo-finansowego za 2021r.</w:t>
      </w:r>
    </w:p>
    <w:p w14:paraId="125DB68F" w14:textId="77777777" w:rsidR="008F22B8" w:rsidRPr="00AB01D8" w:rsidRDefault="008F22B8" w:rsidP="00056AFC">
      <w:pPr>
        <w:autoSpaceDE w:val="0"/>
        <w:autoSpaceDN w:val="0"/>
        <w:adjustRightInd w:val="0"/>
        <w:spacing w:after="0" w:line="360" w:lineRule="auto"/>
        <w:jc w:val="both"/>
        <w:rPr>
          <w:rFonts w:ascii="Times New Roman" w:hAnsi="Times New Roman" w:cs="Times New Roman"/>
          <w:sz w:val="24"/>
          <w:szCs w:val="24"/>
        </w:rPr>
      </w:pPr>
    </w:p>
    <w:p w14:paraId="30313922" w14:textId="77777777" w:rsidR="008F22B8" w:rsidRPr="00AB01D8" w:rsidRDefault="008F22B8" w:rsidP="00056AFC">
      <w:pPr>
        <w:autoSpaceDE w:val="0"/>
        <w:autoSpaceDN w:val="0"/>
        <w:adjustRightInd w:val="0"/>
        <w:spacing w:after="0"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W 2021r. z pomocy w formie świadczenie wychowawczego 500 plus skorzystało 929 rodzin, 1589 dzieci, którym wypłacono 17.742 świadczeń.</w:t>
      </w:r>
    </w:p>
    <w:p w14:paraId="6B699521" w14:textId="77777777" w:rsidR="008F22B8" w:rsidRPr="00AB01D8" w:rsidRDefault="008F22B8" w:rsidP="00056AFC">
      <w:pPr>
        <w:spacing w:after="0" w:line="360" w:lineRule="auto"/>
        <w:jc w:val="both"/>
        <w:rPr>
          <w:rFonts w:ascii="Times New Roman" w:eastAsia="Times New Roman" w:hAnsi="Times New Roman" w:cs="Times New Roman"/>
          <w:sz w:val="24"/>
          <w:szCs w:val="24"/>
          <w:lang w:eastAsia="pl-PL"/>
        </w:rPr>
      </w:pPr>
    </w:p>
    <w:p w14:paraId="4C8B13A4" w14:textId="77777777" w:rsidR="008F22B8" w:rsidRPr="00AB01D8" w:rsidRDefault="008F22B8" w:rsidP="00056AFC">
      <w:pPr>
        <w:spacing w:after="0" w:line="360" w:lineRule="auto"/>
        <w:ind w:firstLine="360"/>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W 2021 r. Gminny Ośrodek Pomocy Społecznej w Przytyku realizował   następujące programy i strategie:</w:t>
      </w:r>
      <w:r w:rsidRPr="00AB01D8">
        <w:rPr>
          <w:rFonts w:ascii="Times New Roman" w:eastAsia="Times New Roman" w:hAnsi="Times New Roman" w:cs="Times New Roman"/>
          <w:sz w:val="24"/>
          <w:szCs w:val="24"/>
          <w:lang w:eastAsia="pl-PL"/>
        </w:rPr>
        <w:br/>
      </w:r>
    </w:p>
    <w:p w14:paraId="0E7D4FC6" w14:textId="7033C78F" w:rsidR="008F22B8" w:rsidRPr="00AB01D8" w:rsidRDefault="008F22B8" w:rsidP="00056AFC">
      <w:pPr>
        <w:pStyle w:val="Akapitzlist"/>
        <w:numPr>
          <w:ilvl w:val="2"/>
          <w:numId w:val="45"/>
        </w:numPr>
        <w:spacing w:after="0" w:line="360" w:lineRule="auto"/>
        <w:jc w:val="both"/>
        <w:rPr>
          <w:rFonts w:eastAsia="Times New Roman"/>
          <w:b/>
          <w:bCs/>
          <w:sz w:val="24"/>
          <w:szCs w:val="24"/>
          <w:lang w:eastAsia="pl-PL"/>
        </w:rPr>
      </w:pPr>
      <w:r w:rsidRPr="00AB01D8">
        <w:rPr>
          <w:rFonts w:eastAsia="Times New Roman"/>
          <w:b/>
          <w:bCs/>
          <w:sz w:val="24"/>
          <w:szCs w:val="24"/>
          <w:lang w:eastAsia="pl-PL"/>
        </w:rPr>
        <w:t>Gminny Program Wspierania Rodziny</w:t>
      </w:r>
    </w:p>
    <w:p w14:paraId="786A268F" w14:textId="77777777" w:rsidR="008F22B8" w:rsidRPr="00AB01D8" w:rsidRDefault="008F22B8" w:rsidP="00056AFC">
      <w:pPr>
        <w:spacing w:after="0" w:line="360" w:lineRule="auto"/>
        <w:ind w:left="360"/>
        <w:jc w:val="both"/>
        <w:rPr>
          <w:rFonts w:ascii="Times New Roman" w:eastAsia="Times New Roman" w:hAnsi="Times New Roman" w:cs="Times New Roman"/>
          <w:sz w:val="24"/>
          <w:szCs w:val="24"/>
          <w:lang w:eastAsia="pl-PL"/>
        </w:rPr>
      </w:pPr>
    </w:p>
    <w:p w14:paraId="1B562EAB" w14:textId="77777777" w:rsidR="008F22B8" w:rsidRPr="00AB01D8" w:rsidRDefault="008F22B8" w:rsidP="00056AFC">
      <w:pPr>
        <w:spacing w:after="0" w:line="360" w:lineRule="auto"/>
        <w:ind w:firstLine="360"/>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Założenia zawarte w programie wspierania rodzin realizowane</w:t>
      </w:r>
      <w:r w:rsidRPr="00AB01D8">
        <w:rPr>
          <w:rFonts w:ascii="Times New Roman" w:eastAsia="Times New Roman" w:hAnsi="Times New Roman" w:cs="Times New Roman"/>
          <w:sz w:val="24"/>
          <w:szCs w:val="24"/>
          <w:lang w:eastAsia="pl-PL"/>
        </w:rPr>
        <w:br/>
        <w:t>były m. in. poprzez działania profilaktyczne zapobiegające powstawaniu</w:t>
      </w:r>
      <w:r w:rsidRPr="00AB01D8">
        <w:rPr>
          <w:rFonts w:ascii="Times New Roman" w:eastAsia="Times New Roman" w:hAnsi="Times New Roman" w:cs="Times New Roman"/>
          <w:sz w:val="24"/>
          <w:szCs w:val="24"/>
          <w:lang w:eastAsia="pl-PL"/>
        </w:rPr>
        <w:br/>
        <w:t xml:space="preserve">w rodzinie sytuacji kryzysowych wymagających interwencji tj. poprawa bezpieczeństwa socjalnego rodzin, wsparcie potencjału rozwojowego rodziny biologicznej, działania profilaktyczne zapobiegające uzależnieniom od substancji psychoaktywnych, udzielanie pomocy w przezwyciężaniu tych problemów, skuteczne reagowanie w sytuacjach kryzysowych </w:t>
      </w:r>
      <w:r w:rsidRPr="00AB01D8">
        <w:rPr>
          <w:rFonts w:ascii="Times New Roman" w:eastAsia="Times New Roman" w:hAnsi="Times New Roman" w:cs="Times New Roman"/>
          <w:sz w:val="24"/>
          <w:szCs w:val="24"/>
          <w:lang w:eastAsia="pl-PL"/>
        </w:rPr>
        <w:lastRenderedPageBreak/>
        <w:t>już zaistniałych poprzez udzielanie wielopłaszczyznowego wsparcia, zabezpieczanie podstawowych potrzeb materialnych rodziny, wspomaganie dziecka w środowisku szkolnym, wzmacnianie i wyzwalanie zasobów tkwiących w rodzinach, wspieranie rodziny w funkcjach wychowawczych, opiekuńczych i socjalnych.</w:t>
      </w:r>
    </w:p>
    <w:p w14:paraId="54490D31" w14:textId="77777777" w:rsidR="008F22B8" w:rsidRPr="00AB01D8" w:rsidRDefault="008F22B8"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Stworzony system pomocy zakłada, że wsparcie skierowane będzie do całej rodziny, a nie wyłącznie do poszczególnych jej członków. Tylko taki rodzaj pomocy doprowadzić może bowiem do trwałych zmian w rodzinie</w:t>
      </w:r>
      <w:r w:rsidRPr="00AB01D8">
        <w:rPr>
          <w:rFonts w:ascii="Times New Roman" w:eastAsia="Times New Roman" w:hAnsi="Times New Roman" w:cs="Times New Roman"/>
          <w:sz w:val="24"/>
          <w:szCs w:val="24"/>
          <w:lang w:eastAsia="pl-PL"/>
        </w:rPr>
        <w:br/>
        <w:t>i przeciwdziałania wyuczonej bezradności. Priorytetem wspierania rodziny jest wykorzystanie jej własnych możliwości i zasobów, a nie wyręczanie w pełnieniu podstawowych funkcji. Realizowane w ramach programu zadania koncentrują się nie tylko na dziecku, ale na całej rodzinie.</w:t>
      </w:r>
    </w:p>
    <w:p w14:paraId="118BFE0D" w14:textId="77777777" w:rsidR="008F22B8" w:rsidRPr="00AB01D8" w:rsidRDefault="008F22B8"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 xml:space="preserve">W 2021r. wsparciem asystenta rodziny zostało objętych 11 rodzin z 28 dziećmi, natomiast </w:t>
      </w:r>
      <w:r w:rsidRPr="00AB01D8">
        <w:rPr>
          <w:rFonts w:ascii="Times New Roman" w:hAnsi="Times New Roman" w:cs="Times New Roman"/>
          <w:sz w:val="24"/>
          <w:szCs w:val="24"/>
        </w:rPr>
        <w:t xml:space="preserve"> w pieczy zastępczej przebywało 8 dzieci.</w:t>
      </w:r>
    </w:p>
    <w:p w14:paraId="429DE5C1" w14:textId="77777777" w:rsidR="008F22B8" w:rsidRPr="00AB01D8" w:rsidRDefault="008F22B8" w:rsidP="00056AFC">
      <w:pPr>
        <w:spacing w:after="0" w:line="360" w:lineRule="auto"/>
        <w:jc w:val="both"/>
        <w:rPr>
          <w:rFonts w:ascii="Times New Roman" w:eastAsia="Times New Roman" w:hAnsi="Times New Roman" w:cs="Times New Roman"/>
          <w:sz w:val="24"/>
          <w:szCs w:val="24"/>
          <w:lang w:eastAsia="pl-PL"/>
        </w:rPr>
      </w:pPr>
    </w:p>
    <w:p w14:paraId="3E83FD52" w14:textId="77777777" w:rsidR="008F22B8" w:rsidRPr="00AB01D8" w:rsidRDefault="008F22B8" w:rsidP="00056AFC">
      <w:pPr>
        <w:spacing w:after="0" w:line="360" w:lineRule="auto"/>
        <w:jc w:val="both"/>
        <w:rPr>
          <w:rFonts w:ascii="Times New Roman" w:eastAsia="Times New Roman" w:hAnsi="Times New Roman" w:cs="Times New Roman"/>
          <w:sz w:val="24"/>
          <w:szCs w:val="24"/>
          <w:lang w:eastAsia="pl-PL"/>
        </w:rPr>
      </w:pPr>
    </w:p>
    <w:p w14:paraId="689A1551" w14:textId="47A0E6F9" w:rsidR="008F22B8" w:rsidRPr="00AB01D8" w:rsidRDefault="00E054C7" w:rsidP="00056AFC">
      <w:pPr>
        <w:spacing w:after="0" w:line="360" w:lineRule="auto"/>
        <w:jc w:val="both"/>
        <w:rPr>
          <w:rFonts w:ascii="Times New Roman" w:eastAsia="Times New Roman" w:hAnsi="Times New Roman" w:cs="Times New Roman"/>
          <w:b/>
          <w:bCs/>
          <w:sz w:val="24"/>
          <w:szCs w:val="24"/>
          <w:lang w:eastAsia="pl-PL"/>
        </w:rPr>
      </w:pPr>
      <w:r w:rsidRPr="00AB01D8">
        <w:rPr>
          <w:rFonts w:ascii="Times New Roman" w:eastAsia="Times New Roman" w:hAnsi="Times New Roman" w:cs="Times New Roman"/>
          <w:b/>
          <w:bCs/>
          <w:sz w:val="24"/>
          <w:szCs w:val="24"/>
          <w:lang w:eastAsia="pl-PL"/>
        </w:rPr>
        <w:t>4.</w:t>
      </w:r>
      <w:r w:rsidR="009346E7" w:rsidRPr="00AB01D8">
        <w:rPr>
          <w:rFonts w:ascii="Times New Roman" w:eastAsia="Times New Roman" w:hAnsi="Times New Roman" w:cs="Times New Roman"/>
          <w:b/>
          <w:bCs/>
          <w:sz w:val="24"/>
          <w:szCs w:val="24"/>
          <w:lang w:eastAsia="pl-PL"/>
        </w:rPr>
        <w:t>8</w:t>
      </w:r>
      <w:r w:rsidRPr="00AB01D8">
        <w:rPr>
          <w:rFonts w:ascii="Times New Roman" w:eastAsia="Times New Roman" w:hAnsi="Times New Roman" w:cs="Times New Roman"/>
          <w:b/>
          <w:bCs/>
          <w:sz w:val="24"/>
          <w:szCs w:val="24"/>
          <w:lang w:eastAsia="pl-PL"/>
        </w:rPr>
        <w:t>.</w:t>
      </w:r>
      <w:r w:rsidR="008F22B8" w:rsidRPr="00AB01D8">
        <w:rPr>
          <w:rFonts w:ascii="Times New Roman" w:eastAsia="Times New Roman" w:hAnsi="Times New Roman" w:cs="Times New Roman"/>
          <w:b/>
          <w:bCs/>
          <w:sz w:val="24"/>
          <w:szCs w:val="24"/>
          <w:lang w:eastAsia="pl-PL"/>
        </w:rPr>
        <w:t>2</w:t>
      </w:r>
      <w:r w:rsidR="008F22B8" w:rsidRPr="00AB01D8">
        <w:rPr>
          <w:rFonts w:ascii="Times New Roman" w:eastAsia="Times New Roman" w:hAnsi="Times New Roman" w:cs="Times New Roman"/>
          <w:sz w:val="24"/>
          <w:szCs w:val="24"/>
          <w:lang w:eastAsia="pl-PL"/>
        </w:rPr>
        <w:t xml:space="preserve"> </w:t>
      </w:r>
      <w:r w:rsidR="008F22B8" w:rsidRPr="00AB01D8">
        <w:rPr>
          <w:rFonts w:ascii="Times New Roman" w:eastAsia="Times New Roman" w:hAnsi="Times New Roman" w:cs="Times New Roman"/>
          <w:b/>
          <w:bCs/>
          <w:sz w:val="24"/>
          <w:szCs w:val="24"/>
          <w:lang w:eastAsia="pl-PL"/>
        </w:rPr>
        <w:t xml:space="preserve">Gminny Program Przeciwdziałania Przemocy w Rodzinie oraz Ochrony </w:t>
      </w:r>
    </w:p>
    <w:p w14:paraId="7A30BF28" w14:textId="77777777" w:rsidR="008F22B8" w:rsidRPr="00AB01D8" w:rsidRDefault="008F22B8" w:rsidP="00056AFC">
      <w:pPr>
        <w:spacing w:after="0" w:line="360" w:lineRule="auto"/>
        <w:jc w:val="both"/>
        <w:rPr>
          <w:rFonts w:ascii="Times New Roman" w:eastAsia="Times New Roman" w:hAnsi="Times New Roman" w:cs="Times New Roman"/>
          <w:b/>
          <w:bCs/>
          <w:sz w:val="24"/>
          <w:szCs w:val="24"/>
          <w:lang w:eastAsia="pl-PL"/>
        </w:rPr>
      </w:pPr>
      <w:r w:rsidRPr="00AB01D8">
        <w:rPr>
          <w:rFonts w:ascii="Times New Roman" w:eastAsia="Times New Roman" w:hAnsi="Times New Roman" w:cs="Times New Roman"/>
          <w:b/>
          <w:bCs/>
          <w:sz w:val="24"/>
          <w:szCs w:val="24"/>
          <w:lang w:eastAsia="pl-PL"/>
        </w:rPr>
        <w:t xml:space="preserve">    Ofiar Przemocy w Rodzinie</w:t>
      </w:r>
    </w:p>
    <w:p w14:paraId="3B224F9A" w14:textId="77777777" w:rsidR="008F22B8" w:rsidRPr="00AB01D8" w:rsidRDefault="008F22B8" w:rsidP="00056AFC">
      <w:pPr>
        <w:spacing w:after="0" w:line="360" w:lineRule="auto"/>
        <w:jc w:val="both"/>
        <w:rPr>
          <w:rFonts w:ascii="Times New Roman" w:eastAsia="Times New Roman" w:hAnsi="Times New Roman" w:cs="Times New Roman"/>
          <w:b/>
          <w:bCs/>
          <w:sz w:val="24"/>
          <w:szCs w:val="24"/>
          <w:lang w:eastAsia="pl-PL"/>
        </w:rPr>
      </w:pPr>
    </w:p>
    <w:p w14:paraId="2E549A58" w14:textId="77777777" w:rsidR="008F22B8" w:rsidRPr="00AB01D8" w:rsidRDefault="008F22B8" w:rsidP="00056AFC">
      <w:pPr>
        <w:suppressAutoHyphens/>
        <w:autoSpaceDN w:val="0"/>
        <w:spacing w:after="0" w:line="360" w:lineRule="auto"/>
        <w:ind w:firstLine="708"/>
        <w:jc w:val="both"/>
        <w:textAlignment w:val="baseline"/>
        <w:rPr>
          <w:rFonts w:ascii="Times New Roman" w:eastAsia="SimSun" w:hAnsi="Times New Roman" w:cs="Times New Roman"/>
          <w:color w:val="000000"/>
          <w:kern w:val="3"/>
          <w:sz w:val="24"/>
          <w:szCs w:val="24"/>
          <w:lang w:eastAsia="zh-CN" w:bidi="hi-IN"/>
        </w:rPr>
      </w:pPr>
      <w:r w:rsidRPr="00AB01D8">
        <w:rPr>
          <w:rFonts w:ascii="Times New Roman" w:eastAsia="SimSun" w:hAnsi="Times New Roman" w:cs="Times New Roman"/>
          <w:color w:val="000000"/>
          <w:kern w:val="3"/>
          <w:sz w:val="24"/>
          <w:szCs w:val="24"/>
          <w:lang w:eastAsia="zh-CN" w:bidi="hi-IN"/>
        </w:rPr>
        <w:t>Program Przeciwdziałania Przemocy w Rodzinie realizują przede wszystkim pracownicy Gminnego Ośrodka Pomocy Społecznej w Przytyku, Komisariatu Policji w Zakrzewie, Oświaty, Służby Zdrowia, członkowie Zespołu Interdyscyplinarnego, Gminnej Komisji Rozwiązywania Problemów Alkoholowych, kuratorzy sądowi.</w:t>
      </w:r>
    </w:p>
    <w:p w14:paraId="7EB1DBCF" w14:textId="566F04DD" w:rsidR="008F22B8" w:rsidRPr="00AB01D8" w:rsidRDefault="008F22B8" w:rsidP="00056AFC">
      <w:pPr>
        <w:spacing w:after="0" w:line="360" w:lineRule="auto"/>
        <w:ind w:firstLine="708"/>
        <w:jc w:val="both"/>
        <w:rPr>
          <w:rFonts w:ascii="Times New Roman" w:eastAsia="Times New Roman" w:hAnsi="Times New Roman" w:cs="Times New Roman"/>
          <w:sz w:val="24"/>
          <w:szCs w:val="24"/>
          <w:lang w:eastAsia="pl-PL"/>
        </w:rPr>
      </w:pPr>
      <w:r w:rsidRPr="00AB01D8">
        <w:rPr>
          <w:rFonts w:ascii="Times New Roman" w:hAnsi="Times New Roman" w:cs="Times New Roman"/>
          <w:color w:val="000000"/>
          <w:sz w:val="24"/>
          <w:szCs w:val="24"/>
        </w:rPr>
        <w:t xml:space="preserve">Zadania  w zakresie przeciwdziałania przemocy w rodzinie na terenie Gminy Przytyk były realizowane na wielu  poziomach. Realizacja Gminnego Programu Przeciwdziałania Przemocy w Rodzinie </w:t>
      </w:r>
      <w:r w:rsidRPr="00AB01D8">
        <w:rPr>
          <w:rFonts w:ascii="Times New Roman" w:eastAsia="Times New Roman" w:hAnsi="Times New Roman" w:cs="Times New Roman"/>
          <w:sz w:val="24"/>
          <w:szCs w:val="24"/>
          <w:lang w:eastAsia="pl-PL"/>
        </w:rPr>
        <w:t xml:space="preserve">oraz Ochrony Ofiar Przemocy  w Rodzinie </w:t>
      </w:r>
      <w:r w:rsidRPr="00AB01D8">
        <w:rPr>
          <w:rFonts w:ascii="Times New Roman" w:hAnsi="Times New Roman" w:cs="Times New Roman"/>
          <w:color w:val="000000"/>
          <w:sz w:val="24"/>
          <w:szCs w:val="24"/>
        </w:rPr>
        <w:t xml:space="preserve">jest możliwa tylko przy ścisłej współpracy instytucjonalnej  i społecznej. Skuteczność działań w zakresie poprawy bytu rodzin dotkniętych przemocą nie polega wyłącznie na zabezpieczeniu finansowym. </w:t>
      </w:r>
    </w:p>
    <w:p w14:paraId="084A9D19" w14:textId="77777777" w:rsidR="008F22B8" w:rsidRPr="00AB01D8" w:rsidRDefault="008F22B8" w:rsidP="00056AFC">
      <w:pPr>
        <w:spacing w:after="0"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 xml:space="preserve">Edukacja społeczności na terenie gminy jest szansą na zmniejszenie tolerancji dla przemocy. Skoordynowany system pomocy na poziomie jednostki, rodziny  społecznym jest szansą na ograniczenie zjawiska przemocy w rodzinie. Podejmowanie kompleksowych działań ukierunkowanych zarówno na ochronę  osób doznających przemocy, jak i edukowanie osób stosujących przemoc oraz korygowanie agresywnych postaw i </w:t>
      </w:r>
      <w:proofErr w:type="spellStart"/>
      <w:r w:rsidRPr="00AB01D8">
        <w:rPr>
          <w:rFonts w:ascii="Times New Roman" w:hAnsi="Times New Roman" w:cs="Times New Roman"/>
          <w:color w:val="000000"/>
          <w:sz w:val="24"/>
          <w:szCs w:val="24"/>
        </w:rPr>
        <w:t>zachowań</w:t>
      </w:r>
      <w:proofErr w:type="spellEnd"/>
      <w:r w:rsidRPr="00AB01D8">
        <w:rPr>
          <w:rFonts w:ascii="Times New Roman" w:hAnsi="Times New Roman" w:cs="Times New Roman"/>
          <w:color w:val="000000"/>
          <w:sz w:val="24"/>
          <w:szCs w:val="24"/>
        </w:rPr>
        <w:t xml:space="preserve"> przyczynia się  do </w:t>
      </w:r>
      <w:r w:rsidRPr="00AB01D8">
        <w:rPr>
          <w:rFonts w:ascii="Times New Roman" w:hAnsi="Times New Roman" w:cs="Times New Roman"/>
          <w:color w:val="000000"/>
          <w:sz w:val="24"/>
          <w:szCs w:val="24"/>
        </w:rPr>
        <w:lastRenderedPageBreak/>
        <w:t xml:space="preserve">usprawnienia systemu przeciwdziałania przemocy, ograniczenia zjawiska przemocy                                                    i towarzyszących mu innych dysfunkcji  w rodzinie. </w:t>
      </w:r>
    </w:p>
    <w:p w14:paraId="1BB6F7EF" w14:textId="7C1A6946" w:rsidR="008F22B8" w:rsidRPr="00AB01D8" w:rsidRDefault="008F22B8" w:rsidP="00056AFC">
      <w:pPr>
        <w:spacing w:after="0" w:line="360" w:lineRule="auto"/>
        <w:jc w:val="both"/>
        <w:rPr>
          <w:rFonts w:ascii="Times New Roman" w:hAnsi="Times New Roman" w:cs="Times New Roman"/>
          <w:color w:val="000000"/>
          <w:sz w:val="24"/>
          <w:szCs w:val="24"/>
        </w:rPr>
      </w:pPr>
      <w:r w:rsidRPr="00AB01D8">
        <w:rPr>
          <w:rFonts w:ascii="Times New Roman" w:eastAsia="Times New Roman" w:hAnsi="Times New Roman" w:cs="Times New Roman"/>
          <w:sz w:val="24"/>
          <w:szCs w:val="24"/>
          <w:lang w:eastAsia="pl-PL"/>
        </w:rPr>
        <w:t>Realizacja programu ma na celu stworzenie wsparcia i profesjonalnej pomocy zmierzającej do zwiększenia dostępności i skuteczności zorganizowanych form pomocy dla osób stosujących przemoc, zmniejszenie skali zjawiska przemocy oraz stworzenie jednolitego systemu interwencji i wsparcia dla osób zagrożonych, bądź uwikłanych w przemoc.</w:t>
      </w:r>
      <w:r w:rsidRPr="00AB01D8">
        <w:rPr>
          <w:rFonts w:ascii="Times New Roman" w:eastAsia="Times New Roman" w:hAnsi="Times New Roman" w:cs="Times New Roman"/>
          <w:sz w:val="24"/>
          <w:szCs w:val="24"/>
          <w:lang w:eastAsia="pl-PL"/>
        </w:rPr>
        <w:br/>
      </w:r>
      <w:r w:rsidRPr="00AB01D8">
        <w:rPr>
          <w:rFonts w:ascii="Times New Roman" w:hAnsi="Times New Roman" w:cs="Times New Roman"/>
          <w:sz w:val="24"/>
          <w:szCs w:val="24"/>
        </w:rPr>
        <w:t xml:space="preserve">        W 2021r. do Przewodniczącego Zespołu Interdyscyplinarnego wpłynęło 19 wypełnionych Niebieskich Kart  część „A”, w tym sporządzonych przez:</w:t>
      </w:r>
    </w:p>
    <w:p w14:paraId="55525B06" w14:textId="77777777" w:rsidR="008F22B8" w:rsidRPr="00AB01D8" w:rsidRDefault="008F22B8" w:rsidP="00056AFC">
      <w:pPr>
        <w:numPr>
          <w:ilvl w:val="0"/>
          <w:numId w:val="10"/>
        </w:numPr>
        <w:suppressAutoHyphens/>
        <w:autoSpaceDN w:val="0"/>
        <w:spacing w:after="0" w:line="360" w:lineRule="auto"/>
        <w:jc w:val="both"/>
        <w:textAlignment w:val="baseline"/>
        <w:rPr>
          <w:rFonts w:ascii="Times New Roman" w:eastAsia="SimSun" w:hAnsi="Times New Roman" w:cs="Times New Roman"/>
          <w:color w:val="000000"/>
          <w:kern w:val="3"/>
          <w:sz w:val="24"/>
          <w:szCs w:val="24"/>
          <w:lang w:eastAsia="zh-CN" w:bidi="hi-IN"/>
        </w:rPr>
      </w:pPr>
      <w:r w:rsidRPr="00AB01D8">
        <w:rPr>
          <w:rFonts w:ascii="Times New Roman" w:eastAsia="SimSun" w:hAnsi="Times New Roman" w:cs="Times New Roman"/>
          <w:color w:val="000000"/>
          <w:kern w:val="3"/>
          <w:sz w:val="24"/>
          <w:szCs w:val="24"/>
          <w:lang w:eastAsia="zh-CN" w:bidi="hi-IN"/>
        </w:rPr>
        <w:t>Policja – 14 kart,</w:t>
      </w:r>
    </w:p>
    <w:p w14:paraId="537ACECB" w14:textId="77777777" w:rsidR="008F22B8" w:rsidRPr="00AB01D8" w:rsidRDefault="008F22B8" w:rsidP="00056AFC">
      <w:pPr>
        <w:numPr>
          <w:ilvl w:val="0"/>
          <w:numId w:val="10"/>
        </w:numPr>
        <w:suppressAutoHyphens/>
        <w:autoSpaceDN w:val="0"/>
        <w:spacing w:after="0" w:line="360" w:lineRule="auto"/>
        <w:jc w:val="both"/>
        <w:textAlignment w:val="baseline"/>
        <w:rPr>
          <w:rFonts w:ascii="Times New Roman" w:eastAsia="SimSun" w:hAnsi="Times New Roman" w:cs="Times New Roman"/>
          <w:color w:val="000000"/>
          <w:kern w:val="3"/>
          <w:sz w:val="24"/>
          <w:szCs w:val="24"/>
          <w:lang w:eastAsia="zh-CN" w:bidi="hi-IN"/>
        </w:rPr>
      </w:pPr>
      <w:r w:rsidRPr="00AB01D8">
        <w:rPr>
          <w:rFonts w:ascii="Times New Roman" w:eastAsia="SimSun" w:hAnsi="Times New Roman" w:cs="Times New Roman"/>
          <w:color w:val="000000"/>
          <w:kern w:val="3"/>
          <w:sz w:val="24"/>
          <w:szCs w:val="24"/>
          <w:lang w:eastAsia="zh-CN" w:bidi="hi-IN"/>
        </w:rPr>
        <w:t>GOPS –  5 kart,</w:t>
      </w:r>
    </w:p>
    <w:p w14:paraId="295C24E1" w14:textId="77777777" w:rsidR="008F22B8" w:rsidRPr="00AB01D8" w:rsidRDefault="008F22B8" w:rsidP="00056AFC">
      <w:pPr>
        <w:suppressAutoHyphens/>
        <w:autoSpaceDN w:val="0"/>
        <w:spacing w:after="0" w:line="360" w:lineRule="auto"/>
        <w:jc w:val="both"/>
        <w:textAlignment w:val="baseline"/>
        <w:rPr>
          <w:rFonts w:ascii="Times New Roman" w:eastAsia="SimSun" w:hAnsi="Times New Roman" w:cs="Times New Roman"/>
          <w:color w:val="000000"/>
          <w:kern w:val="3"/>
          <w:sz w:val="24"/>
          <w:szCs w:val="24"/>
          <w:lang w:eastAsia="zh-CN" w:bidi="hi-IN"/>
        </w:rPr>
      </w:pPr>
      <w:r w:rsidRPr="00AB01D8">
        <w:rPr>
          <w:rFonts w:ascii="Times New Roman" w:eastAsia="SimSun" w:hAnsi="Times New Roman" w:cs="Times New Roman"/>
          <w:color w:val="000000"/>
          <w:kern w:val="3"/>
          <w:sz w:val="24"/>
          <w:szCs w:val="24"/>
          <w:lang w:eastAsia="zh-CN" w:bidi="hi-IN"/>
        </w:rPr>
        <w:t xml:space="preserve">w 5 rodzinach kontynuowano procedurę Niebieskiej Karty od 2020r.; powołano 19 nowych grup roboczych; grupy robocze odbyły 74 posiedzenia. </w:t>
      </w:r>
    </w:p>
    <w:p w14:paraId="4EFF8B21" w14:textId="77777777" w:rsidR="008F22B8" w:rsidRPr="00AB01D8" w:rsidRDefault="008F22B8" w:rsidP="00056AFC">
      <w:pPr>
        <w:suppressAutoHyphens/>
        <w:autoSpaceDN w:val="0"/>
        <w:spacing w:after="0" w:line="360" w:lineRule="auto"/>
        <w:jc w:val="both"/>
        <w:textAlignment w:val="baseline"/>
        <w:rPr>
          <w:rFonts w:ascii="Times New Roman" w:eastAsia="SimSun" w:hAnsi="Times New Roman" w:cs="Times New Roman"/>
          <w:color w:val="000000"/>
          <w:kern w:val="3"/>
          <w:sz w:val="24"/>
          <w:szCs w:val="24"/>
          <w:lang w:eastAsia="zh-CN" w:bidi="hi-IN"/>
        </w:rPr>
      </w:pPr>
    </w:p>
    <w:p w14:paraId="3C893E17" w14:textId="04C42D51" w:rsidR="008F22B8" w:rsidRPr="00AB01D8" w:rsidRDefault="00E054C7" w:rsidP="00056AFC">
      <w:pPr>
        <w:spacing w:after="0" w:line="360" w:lineRule="auto"/>
        <w:jc w:val="both"/>
        <w:rPr>
          <w:rFonts w:ascii="Times New Roman" w:hAnsi="Times New Roman" w:cs="Times New Roman"/>
          <w:sz w:val="24"/>
          <w:szCs w:val="24"/>
        </w:rPr>
      </w:pPr>
      <w:r w:rsidRPr="00AB01D8">
        <w:rPr>
          <w:rFonts w:ascii="Times New Roman" w:hAnsi="Times New Roman" w:cs="Times New Roman"/>
          <w:b/>
          <w:bCs/>
          <w:sz w:val="24"/>
          <w:szCs w:val="24"/>
        </w:rPr>
        <w:t>4.</w:t>
      </w:r>
      <w:r w:rsidR="009346E7" w:rsidRPr="00AB01D8">
        <w:rPr>
          <w:rFonts w:ascii="Times New Roman" w:hAnsi="Times New Roman" w:cs="Times New Roman"/>
          <w:b/>
          <w:bCs/>
          <w:sz w:val="24"/>
          <w:szCs w:val="24"/>
        </w:rPr>
        <w:t>8</w:t>
      </w:r>
      <w:r w:rsidRPr="00AB01D8">
        <w:rPr>
          <w:rFonts w:ascii="Times New Roman" w:hAnsi="Times New Roman" w:cs="Times New Roman"/>
          <w:b/>
          <w:bCs/>
          <w:sz w:val="24"/>
          <w:szCs w:val="24"/>
        </w:rPr>
        <w:t>.</w:t>
      </w:r>
      <w:r w:rsidR="008F22B8" w:rsidRPr="00AB01D8">
        <w:rPr>
          <w:rFonts w:ascii="Times New Roman" w:hAnsi="Times New Roman" w:cs="Times New Roman"/>
          <w:b/>
          <w:bCs/>
          <w:sz w:val="24"/>
          <w:szCs w:val="24"/>
        </w:rPr>
        <w:t>3</w:t>
      </w:r>
      <w:r w:rsidR="00911531" w:rsidRPr="00AB01D8">
        <w:rPr>
          <w:rFonts w:ascii="Times New Roman" w:hAnsi="Times New Roman" w:cs="Times New Roman"/>
          <w:b/>
          <w:bCs/>
          <w:sz w:val="24"/>
          <w:szCs w:val="24"/>
        </w:rPr>
        <w:t xml:space="preserve"> </w:t>
      </w:r>
      <w:r w:rsidR="008F22B8" w:rsidRPr="00AB01D8">
        <w:rPr>
          <w:rFonts w:ascii="Times New Roman" w:hAnsi="Times New Roman" w:cs="Times New Roman"/>
          <w:b/>
          <w:bCs/>
          <w:sz w:val="24"/>
          <w:szCs w:val="24"/>
        </w:rPr>
        <w:t xml:space="preserve">Gminny Program Rozwiązywania Problemów Alkoholowych  </w:t>
      </w:r>
    </w:p>
    <w:p w14:paraId="781FCEAB" w14:textId="77777777" w:rsidR="008F22B8" w:rsidRPr="00AB01D8" w:rsidRDefault="008F22B8" w:rsidP="00056AFC">
      <w:pPr>
        <w:spacing w:after="0" w:line="360" w:lineRule="auto"/>
        <w:jc w:val="both"/>
        <w:rPr>
          <w:rFonts w:ascii="Times New Roman" w:hAnsi="Times New Roman" w:cs="Times New Roman"/>
          <w:sz w:val="24"/>
          <w:szCs w:val="24"/>
        </w:rPr>
      </w:pPr>
    </w:p>
    <w:p w14:paraId="77487FE9" w14:textId="3348392C" w:rsidR="008F22B8" w:rsidRPr="00AB01D8" w:rsidRDefault="008F22B8"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hAnsi="Times New Roman" w:cs="Times New Roman"/>
          <w:sz w:val="24"/>
          <w:szCs w:val="24"/>
        </w:rPr>
        <w:t xml:space="preserve">Gminny Program Rozwiązywania Problemów Alkoholowych  w Gminie Przytyk na rok 2021 został przyjęty do realizacji Uchwałą Nr XIX.183.2020 Rady Gminy  Przytyk z dnia 28 grudnia 2020 r. zgodnie z ustawą  o wychowaniu w trzeźwości i przeciwdziałaniu alkoholizmowi /tekst jednolity Dz. U. z 2021 r., poz. 1119 ze zm. / i zakładał  realizację  zadań własnych gminy z zakresu profilaktyki uzależnień. </w:t>
      </w:r>
      <w:r w:rsidRPr="00AB01D8">
        <w:rPr>
          <w:rFonts w:ascii="Times New Roman" w:eastAsia="Times New Roman" w:hAnsi="Times New Roman" w:cs="Times New Roman"/>
          <w:sz w:val="24"/>
          <w:szCs w:val="24"/>
          <w:lang w:eastAsia="pl-PL"/>
        </w:rPr>
        <w:t>Do zadań tych należały między innymi:</w:t>
      </w:r>
    </w:p>
    <w:p w14:paraId="33600F59" w14:textId="0F88B465" w:rsidR="008F22B8" w:rsidRPr="00AB01D8" w:rsidRDefault="008F22B8" w:rsidP="00056AFC">
      <w:pPr>
        <w:numPr>
          <w:ilvl w:val="0"/>
          <w:numId w:val="39"/>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Inicjowanie działań na rzecz kreowania właściwych postaw społecznych wobec problemów alkoholowych, jak również podejmowanie działań</w:t>
      </w:r>
      <w:r w:rsidR="009F17A5">
        <w:rPr>
          <w:rFonts w:ascii="Times New Roman" w:eastAsia="Times New Roman" w:hAnsi="Times New Roman" w:cs="Times New Roman"/>
          <w:sz w:val="24"/>
          <w:szCs w:val="24"/>
          <w:lang w:eastAsia="pl-PL"/>
        </w:rPr>
        <w:t xml:space="preserve"> </w:t>
      </w:r>
      <w:r w:rsidRPr="00AB01D8">
        <w:rPr>
          <w:rFonts w:ascii="Times New Roman" w:eastAsia="Times New Roman" w:hAnsi="Times New Roman" w:cs="Times New Roman"/>
          <w:sz w:val="24"/>
          <w:szCs w:val="24"/>
          <w:lang w:eastAsia="pl-PL"/>
        </w:rPr>
        <w:t xml:space="preserve">z zakresu przeciwdziałania przemocy w rodzinie; </w:t>
      </w:r>
    </w:p>
    <w:p w14:paraId="07398CFF" w14:textId="77777777" w:rsidR="008F22B8" w:rsidRPr="00AB01D8" w:rsidRDefault="008F22B8" w:rsidP="00056AFC">
      <w:pPr>
        <w:numPr>
          <w:ilvl w:val="0"/>
          <w:numId w:val="39"/>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 xml:space="preserve">Wydawanie opinii w sprawach zgodności lokalizacji i liczby punktów sprzedaży napojów alkoholowych z Uchwałami Rady Gminy Przytyk; </w:t>
      </w:r>
    </w:p>
    <w:p w14:paraId="45E2C6F0" w14:textId="62797CA3" w:rsidR="008F22B8" w:rsidRPr="00AB01D8" w:rsidRDefault="008F22B8" w:rsidP="00056AFC">
      <w:pPr>
        <w:numPr>
          <w:ilvl w:val="0"/>
          <w:numId w:val="39"/>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 xml:space="preserve">Kontrola przestrzegania zasad i warunków korzystania z zezwoleń na sprzedaż napojów alkoholowych, zgodnie z ustawą o wychowaniu w trzeźwości i przeciwdziałaniu alkoholizmowi, na podstawie upoważnienia wydawanego przez  Wójta Gminy; </w:t>
      </w:r>
    </w:p>
    <w:p w14:paraId="27F6B6C9" w14:textId="77777777" w:rsidR="008F22B8" w:rsidRPr="00AB01D8" w:rsidRDefault="008F22B8" w:rsidP="00056AFC">
      <w:pPr>
        <w:numPr>
          <w:ilvl w:val="0"/>
          <w:numId w:val="39"/>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 xml:space="preserve">Współdziałanie z organami gminy, instytucjami, zakładami pracy, osobami fizycznymi, organizacjami pozarządowymi w zakresie promocji trzeźwego stylu życia i wartości abstynencji oraz rozwiązywania problemów alkoholowych; </w:t>
      </w:r>
    </w:p>
    <w:p w14:paraId="3ECF0F71" w14:textId="77777777" w:rsidR="008F22B8" w:rsidRPr="00AB01D8" w:rsidRDefault="008F22B8" w:rsidP="00056AFC">
      <w:pPr>
        <w:numPr>
          <w:ilvl w:val="0"/>
          <w:numId w:val="39"/>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lastRenderedPageBreak/>
        <w:t xml:space="preserve">Uruchamianie procedury „Niebieska Karta” w przypadku powzięcia wiadomości o stosowaniu przemocy w rodzinie; </w:t>
      </w:r>
    </w:p>
    <w:p w14:paraId="28903466" w14:textId="77777777" w:rsidR="008F22B8" w:rsidRPr="00AB01D8" w:rsidRDefault="008F22B8" w:rsidP="00056AFC">
      <w:pPr>
        <w:numPr>
          <w:ilvl w:val="0"/>
          <w:numId w:val="39"/>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Przyjmowanie wniosków o wszczęcie postępowania w przedmiocie zobowiązania do poddania się leczeniu odwykowemu i prowadzenie postępowania w sprawach o sądowe zobowiązanie do leczenia.</w:t>
      </w:r>
    </w:p>
    <w:p w14:paraId="3F36F86F" w14:textId="77777777" w:rsidR="008F22B8" w:rsidRPr="00AB01D8" w:rsidRDefault="008F22B8" w:rsidP="00056AFC">
      <w:pPr>
        <w:spacing w:before="100" w:beforeAutospacing="1" w:after="100" w:afterAutospacing="1" w:line="360" w:lineRule="auto"/>
        <w:jc w:val="both"/>
        <w:rPr>
          <w:rFonts w:ascii="Times New Roman" w:eastAsia="Times New Roman" w:hAnsi="Times New Roman" w:cs="Times New Roman"/>
          <w:sz w:val="24"/>
          <w:szCs w:val="24"/>
          <w:lang w:eastAsia="pl-PL"/>
        </w:rPr>
      </w:pPr>
    </w:p>
    <w:p w14:paraId="3AE589D3" w14:textId="4B222C9B" w:rsidR="008F22B8" w:rsidRPr="00AB01D8" w:rsidRDefault="008F22B8" w:rsidP="00056AFC">
      <w:pPr>
        <w:spacing w:before="100" w:beforeAutospacing="1" w:after="100" w:afterAutospacing="1" w:line="360" w:lineRule="auto"/>
        <w:jc w:val="both"/>
        <w:rPr>
          <w:rFonts w:ascii="Times New Roman" w:eastAsia="Times New Roman" w:hAnsi="Times New Roman" w:cs="Times New Roman"/>
          <w:b/>
          <w:bCs/>
          <w:sz w:val="24"/>
          <w:szCs w:val="24"/>
          <w:lang w:eastAsia="pl-PL"/>
        </w:rPr>
      </w:pPr>
      <w:r w:rsidRPr="00AB01D8">
        <w:rPr>
          <w:rFonts w:ascii="Times New Roman" w:hAnsi="Times New Roman" w:cs="Times New Roman"/>
          <w:b/>
          <w:bCs/>
          <w:sz w:val="24"/>
          <w:szCs w:val="24"/>
        </w:rPr>
        <w:t>4</w:t>
      </w:r>
      <w:r w:rsidR="00E054C7" w:rsidRPr="00AB01D8">
        <w:rPr>
          <w:rFonts w:ascii="Times New Roman" w:hAnsi="Times New Roman" w:cs="Times New Roman"/>
          <w:b/>
          <w:bCs/>
          <w:sz w:val="24"/>
          <w:szCs w:val="24"/>
        </w:rPr>
        <w:t>.</w:t>
      </w:r>
      <w:r w:rsidR="009346E7" w:rsidRPr="00AB01D8">
        <w:rPr>
          <w:rFonts w:ascii="Times New Roman" w:hAnsi="Times New Roman" w:cs="Times New Roman"/>
          <w:b/>
          <w:bCs/>
          <w:sz w:val="24"/>
          <w:szCs w:val="24"/>
        </w:rPr>
        <w:t>8</w:t>
      </w:r>
      <w:r w:rsidR="00E054C7" w:rsidRPr="00AB01D8">
        <w:rPr>
          <w:rFonts w:ascii="Times New Roman" w:hAnsi="Times New Roman" w:cs="Times New Roman"/>
          <w:b/>
          <w:bCs/>
          <w:sz w:val="24"/>
          <w:szCs w:val="24"/>
        </w:rPr>
        <w:t xml:space="preserve">.4 </w:t>
      </w:r>
      <w:r w:rsidRPr="00AB01D8">
        <w:rPr>
          <w:rFonts w:ascii="Times New Roman" w:hAnsi="Times New Roman" w:cs="Times New Roman"/>
          <w:b/>
          <w:bCs/>
          <w:sz w:val="24"/>
          <w:szCs w:val="24"/>
        </w:rPr>
        <w:t>Gminny Program Przeciwdziałania Narkomanii</w:t>
      </w:r>
    </w:p>
    <w:p w14:paraId="12E532C8" w14:textId="489F902E" w:rsidR="008F22B8" w:rsidRPr="00AB01D8" w:rsidRDefault="008F22B8" w:rsidP="00056AFC">
      <w:pPr>
        <w:spacing w:line="360" w:lineRule="auto"/>
        <w:ind w:firstLine="360"/>
        <w:jc w:val="both"/>
        <w:rPr>
          <w:rFonts w:ascii="Times New Roman" w:hAnsi="Times New Roman" w:cs="Times New Roman"/>
          <w:sz w:val="24"/>
          <w:szCs w:val="24"/>
        </w:rPr>
      </w:pPr>
      <w:r w:rsidRPr="00AB01D8">
        <w:rPr>
          <w:rFonts w:ascii="Times New Roman" w:hAnsi="Times New Roman" w:cs="Times New Roman"/>
          <w:sz w:val="24"/>
          <w:szCs w:val="24"/>
        </w:rPr>
        <w:t xml:space="preserve">Gminny Program Przeciwdziałania Narkomanii w Gminie Przytyk na rok 2021 został przyjęty do realizacji Uchwałą Nr  XIX184.2020 Rady Gminy  Przytyk z dnia 28 grudnia 2020 r. zgodnie  z ustawą z dnia 29 lipca 2005r. o przeciwdziałaniu narkomanii (tekst jednolity Dz. U. z 2020 r. poz. 2050 ze zm.). </w:t>
      </w:r>
      <w:r w:rsidRPr="00AB01D8">
        <w:rPr>
          <w:rFonts w:ascii="Times New Roman" w:eastAsia="Times New Roman" w:hAnsi="Times New Roman" w:cs="Times New Roman"/>
          <w:sz w:val="24"/>
          <w:szCs w:val="24"/>
          <w:lang w:eastAsia="pl-PL"/>
        </w:rPr>
        <w:t>Zjawisko narkomanii pociąga za sobą liczne konsekwencje, wśród których najdotkliwsze są szkody zdrowotne, m.in.: zatrucia organizmu, infekcje, depresja. Szybkie tempo życia, postęp technologiczny i wzrost konsumpcji są również przyczyną uzależnienia od dopalaczy i innych środków zastępczych.</w:t>
      </w:r>
      <w:r w:rsidRPr="00AB01D8">
        <w:rPr>
          <w:rFonts w:ascii="Times New Roman" w:eastAsia="Times New Roman" w:hAnsi="Times New Roman" w:cs="Times New Roman"/>
          <w:sz w:val="24"/>
          <w:szCs w:val="24"/>
          <w:lang w:eastAsia="pl-PL"/>
        </w:rPr>
        <w:br/>
        <w:t>Pomoc osobom uzależnionym nie może więc ograniczać się do bezpośredniego działania z osobą uzależnioną, ale ma zmniejszać negatywne skutki uzależnień dla całego społeczeństwa. Stąd też szczególnie wyeksponowana w Programie została działalność edukacyjna, której celem ma być uświadomienie młodym mieszkańcom gminy, jak szkodliwe są używki oraz wykształcenie w nich właściwych postaw społecznych. Niezmiernie istotne jest również wzmacnianie pozycji rodziny poprzez działania edukacyjne i realizację przedsięwzięć profilaktycznych, mających na celu integrację i wskazanie sposobu spędzania wolnego czasu w sposób wolny od używek</w:t>
      </w:r>
      <w:r w:rsidRPr="00AB01D8">
        <w:rPr>
          <w:rFonts w:ascii="Times New Roman" w:hAnsi="Times New Roman" w:cs="Times New Roman"/>
          <w:sz w:val="24"/>
          <w:szCs w:val="24"/>
        </w:rPr>
        <w:t>. Zadania te mają być realizowane przez odpowiednie kształtowanie polityki społecznej, gospodarczej, oświatowo – wychowawczej i zdrowotnej, a w szczególności poprzez: działalność wychowawczą, edukacyjną, informacyjną oraz zapobiegawczą.</w:t>
      </w:r>
    </w:p>
    <w:p w14:paraId="7DD9CEEF" w14:textId="77777777" w:rsidR="008F22B8" w:rsidRPr="00AB01D8" w:rsidRDefault="008F22B8" w:rsidP="00056AFC">
      <w:pPr>
        <w:spacing w:after="0" w:line="360" w:lineRule="auto"/>
        <w:ind w:firstLine="360"/>
        <w:jc w:val="both"/>
        <w:rPr>
          <w:rFonts w:ascii="Times New Roman" w:hAnsi="Times New Roman" w:cs="Times New Roman"/>
          <w:sz w:val="24"/>
          <w:szCs w:val="24"/>
        </w:rPr>
      </w:pPr>
      <w:r w:rsidRPr="00AB01D8">
        <w:rPr>
          <w:rFonts w:ascii="Times New Roman" w:hAnsi="Times New Roman" w:cs="Times New Roman"/>
          <w:sz w:val="24"/>
          <w:szCs w:val="24"/>
        </w:rPr>
        <w:t xml:space="preserve">Działania przyjęte do realizacji Gminnym Programem Przeciwdziałania Narkomanii  na 2021 r. były finansowane ze środków pochodzących  z opłat  za  zezwolenia  na  sprzedaż napojów alkoholowych. </w:t>
      </w:r>
      <w:r w:rsidRPr="00AB01D8">
        <w:rPr>
          <w:rFonts w:ascii="Times New Roman" w:eastAsia="Times New Roman" w:hAnsi="Times New Roman" w:cs="Times New Roman"/>
          <w:sz w:val="24"/>
          <w:szCs w:val="24"/>
        </w:rPr>
        <w:t>Zadania te obejmują:</w:t>
      </w:r>
    </w:p>
    <w:p w14:paraId="27E4B471" w14:textId="77777777" w:rsidR="008F22B8" w:rsidRPr="00AB01D8" w:rsidRDefault="008F22B8" w:rsidP="00056AFC">
      <w:pPr>
        <w:numPr>
          <w:ilvl w:val="0"/>
          <w:numId w:val="40"/>
        </w:numPr>
        <w:spacing w:after="0" w:line="360" w:lineRule="auto"/>
        <w:contextualSpacing/>
        <w:jc w:val="both"/>
        <w:rPr>
          <w:rFonts w:ascii="Times New Roman" w:eastAsia="Times New Roman" w:hAnsi="Times New Roman" w:cs="Times New Roman"/>
          <w:sz w:val="24"/>
          <w:szCs w:val="24"/>
        </w:rPr>
      </w:pPr>
      <w:r w:rsidRPr="00AB01D8">
        <w:rPr>
          <w:rFonts w:ascii="Times New Roman" w:eastAsia="Times New Roman" w:hAnsi="Times New Roman" w:cs="Times New Roman"/>
          <w:sz w:val="24"/>
          <w:szCs w:val="24"/>
        </w:rPr>
        <w:t>zwiększanie dostępności pomocy terapeutycznej i rehabilitacyjnej dla osób uzależnionych  i osób zagrożonych uzależnieniem;</w:t>
      </w:r>
    </w:p>
    <w:p w14:paraId="0BEB1238" w14:textId="77777777" w:rsidR="008F22B8" w:rsidRPr="00AB01D8" w:rsidRDefault="008F22B8" w:rsidP="00056AFC">
      <w:pPr>
        <w:numPr>
          <w:ilvl w:val="0"/>
          <w:numId w:val="40"/>
        </w:numPr>
        <w:spacing w:after="0" w:line="360" w:lineRule="auto"/>
        <w:contextualSpacing/>
        <w:jc w:val="both"/>
        <w:rPr>
          <w:rFonts w:ascii="Times New Roman" w:eastAsia="Times New Roman" w:hAnsi="Times New Roman" w:cs="Times New Roman"/>
          <w:sz w:val="24"/>
          <w:szCs w:val="24"/>
        </w:rPr>
      </w:pPr>
      <w:r w:rsidRPr="00AB01D8">
        <w:rPr>
          <w:rFonts w:ascii="Times New Roman" w:eastAsia="Times New Roman" w:hAnsi="Times New Roman" w:cs="Times New Roman"/>
          <w:sz w:val="24"/>
          <w:szCs w:val="24"/>
        </w:rPr>
        <w:lastRenderedPageBreak/>
        <w:t>udzielanie rodzinom, w których występują problemy narkomanii pomocy psychospołecznej  i prawnej;</w:t>
      </w:r>
    </w:p>
    <w:p w14:paraId="5426A68A" w14:textId="5A706C78" w:rsidR="008F22B8" w:rsidRPr="00AB01D8" w:rsidRDefault="008F22B8" w:rsidP="00056AFC">
      <w:pPr>
        <w:numPr>
          <w:ilvl w:val="0"/>
          <w:numId w:val="40"/>
        </w:numPr>
        <w:spacing w:after="0" w:line="360" w:lineRule="auto"/>
        <w:contextualSpacing/>
        <w:jc w:val="both"/>
        <w:rPr>
          <w:rFonts w:ascii="Times New Roman" w:eastAsia="Times New Roman" w:hAnsi="Times New Roman" w:cs="Times New Roman"/>
          <w:sz w:val="24"/>
          <w:szCs w:val="24"/>
        </w:rPr>
      </w:pPr>
      <w:r w:rsidRPr="00AB01D8">
        <w:rPr>
          <w:rFonts w:ascii="Times New Roman" w:eastAsia="Times New Roman" w:hAnsi="Times New Roman" w:cs="Times New Roman"/>
          <w:sz w:val="24"/>
          <w:szCs w:val="24"/>
        </w:rPr>
        <w:t xml:space="preserve">prowadzenie profilaktycznej działalności informacyjnej, edukacyjnej oraz szkoleniowej w zakresie rozwiązywania problemów narkomanii,  w szczególności dla dzieci i młodzieży, </w:t>
      </w:r>
    </w:p>
    <w:p w14:paraId="69CFDED0" w14:textId="77777777" w:rsidR="008F22B8" w:rsidRPr="00AB01D8" w:rsidRDefault="008F22B8" w:rsidP="00056AFC">
      <w:pPr>
        <w:numPr>
          <w:ilvl w:val="0"/>
          <w:numId w:val="40"/>
        </w:numPr>
        <w:spacing w:after="0" w:line="360" w:lineRule="auto"/>
        <w:contextualSpacing/>
        <w:jc w:val="both"/>
        <w:rPr>
          <w:rFonts w:ascii="Times New Roman" w:eastAsia="Times New Roman" w:hAnsi="Times New Roman" w:cs="Times New Roman"/>
          <w:sz w:val="24"/>
          <w:szCs w:val="24"/>
        </w:rPr>
      </w:pPr>
      <w:r w:rsidRPr="00AB01D8">
        <w:rPr>
          <w:rFonts w:ascii="Times New Roman" w:eastAsia="Times New Roman" w:hAnsi="Times New Roman" w:cs="Times New Roman"/>
          <w:sz w:val="24"/>
          <w:szCs w:val="24"/>
        </w:rPr>
        <w:t>wspomaganie działań instytucji, organizacji pozarządowych i osób fizycznych, służących rozwiązywaniu problemów narkomanii;</w:t>
      </w:r>
    </w:p>
    <w:p w14:paraId="66A3B3DE" w14:textId="7F8A7695" w:rsidR="008F22B8" w:rsidRPr="00AB01D8" w:rsidRDefault="008F22B8" w:rsidP="00056AFC">
      <w:pPr>
        <w:numPr>
          <w:ilvl w:val="0"/>
          <w:numId w:val="40"/>
        </w:numPr>
        <w:spacing w:after="0" w:line="360" w:lineRule="auto"/>
        <w:contextualSpacing/>
        <w:jc w:val="both"/>
        <w:rPr>
          <w:rFonts w:ascii="Times New Roman" w:eastAsia="Times New Roman" w:hAnsi="Times New Roman" w:cs="Times New Roman"/>
          <w:sz w:val="24"/>
          <w:szCs w:val="24"/>
        </w:rPr>
      </w:pPr>
      <w:r w:rsidRPr="00AB01D8">
        <w:rPr>
          <w:rFonts w:ascii="Times New Roman" w:eastAsia="Times New Roman" w:hAnsi="Times New Roman" w:cs="Times New Roman"/>
          <w:sz w:val="24"/>
          <w:szCs w:val="24"/>
        </w:rPr>
        <w:t xml:space="preserve"> pomoc społeczną osobom uzależnionym i rodzinom osób uzależnionych dotkniętym ubóstwem i wykluczeniem społecznym i integrowanie ze środowiskiem lokalnym tych osób   z wykorzystaniem pracy socjalnej  i kontraktu socjalnego.</w:t>
      </w:r>
    </w:p>
    <w:p w14:paraId="3138317A" w14:textId="77777777" w:rsidR="008F22B8" w:rsidRPr="00AB01D8" w:rsidRDefault="008F22B8" w:rsidP="00056AFC">
      <w:pPr>
        <w:spacing w:after="0" w:line="360" w:lineRule="auto"/>
        <w:contextualSpacing/>
        <w:jc w:val="both"/>
        <w:rPr>
          <w:rFonts w:ascii="Times New Roman" w:eastAsia="Times New Roman" w:hAnsi="Times New Roman" w:cs="Times New Roman"/>
          <w:sz w:val="24"/>
          <w:szCs w:val="24"/>
        </w:rPr>
      </w:pPr>
    </w:p>
    <w:p w14:paraId="53CEE964" w14:textId="77777777" w:rsidR="008F22B8" w:rsidRPr="00AB01D8" w:rsidRDefault="008F22B8" w:rsidP="00056AFC">
      <w:pPr>
        <w:spacing w:line="360" w:lineRule="auto"/>
        <w:jc w:val="both"/>
        <w:rPr>
          <w:rFonts w:ascii="Times New Roman" w:hAnsi="Times New Roman" w:cs="Times New Roman"/>
          <w:sz w:val="24"/>
          <w:szCs w:val="24"/>
        </w:rPr>
      </w:pPr>
    </w:p>
    <w:p w14:paraId="43DC7386" w14:textId="5CE3E595" w:rsidR="008F22B8" w:rsidRPr="00AB01D8" w:rsidRDefault="00E054C7" w:rsidP="00056AFC">
      <w:pPr>
        <w:spacing w:after="0" w:line="360" w:lineRule="auto"/>
        <w:jc w:val="both"/>
        <w:rPr>
          <w:rFonts w:ascii="Times New Roman" w:eastAsia="Times New Roman" w:hAnsi="Times New Roman" w:cs="Times New Roman"/>
          <w:b/>
          <w:bCs/>
          <w:sz w:val="24"/>
          <w:szCs w:val="24"/>
          <w:lang w:eastAsia="pl-PL"/>
        </w:rPr>
      </w:pPr>
      <w:r w:rsidRPr="00AB01D8">
        <w:rPr>
          <w:rFonts w:ascii="Times New Roman" w:eastAsia="Times New Roman" w:hAnsi="Times New Roman" w:cs="Times New Roman"/>
          <w:b/>
          <w:bCs/>
          <w:sz w:val="24"/>
          <w:szCs w:val="24"/>
          <w:lang w:eastAsia="pl-PL"/>
        </w:rPr>
        <w:t>4.</w:t>
      </w:r>
      <w:r w:rsidR="009346E7" w:rsidRPr="00AB01D8">
        <w:rPr>
          <w:rFonts w:ascii="Times New Roman" w:eastAsia="Times New Roman" w:hAnsi="Times New Roman" w:cs="Times New Roman"/>
          <w:b/>
          <w:bCs/>
          <w:sz w:val="24"/>
          <w:szCs w:val="24"/>
          <w:lang w:eastAsia="pl-PL"/>
        </w:rPr>
        <w:t>8</w:t>
      </w:r>
      <w:r w:rsidRPr="00AB01D8">
        <w:rPr>
          <w:rFonts w:ascii="Times New Roman" w:eastAsia="Times New Roman" w:hAnsi="Times New Roman" w:cs="Times New Roman"/>
          <w:b/>
          <w:bCs/>
          <w:sz w:val="24"/>
          <w:szCs w:val="24"/>
          <w:lang w:eastAsia="pl-PL"/>
        </w:rPr>
        <w:t xml:space="preserve">.5 </w:t>
      </w:r>
      <w:r w:rsidR="008F22B8" w:rsidRPr="00AB01D8">
        <w:rPr>
          <w:rFonts w:ascii="Times New Roman" w:eastAsia="Times New Roman" w:hAnsi="Times New Roman" w:cs="Times New Roman"/>
          <w:b/>
          <w:bCs/>
          <w:sz w:val="24"/>
          <w:szCs w:val="24"/>
          <w:lang w:eastAsia="pl-PL"/>
        </w:rPr>
        <w:t xml:space="preserve">Strategia Rozwiązywania Problemów Społecznych </w:t>
      </w:r>
    </w:p>
    <w:p w14:paraId="7B48BF7B" w14:textId="77777777" w:rsidR="008F22B8" w:rsidRPr="00AB01D8" w:rsidRDefault="008F22B8" w:rsidP="00056AFC">
      <w:pPr>
        <w:spacing w:after="0" w:line="360" w:lineRule="auto"/>
        <w:jc w:val="both"/>
        <w:rPr>
          <w:rFonts w:ascii="Times New Roman" w:eastAsia="Times New Roman" w:hAnsi="Times New Roman" w:cs="Times New Roman"/>
          <w:b/>
          <w:bCs/>
          <w:sz w:val="24"/>
          <w:szCs w:val="24"/>
          <w:lang w:eastAsia="pl-PL"/>
        </w:rPr>
      </w:pPr>
    </w:p>
    <w:p w14:paraId="30E6CFCA" w14:textId="77777777" w:rsidR="008F22B8" w:rsidRPr="00AB01D8" w:rsidRDefault="008F22B8" w:rsidP="00056AFC">
      <w:pPr>
        <w:spacing w:after="0" w:line="360" w:lineRule="auto"/>
        <w:ind w:firstLine="360"/>
        <w:jc w:val="both"/>
        <w:rPr>
          <w:rFonts w:ascii="Times New Roman" w:hAnsi="Times New Roman" w:cs="Times New Roman"/>
          <w:sz w:val="24"/>
          <w:szCs w:val="24"/>
        </w:rPr>
      </w:pPr>
      <w:r w:rsidRPr="00AB01D8">
        <w:rPr>
          <w:rFonts w:ascii="Times New Roman" w:hAnsi="Times New Roman" w:cs="Times New Roman"/>
          <w:sz w:val="24"/>
          <w:szCs w:val="24"/>
        </w:rPr>
        <w:t>Dokument ten pozwala na racjonalizację lokalnej polityki społecznej. Określa wizję, misję oraz wyznacza cele strategiczne i działania, których wdrożenie powinno w znaczny sposób przyczynić się do rozwiązania wielu problemów społecznych i zminimalizować społeczne skutki kwestii społecznych w gminie. Stanowi podstawę do realizacji stosunkowo trwałych wzorów interwencji społecznych, które mają przyczynić się do poprawy warunków życia mieszkańców szczególności tych, którzy są zagrożeni marginalizacją i wykluczeniem społecznym i doprowadzić do integracji społecznej.</w:t>
      </w:r>
    </w:p>
    <w:p w14:paraId="21BE46D6" w14:textId="77777777" w:rsidR="008F22B8" w:rsidRPr="00AB01D8" w:rsidRDefault="008F22B8" w:rsidP="00056AFC">
      <w:pPr>
        <w:spacing w:after="0" w:line="360" w:lineRule="auto"/>
        <w:jc w:val="both"/>
        <w:rPr>
          <w:rFonts w:ascii="Times New Roman" w:eastAsia="Times New Roman" w:hAnsi="Times New Roman" w:cs="Times New Roman"/>
          <w:sz w:val="24"/>
          <w:szCs w:val="24"/>
          <w:lang w:eastAsia="pl-PL"/>
        </w:rPr>
      </w:pPr>
    </w:p>
    <w:p w14:paraId="1BB03A0A" w14:textId="5BFEEDE3" w:rsidR="008F22B8" w:rsidRPr="00AB01D8" w:rsidRDefault="008F22B8" w:rsidP="00056AFC">
      <w:pPr>
        <w:spacing w:line="360" w:lineRule="auto"/>
        <w:jc w:val="both"/>
        <w:rPr>
          <w:rFonts w:ascii="Times New Roman" w:eastAsia="Times New Roman" w:hAnsi="Times New Roman" w:cs="Times New Roman"/>
          <w:b/>
          <w:bCs/>
          <w:sz w:val="24"/>
          <w:szCs w:val="24"/>
          <w:lang w:eastAsia="pl-PL"/>
        </w:rPr>
      </w:pPr>
      <w:r w:rsidRPr="00AB01D8">
        <w:rPr>
          <w:rFonts w:ascii="Times New Roman" w:eastAsia="Times New Roman" w:hAnsi="Times New Roman" w:cs="Times New Roman"/>
          <w:b/>
          <w:bCs/>
          <w:sz w:val="24"/>
          <w:szCs w:val="24"/>
          <w:lang w:eastAsia="pl-PL"/>
        </w:rPr>
        <w:t>COVID  - 19</w:t>
      </w:r>
    </w:p>
    <w:p w14:paraId="2ACCBFE5" w14:textId="77777777" w:rsidR="008F22B8" w:rsidRPr="00AB01D8" w:rsidRDefault="008F22B8" w:rsidP="00056AFC">
      <w:pPr>
        <w:tabs>
          <w:tab w:val="left" w:pos="700"/>
        </w:tabs>
        <w:autoSpaceDE w:val="0"/>
        <w:autoSpaceDN w:val="0"/>
        <w:adjustRightInd w:val="0"/>
        <w:spacing w:after="0" w:line="360" w:lineRule="auto"/>
        <w:jc w:val="both"/>
        <w:rPr>
          <w:rFonts w:ascii="Times New Roman" w:hAnsi="Times New Roman" w:cs="Times New Roman"/>
          <w:sz w:val="24"/>
          <w:szCs w:val="24"/>
        </w:rPr>
      </w:pPr>
    </w:p>
    <w:p w14:paraId="0BEA7E26" w14:textId="77777777" w:rsidR="008F22B8" w:rsidRPr="00AB01D8" w:rsidRDefault="008F22B8" w:rsidP="00056AFC">
      <w:pPr>
        <w:spacing w:line="360" w:lineRule="auto"/>
        <w:ind w:firstLine="708"/>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 xml:space="preserve">Duże znaczenie w kształtowaniu polityki społecznej miały wydarzenia, spowodowane stanem pandemii COVID 19 na całym świecie. Ryzyko zakażenia wirusem SARS COV-2 powoduje nie tylko niestabilność ekonomiczną, ale odbija się również na funkcjonowaniu ludzi i uwidacznia się w relacjach międzyludzkich.                                          </w:t>
      </w:r>
    </w:p>
    <w:p w14:paraId="3DF635FF" w14:textId="77777777" w:rsidR="008F22B8" w:rsidRPr="00AB01D8" w:rsidRDefault="008F22B8" w:rsidP="00056AFC">
      <w:pPr>
        <w:spacing w:line="360" w:lineRule="auto"/>
        <w:ind w:firstLine="708"/>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Od marca 2020 roku całe społeczeństwo, a także ośrodki pomocy społecznej stanęły naprzeciw nowemu wyzwaniu zorganizowania pomocy dla osób i rodzin w związku  z pojawieniem się COVID 19.</w:t>
      </w:r>
      <w:r w:rsidRPr="00AB01D8">
        <w:rPr>
          <w:rFonts w:ascii="Times New Roman" w:eastAsia="SimSun" w:hAnsi="Times New Roman" w:cs="Times New Roman"/>
          <w:kern w:val="3"/>
          <w:sz w:val="24"/>
          <w:szCs w:val="24"/>
        </w:rPr>
        <w:t xml:space="preserve"> </w:t>
      </w:r>
      <w:r w:rsidRPr="00AB01D8">
        <w:rPr>
          <w:rFonts w:ascii="Times New Roman" w:eastAsia="Times New Roman" w:hAnsi="Times New Roman" w:cs="Times New Roman"/>
          <w:sz w:val="24"/>
          <w:szCs w:val="24"/>
          <w:lang w:eastAsia="pl-PL"/>
        </w:rPr>
        <w:t xml:space="preserve">W zakresie działań pracowników socjalnych, asystenta rodziny czy opiekunki domowej, którzy pracują  z osobami i rodzinami, </w:t>
      </w:r>
      <w:r w:rsidRPr="00AB01D8">
        <w:rPr>
          <w:rFonts w:ascii="Times New Roman" w:hAnsi="Times New Roman" w:cs="Times New Roman"/>
          <w:color w:val="000000"/>
          <w:sz w:val="24"/>
          <w:szCs w:val="24"/>
        </w:rPr>
        <w:t xml:space="preserve">starano się zapewniać na </w:t>
      </w:r>
      <w:r w:rsidRPr="00AB01D8">
        <w:rPr>
          <w:rFonts w:ascii="Times New Roman" w:hAnsi="Times New Roman" w:cs="Times New Roman"/>
          <w:color w:val="000000"/>
          <w:sz w:val="24"/>
          <w:szCs w:val="24"/>
        </w:rPr>
        <w:lastRenderedPageBreak/>
        <w:t>bieżąco pomoc osobom potrzebującym pomocy z uwzględnieniem</w:t>
      </w:r>
      <w:r w:rsidRPr="00AB01D8">
        <w:rPr>
          <w:rFonts w:ascii="Times New Roman" w:hAnsi="Times New Roman" w:cs="Times New Roman"/>
          <w:sz w:val="24"/>
          <w:szCs w:val="24"/>
        </w:rPr>
        <w:t xml:space="preserve"> zaleceń Ministra Zdrowia i Głównego Inspektora Sanitarnego w zakresie przeciwdziałania pandemii COVID 19, </w:t>
      </w:r>
      <w:r w:rsidRPr="00AB01D8">
        <w:rPr>
          <w:rFonts w:ascii="Times New Roman" w:eastAsia="Times New Roman" w:hAnsi="Times New Roman" w:cs="Times New Roman"/>
          <w:sz w:val="24"/>
          <w:szCs w:val="24"/>
          <w:lang w:eastAsia="pl-PL"/>
        </w:rPr>
        <w:t xml:space="preserve">                mając na uwagę konieczność zachowania bezpieczeństwa pracowników, a także bezpieczeństwo osób trzecich z którymi można mieć styczność w środowisku. </w:t>
      </w:r>
    </w:p>
    <w:p w14:paraId="29824856" w14:textId="77777777" w:rsidR="008F22B8" w:rsidRPr="00AB01D8" w:rsidRDefault="008F22B8" w:rsidP="00056AFC">
      <w:pPr>
        <w:spacing w:line="360" w:lineRule="auto"/>
        <w:jc w:val="both"/>
        <w:rPr>
          <w:rFonts w:ascii="Times New Roman" w:hAnsi="Times New Roman" w:cs="Times New Roman"/>
          <w:sz w:val="24"/>
          <w:szCs w:val="24"/>
        </w:rPr>
      </w:pPr>
    </w:p>
    <w:p w14:paraId="4D302935" w14:textId="48DDDDB6" w:rsidR="00C94489" w:rsidRPr="00AB01D8" w:rsidRDefault="00E054C7" w:rsidP="00056AFC">
      <w:pPr>
        <w:spacing w:after="0" w:line="360" w:lineRule="auto"/>
        <w:jc w:val="both"/>
        <w:rPr>
          <w:rFonts w:ascii="Times New Roman" w:hAnsi="Times New Roman" w:cs="Times New Roman"/>
          <w:b/>
          <w:bCs/>
          <w:sz w:val="24"/>
          <w:szCs w:val="24"/>
        </w:rPr>
      </w:pPr>
      <w:r w:rsidRPr="00AB01D8">
        <w:rPr>
          <w:rFonts w:ascii="Times New Roman" w:hAnsi="Times New Roman" w:cs="Times New Roman"/>
          <w:b/>
          <w:bCs/>
          <w:sz w:val="24"/>
          <w:szCs w:val="24"/>
        </w:rPr>
        <w:t xml:space="preserve">V </w:t>
      </w:r>
      <w:r w:rsidR="00C94489" w:rsidRPr="00AB01D8">
        <w:rPr>
          <w:rFonts w:ascii="Times New Roman" w:hAnsi="Times New Roman" w:cs="Times New Roman"/>
          <w:b/>
          <w:bCs/>
          <w:sz w:val="24"/>
          <w:szCs w:val="24"/>
        </w:rPr>
        <w:t>Ochrona Środowiska</w:t>
      </w:r>
    </w:p>
    <w:p w14:paraId="4BA9C3B9" w14:textId="77777777" w:rsidR="00C94489" w:rsidRPr="00AB01D8" w:rsidRDefault="00C94489" w:rsidP="00056AFC">
      <w:pPr>
        <w:spacing w:after="0" w:line="360" w:lineRule="auto"/>
        <w:ind w:left="720" w:hanging="360"/>
        <w:jc w:val="both"/>
        <w:rPr>
          <w:rFonts w:ascii="Times New Roman" w:hAnsi="Times New Roman" w:cs="Times New Roman"/>
          <w:b/>
          <w:bCs/>
          <w:sz w:val="24"/>
          <w:szCs w:val="24"/>
        </w:rPr>
      </w:pPr>
    </w:p>
    <w:p w14:paraId="085B27D5" w14:textId="4C6E84FE" w:rsidR="00556B1A" w:rsidRPr="00AB01D8" w:rsidRDefault="00E054C7" w:rsidP="00056AFC">
      <w:pPr>
        <w:spacing w:after="0" w:line="360" w:lineRule="auto"/>
        <w:contextualSpacing/>
        <w:jc w:val="both"/>
        <w:rPr>
          <w:rFonts w:ascii="Times New Roman" w:eastAsia="Times New Roman" w:hAnsi="Times New Roman" w:cs="Times New Roman"/>
          <w:b/>
          <w:bCs/>
          <w:sz w:val="24"/>
          <w:szCs w:val="24"/>
          <w:lang w:eastAsia="pl-PL"/>
        </w:rPr>
      </w:pPr>
      <w:r w:rsidRPr="00AB01D8">
        <w:rPr>
          <w:rFonts w:ascii="Times New Roman" w:eastAsia="Times New Roman" w:hAnsi="Times New Roman" w:cs="Times New Roman"/>
          <w:b/>
          <w:bCs/>
          <w:sz w:val="24"/>
          <w:szCs w:val="24"/>
          <w:lang w:eastAsia="pl-PL"/>
        </w:rPr>
        <w:t xml:space="preserve">5.1 </w:t>
      </w:r>
      <w:r w:rsidR="00556B1A" w:rsidRPr="00AB01D8">
        <w:rPr>
          <w:rFonts w:ascii="Times New Roman" w:eastAsia="Times New Roman" w:hAnsi="Times New Roman" w:cs="Times New Roman"/>
          <w:b/>
          <w:bCs/>
          <w:sz w:val="24"/>
          <w:szCs w:val="24"/>
          <w:lang w:eastAsia="pl-PL"/>
        </w:rPr>
        <w:t xml:space="preserve">Program Ochrony Środowiska dla gminy Przytyk na lata 2017-2020 z perspektywą do 2024 r. </w:t>
      </w:r>
    </w:p>
    <w:p w14:paraId="20A70197"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 xml:space="preserve"> </w:t>
      </w:r>
    </w:p>
    <w:p w14:paraId="2C13C8A8" w14:textId="188E2826" w:rsidR="00556B1A" w:rsidRPr="00AB01D8" w:rsidRDefault="00556B1A" w:rsidP="009F17A5">
      <w:pPr>
        <w:spacing w:after="0" w:line="360" w:lineRule="auto"/>
        <w:ind w:firstLine="708"/>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 xml:space="preserve">„Program Ochrony Środowiska dla gminy Przytyk na lata 2017-2020 z perspektywą do 2024 r.” przyjęty został uchwałą Nr XXXVIII/271/17 Rady Gminy w Przytyku z dnia 29 grudnia 2017 r. Dokonano w nim oceny stanu środowiska na terenie miasta w określonych obszarach interwencyjnych takich jak: ochrona klimatu i jakości powietrza, zagrożenia hałasem, pola elektromagnetyczne, gospodarowanie wodami, gospodarka wodno-ściekowa, zasoby geologiczne, gleba, gospodarka odpadami i zapobieganie powstawaniu odpadów, zasoby przyrody. Zadania zawarte w haromonogramie Programu są sukcesywnie realizowane w ramach różnych przedsięwzięć podejmowanych zarówno przez Urząd Gminy w Przytyku, instytucje państwowe, zakłady przemysłowe, a także organizacje pozarządowe. Oceniając działania należy stwierdzić, że są one realizowane w sposób prawidłowy, szczególnie w zakresie ograniczania szkodliwych czynników wpływających na zdrowie mieszkańców poprzez poprawę stanu powietrza atmosferycznego, ochronę przed biologiczno- chemicznym zanieczyszczeniem gleb i wód, a także właściwą gospodarkę odpadami komunalnymi. </w:t>
      </w:r>
    </w:p>
    <w:p w14:paraId="5900EEA3" w14:textId="77777777" w:rsidR="00F41B6F" w:rsidRPr="00AB01D8" w:rsidRDefault="00F41B6F" w:rsidP="00056AFC">
      <w:pPr>
        <w:spacing w:after="0" w:line="360" w:lineRule="auto"/>
        <w:jc w:val="both"/>
        <w:rPr>
          <w:rFonts w:ascii="Times New Roman" w:eastAsia="Times New Roman" w:hAnsi="Times New Roman" w:cs="Times New Roman"/>
          <w:sz w:val="24"/>
          <w:szCs w:val="24"/>
          <w:lang w:eastAsia="pl-PL"/>
        </w:rPr>
      </w:pPr>
    </w:p>
    <w:p w14:paraId="39CE8052" w14:textId="77777777" w:rsidR="00A07C17" w:rsidRPr="00AB01D8" w:rsidRDefault="00A07C17" w:rsidP="00056AFC">
      <w:pPr>
        <w:spacing w:after="0" w:line="360" w:lineRule="auto"/>
        <w:contextualSpacing/>
        <w:jc w:val="both"/>
        <w:rPr>
          <w:rFonts w:ascii="Times New Roman" w:eastAsia="Times New Roman" w:hAnsi="Times New Roman" w:cs="Times New Roman"/>
          <w:b/>
          <w:bCs/>
          <w:sz w:val="24"/>
          <w:szCs w:val="24"/>
          <w:lang w:eastAsia="pl-PL"/>
        </w:rPr>
      </w:pPr>
    </w:p>
    <w:p w14:paraId="5394E8E3" w14:textId="1124549B" w:rsidR="00C94489" w:rsidRPr="00AB01D8" w:rsidRDefault="00E054C7" w:rsidP="00056AFC">
      <w:pPr>
        <w:spacing w:after="0" w:line="360" w:lineRule="auto"/>
        <w:contextualSpacing/>
        <w:jc w:val="both"/>
        <w:rPr>
          <w:rFonts w:ascii="Times New Roman" w:eastAsia="Times New Roman" w:hAnsi="Times New Roman" w:cs="Times New Roman"/>
          <w:b/>
          <w:bCs/>
          <w:sz w:val="24"/>
          <w:szCs w:val="24"/>
          <w:lang w:eastAsia="pl-PL"/>
        </w:rPr>
      </w:pPr>
      <w:r w:rsidRPr="00AB01D8">
        <w:rPr>
          <w:rFonts w:ascii="Times New Roman" w:eastAsia="Times New Roman" w:hAnsi="Times New Roman" w:cs="Times New Roman"/>
          <w:b/>
          <w:bCs/>
          <w:sz w:val="24"/>
          <w:szCs w:val="24"/>
          <w:lang w:eastAsia="pl-PL"/>
        </w:rPr>
        <w:t xml:space="preserve">5.2 </w:t>
      </w:r>
      <w:r w:rsidR="00C94489" w:rsidRPr="00AB01D8">
        <w:rPr>
          <w:rFonts w:ascii="Times New Roman" w:eastAsia="Times New Roman" w:hAnsi="Times New Roman" w:cs="Times New Roman"/>
          <w:b/>
          <w:bCs/>
          <w:sz w:val="24"/>
          <w:szCs w:val="24"/>
          <w:lang w:eastAsia="pl-PL"/>
        </w:rPr>
        <w:t>Gospodarka odpadami komunalnymi</w:t>
      </w:r>
    </w:p>
    <w:p w14:paraId="63551AC6"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p>
    <w:p w14:paraId="409879FD" w14:textId="32990164" w:rsidR="00556B1A" w:rsidRPr="00AB01D8" w:rsidRDefault="00556B1A" w:rsidP="009F17A5">
      <w:pPr>
        <w:spacing w:after="0" w:line="360" w:lineRule="auto"/>
        <w:ind w:firstLine="708"/>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 xml:space="preserve">Gmina Przytyk, zgodnie z art. 6c ustawy z dnia 13 września 1996 r. o utrzymaniu czystości i porządku w gminach (Dz. U. z 2021 r. poz. 888, z </w:t>
      </w:r>
      <w:proofErr w:type="spellStart"/>
      <w:r w:rsidRPr="00AB01D8">
        <w:rPr>
          <w:rFonts w:ascii="Times New Roman" w:eastAsia="Times New Roman" w:hAnsi="Times New Roman" w:cs="Times New Roman"/>
          <w:sz w:val="24"/>
          <w:szCs w:val="24"/>
          <w:lang w:eastAsia="pl-PL"/>
        </w:rPr>
        <w:t>późn</w:t>
      </w:r>
      <w:proofErr w:type="spellEnd"/>
      <w:r w:rsidRPr="00AB01D8">
        <w:rPr>
          <w:rFonts w:ascii="Times New Roman" w:eastAsia="Times New Roman" w:hAnsi="Times New Roman" w:cs="Times New Roman"/>
          <w:sz w:val="24"/>
          <w:szCs w:val="24"/>
          <w:lang w:eastAsia="pl-PL"/>
        </w:rPr>
        <w:t xml:space="preserve">. zm.), zwanej dalej „ustawą </w:t>
      </w:r>
      <w:proofErr w:type="spellStart"/>
      <w:r w:rsidRPr="00AB01D8">
        <w:rPr>
          <w:rFonts w:ascii="Times New Roman" w:eastAsia="Times New Roman" w:hAnsi="Times New Roman" w:cs="Times New Roman"/>
          <w:sz w:val="24"/>
          <w:szCs w:val="24"/>
          <w:lang w:eastAsia="pl-PL"/>
        </w:rPr>
        <w:t>ucpg</w:t>
      </w:r>
      <w:proofErr w:type="spellEnd"/>
      <w:r w:rsidRPr="00AB01D8">
        <w:rPr>
          <w:rFonts w:ascii="Times New Roman" w:eastAsia="Times New Roman" w:hAnsi="Times New Roman" w:cs="Times New Roman"/>
          <w:sz w:val="24"/>
          <w:szCs w:val="24"/>
          <w:lang w:eastAsia="pl-PL"/>
        </w:rPr>
        <w:t>”, zobowiązana jest do zorganizowania odbioru odpadów komunalnych od właścicieli nieruchomości</w:t>
      </w:r>
      <w:r w:rsidR="00911531" w:rsidRPr="00AB01D8">
        <w:rPr>
          <w:rFonts w:ascii="Times New Roman" w:eastAsia="Times New Roman" w:hAnsi="Times New Roman" w:cs="Times New Roman"/>
          <w:sz w:val="24"/>
          <w:szCs w:val="24"/>
          <w:lang w:eastAsia="pl-PL"/>
        </w:rPr>
        <w:t>,</w:t>
      </w:r>
      <w:r w:rsidRPr="00AB01D8">
        <w:rPr>
          <w:rFonts w:ascii="Times New Roman" w:eastAsia="Times New Roman" w:hAnsi="Times New Roman" w:cs="Times New Roman"/>
          <w:sz w:val="24"/>
          <w:szCs w:val="24"/>
          <w:lang w:eastAsia="pl-PL"/>
        </w:rPr>
        <w:t xml:space="preserve"> na których zamieszkują mieszkańcy. Podmiotem realizującym na zlecenie </w:t>
      </w:r>
      <w:r w:rsidRPr="00AB01D8">
        <w:rPr>
          <w:rFonts w:ascii="Times New Roman" w:eastAsia="Times New Roman" w:hAnsi="Times New Roman" w:cs="Times New Roman"/>
          <w:sz w:val="24"/>
          <w:szCs w:val="24"/>
          <w:lang w:eastAsia="pl-PL"/>
        </w:rPr>
        <w:lastRenderedPageBreak/>
        <w:t>Gminy Przytyk usługi odbioru, transportu i zagospodarowania odpadów komunalnych od właścicieli nieruchomości zamieszkałych oraz działek rekreacyjnych i domków letniskowych lub innych nieruchomości wykorzystywanych na cele rekreacyjno-wypoczynkowe, wykorzystywanych jedynie przez część roku, na których powstają odpady komunalne były firmy:</w:t>
      </w:r>
    </w:p>
    <w:p w14:paraId="348CBDFF"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proofErr w:type="spellStart"/>
      <w:r w:rsidRPr="00AB01D8">
        <w:rPr>
          <w:rFonts w:ascii="Times New Roman" w:eastAsia="Times New Roman" w:hAnsi="Times New Roman" w:cs="Times New Roman"/>
          <w:sz w:val="24"/>
          <w:szCs w:val="24"/>
          <w:lang w:eastAsia="pl-PL"/>
        </w:rPr>
        <w:t>PreZero</w:t>
      </w:r>
      <w:proofErr w:type="spellEnd"/>
      <w:r w:rsidRPr="00AB01D8">
        <w:rPr>
          <w:rFonts w:ascii="Times New Roman" w:eastAsia="Times New Roman" w:hAnsi="Times New Roman" w:cs="Times New Roman"/>
          <w:sz w:val="24"/>
          <w:szCs w:val="24"/>
          <w:lang w:eastAsia="pl-PL"/>
        </w:rPr>
        <w:t xml:space="preserve"> Service Wschód Sp. z o. o. z siedzibą w Radomiu ul. Wrocławska nr 3, 26-600 Radom. Gmina Przytyk podjęła współpracę z w/w firmą  na podstawie umowy  Nr 67/2020 z dnia 15.12.2020 r. w terminie określonym od 01.01.2021 r.- 31.12.2021 r oraz na podstawie umowy nr 77/2021 z dnia 22.09.2021 r. od dnia 22.09.2021 r. – 31.10.2021 r. </w:t>
      </w:r>
    </w:p>
    <w:p w14:paraId="1661A65F"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 xml:space="preserve">Z uwagi na wyczerpanie się środków określonych w umowie nr 67 umowa ta wygasła w związku z czym podpisano kolejną umowę.  </w:t>
      </w:r>
    </w:p>
    <w:p w14:paraId="3B384FF9"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Krzysztof Janas prowadzący działalność gospodarczą pod nazwą Krzysztof Janas Usługi Ekologiczne EKO-JAS oraz wspólnik spółki cywilnej Przedsiębiorstwo Usługowo-Handlowe EKO-JAS z siedzibą w Garnie ul. Kasztanowa 21, 26-625 Wolanów na podstawie umowy na 92/2021 z dnia 10.11.2021 r w terminie określonym od dnia podpisania umowy do dnia 31.12.2021 r.</w:t>
      </w:r>
    </w:p>
    <w:p w14:paraId="7A60C58A"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p>
    <w:p w14:paraId="6D874746" w14:textId="77777777" w:rsidR="00556B1A" w:rsidRPr="00AB01D8" w:rsidRDefault="00556B1A" w:rsidP="009F17A5">
      <w:pPr>
        <w:spacing w:after="0" w:line="360" w:lineRule="auto"/>
        <w:ind w:firstLine="708"/>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 xml:space="preserve">Na  nieruchomościach, na których prowadzona była działalność gospodarcza oraz budynkach użyteczności publicznej odbiór realizowany był na podstawie indywidualnych umów zawartych przez właścicieli z przedsiębiorcami uprawnionymi do świadczenia usług w tym zakresie. </w:t>
      </w:r>
    </w:p>
    <w:p w14:paraId="79C64A47"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Uprawnionych do świadczenia usług w zakresie odbierania odpadów komunalnych od właścicieli nieruchomości w roku 2021 było 8 podmiotów wpisanych do Rejestru Działalności Regulowanej prowadzonej przez Wójta Gminy Przytyk.</w:t>
      </w:r>
    </w:p>
    <w:p w14:paraId="471C7DC1"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p>
    <w:p w14:paraId="2B11279C"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Podmioty świadczące usługi odbioru odpadów komunalnych od właścicieli nieruchomości na terenie gminy Przytyk:</w:t>
      </w:r>
    </w:p>
    <w:p w14:paraId="4C2964FC"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p>
    <w:tbl>
      <w:tblPr>
        <w:tblStyle w:val="Tabela-Siatka"/>
        <w:tblW w:w="0" w:type="auto"/>
        <w:tblLook w:val="04A0" w:firstRow="1" w:lastRow="0" w:firstColumn="1" w:lastColumn="0" w:noHBand="0" w:noVBand="1"/>
      </w:tblPr>
      <w:tblGrid>
        <w:gridCol w:w="846"/>
        <w:gridCol w:w="1843"/>
        <w:gridCol w:w="4107"/>
        <w:gridCol w:w="2266"/>
      </w:tblGrid>
      <w:tr w:rsidR="00556B1A" w:rsidRPr="00AB01D8" w14:paraId="6A090296" w14:textId="77777777" w:rsidTr="003715A3">
        <w:tc>
          <w:tcPr>
            <w:tcW w:w="846" w:type="dxa"/>
          </w:tcPr>
          <w:p w14:paraId="6B14052A" w14:textId="77777777" w:rsidR="00556B1A" w:rsidRPr="00AB01D8" w:rsidRDefault="00556B1A"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Lp.</w:t>
            </w:r>
          </w:p>
        </w:tc>
        <w:tc>
          <w:tcPr>
            <w:tcW w:w="1843" w:type="dxa"/>
          </w:tcPr>
          <w:p w14:paraId="7A17127E" w14:textId="77777777" w:rsidR="00556B1A" w:rsidRPr="00AB01D8" w:rsidRDefault="00556B1A"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Nr rejestracyjny</w:t>
            </w:r>
          </w:p>
        </w:tc>
        <w:tc>
          <w:tcPr>
            <w:tcW w:w="4107" w:type="dxa"/>
          </w:tcPr>
          <w:p w14:paraId="622D5DE3" w14:textId="77777777" w:rsidR="00556B1A" w:rsidRPr="00AB01D8" w:rsidRDefault="00556B1A"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Nazwa Firmy</w:t>
            </w:r>
          </w:p>
        </w:tc>
        <w:tc>
          <w:tcPr>
            <w:tcW w:w="2266" w:type="dxa"/>
          </w:tcPr>
          <w:p w14:paraId="0177BFE2" w14:textId="77777777" w:rsidR="00556B1A" w:rsidRPr="00AB01D8" w:rsidRDefault="00556B1A"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adres</w:t>
            </w:r>
          </w:p>
        </w:tc>
      </w:tr>
      <w:tr w:rsidR="00556B1A" w:rsidRPr="00AB01D8" w14:paraId="2FE48F3E" w14:textId="77777777" w:rsidTr="003715A3">
        <w:tc>
          <w:tcPr>
            <w:tcW w:w="846" w:type="dxa"/>
          </w:tcPr>
          <w:p w14:paraId="76B52B40" w14:textId="77777777" w:rsidR="00556B1A" w:rsidRPr="00AB01D8" w:rsidRDefault="00556B1A"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1</w:t>
            </w:r>
          </w:p>
        </w:tc>
        <w:tc>
          <w:tcPr>
            <w:tcW w:w="1843" w:type="dxa"/>
          </w:tcPr>
          <w:p w14:paraId="1F493E19" w14:textId="77777777" w:rsidR="00556B1A" w:rsidRPr="00AB01D8" w:rsidRDefault="00556B1A"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2-2012</w:t>
            </w:r>
          </w:p>
        </w:tc>
        <w:tc>
          <w:tcPr>
            <w:tcW w:w="4107" w:type="dxa"/>
          </w:tcPr>
          <w:p w14:paraId="57E004B2" w14:textId="77777777" w:rsidR="00556B1A" w:rsidRPr="00AB01D8" w:rsidRDefault="00556B1A"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PREZERO SERVICE WSCHÓD Sp. z. oo.</w:t>
            </w:r>
          </w:p>
        </w:tc>
        <w:tc>
          <w:tcPr>
            <w:tcW w:w="2266" w:type="dxa"/>
          </w:tcPr>
          <w:p w14:paraId="482102AC" w14:textId="77777777" w:rsidR="00556B1A" w:rsidRPr="00AB01D8" w:rsidRDefault="00556B1A"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ul. Wrocławska 3</w:t>
            </w:r>
          </w:p>
          <w:p w14:paraId="35704A71" w14:textId="77777777" w:rsidR="00556B1A" w:rsidRPr="00AB01D8" w:rsidRDefault="00556B1A"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26-600 Radom</w:t>
            </w:r>
          </w:p>
        </w:tc>
      </w:tr>
      <w:tr w:rsidR="00556B1A" w:rsidRPr="00AB01D8" w14:paraId="338BFF85" w14:textId="77777777" w:rsidTr="003715A3">
        <w:tc>
          <w:tcPr>
            <w:tcW w:w="846" w:type="dxa"/>
          </w:tcPr>
          <w:p w14:paraId="6E580E38" w14:textId="77777777" w:rsidR="00556B1A" w:rsidRPr="00AB01D8" w:rsidRDefault="00556B1A"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lastRenderedPageBreak/>
              <w:t>2</w:t>
            </w:r>
          </w:p>
        </w:tc>
        <w:tc>
          <w:tcPr>
            <w:tcW w:w="1843" w:type="dxa"/>
          </w:tcPr>
          <w:p w14:paraId="43266C3C" w14:textId="77777777" w:rsidR="00556B1A" w:rsidRPr="00AB01D8" w:rsidRDefault="00556B1A"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3-2012</w:t>
            </w:r>
          </w:p>
        </w:tc>
        <w:tc>
          <w:tcPr>
            <w:tcW w:w="4107" w:type="dxa"/>
          </w:tcPr>
          <w:p w14:paraId="3413173C" w14:textId="77777777" w:rsidR="00556B1A" w:rsidRPr="00AB01D8" w:rsidRDefault="00556B1A"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 xml:space="preserve">Przedsiębiorstwo </w:t>
            </w:r>
            <w:proofErr w:type="spellStart"/>
            <w:r w:rsidRPr="00AB01D8">
              <w:rPr>
                <w:rFonts w:ascii="Times New Roman" w:hAnsi="Times New Roman" w:cs="Times New Roman"/>
                <w:sz w:val="24"/>
                <w:szCs w:val="24"/>
              </w:rPr>
              <w:t>Produkcyjno</w:t>
            </w:r>
            <w:proofErr w:type="spellEnd"/>
            <w:r w:rsidRPr="00AB01D8">
              <w:rPr>
                <w:rFonts w:ascii="Times New Roman" w:hAnsi="Times New Roman" w:cs="Times New Roman"/>
                <w:sz w:val="24"/>
                <w:szCs w:val="24"/>
              </w:rPr>
              <w:t xml:space="preserve"> – Usługowo – Handlowe INERBUD Sp. z o.o.</w:t>
            </w:r>
          </w:p>
        </w:tc>
        <w:tc>
          <w:tcPr>
            <w:tcW w:w="2266" w:type="dxa"/>
          </w:tcPr>
          <w:p w14:paraId="5B6F1FAD" w14:textId="77777777" w:rsidR="00556B1A" w:rsidRPr="00AB01D8" w:rsidRDefault="00556B1A"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ul. Limanowskiego 154</w:t>
            </w:r>
          </w:p>
          <w:p w14:paraId="511F299B" w14:textId="77777777" w:rsidR="00556B1A" w:rsidRPr="00AB01D8" w:rsidRDefault="00556B1A"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26-600 Radom</w:t>
            </w:r>
          </w:p>
        </w:tc>
      </w:tr>
      <w:tr w:rsidR="00556B1A" w:rsidRPr="00AB01D8" w14:paraId="45CB4A6F" w14:textId="77777777" w:rsidTr="003715A3">
        <w:tc>
          <w:tcPr>
            <w:tcW w:w="846" w:type="dxa"/>
          </w:tcPr>
          <w:p w14:paraId="1CD64D7C" w14:textId="77777777" w:rsidR="00556B1A" w:rsidRPr="00AB01D8" w:rsidRDefault="00556B1A"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3</w:t>
            </w:r>
          </w:p>
        </w:tc>
        <w:tc>
          <w:tcPr>
            <w:tcW w:w="1843" w:type="dxa"/>
          </w:tcPr>
          <w:p w14:paraId="6467626A" w14:textId="77777777" w:rsidR="00556B1A" w:rsidRPr="00AB01D8" w:rsidRDefault="00556B1A"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6-2012</w:t>
            </w:r>
          </w:p>
        </w:tc>
        <w:tc>
          <w:tcPr>
            <w:tcW w:w="4107" w:type="dxa"/>
          </w:tcPr>
          <w:p w14:paraId="6D376A93" w14:textId="77777777" w:rsidR="00556B1A" w:rsidRPr="00AB01D8" w:rsidRDefault="00556B1A"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Usługi Ekologiczne Janas Krzysztof</w:t>
            </w:r>
          </w:p>
          <w:p w14:paraId="02008317" w14:textId="77777777" w:rsidR="00556B1A" w:rsidRPr="00AB01D8" w:rsidRDefault="00556B1A" w:rsidP="00056AFC">
            <w:pPr>
              <w:spacing w:line="360" w:lineRule="auto"/>
              <w:jc w:val="both"/>
              <w:rPr>
                <w:rFonts w:ascii="Times New Roman" w:hAnsi="Times New Roman" w:cs="Times New Roman"/>
                <w:sz w:val="24"/>
                <w:szCs w:val="24"/>
              </w:rPr>
            </w:pPr>
          </w:p>
        </w:tc>
        <w:tc>
          <w:tcPr>
            <w:tcW w:w="2266" w:type="dxa"/>
          </w:tcPr>
          <w:p w14:paraId="68B1BC3B" w14:textId="77777777" w:rsidR="00556B1A" w:rsidRPr="00AB01D8" w:rsidRDefault="00556B1A"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Garno,</w:t>
            </w:r>
          </w:p>
          <w:p w14:paraId="058F0A17" w14:textId="77777777" w:rsidR="00556B1A" w:rsidRPr="00AB01D8" w:rsidRDefault="00556B1A"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ul. Kasztanowa 21</w:t>
            </w:r>
          </w:p>
          <w:p w14:paraId="5B82D8FD" w14:textId="77777777" w:rsidR="00556B1A" w:rsidRPr="00AB01D8" w:rsidRDefault="00556B1A"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26-625 Wolanów</w:t>
            </w:r>
          </w:p>
        </w:tc>
      </w:tr>
      <w:tr w:rsidR="00556B1A" w:rsidRPr="00AB01D8" w14:paraId="035D0E9C" w14:textId="77777777" w:rsidTr="003715A3">
        <w:tc>
          <w:tcPr>
            <w:tcW w:w="846" w:type="dxa"/>
          </w:tcPr>
          <w:p w14:paraId="22F36D13" w14:textId="77777777" w:rsidR="00556B1A" w:rsidRPr="00AB01D8" w:rsidRDefault="00556B1A"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4</w:t>
            </w:r>
          </w:p>
        </w:tc>
        <w:tc>
          <w:tcPr>
            <w:tcW w:w="1843" w:type="dxa"/>
          </w:tcPr>
          <w:p w14:paraId="6FAC4931" w14:textId="77777777" w:rsidR="00556B1A" w:rsidRPr="00AB01D8" w:rsidRDefault="00556B1A"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8-2012</w:t>
            </w:r>
          </w:p>
        </w:tc>
        <w:tc>
          <w:tcPr>
            <w:tcW w:w="4107" w:type="dxa"/>
          </w:tcPr>
          <w:p w14:paraId="3F80CE18" w14:textId="77777777" w:rsidR="00556B1A" w:rsidRPr="00AB01D8" w:rsidRDefault="00556B1A"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EKO-SAM</w:t>
            </w:r>
          </w:p>
          <w:p w14:paraId="4B6F3AC5" w14:textId="77777777" w:rsidR="00556B1A" w:rsidRPr="00AB01D8" w:rsidRDefault="00556B1A"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Sp.  z .o.o.</w:t>
            </w:r>
          </w:p>
          <w:p w14:paraId="052E7F6C" w14:textId="77777777" w:rsidR="00556B1A" w:rsidRPr="00AB01D8" w:rsidRDefault="00556B1A" w:rsidP="00056AFC">
            <w:pPr>
              <w:spacing w:line="360" w:lineRule="auto"/>
              <w:jc w:val="both"/>
              <w:rPr>
                <w:rFonts w:ascii="Times New Roman" w:hAnsi="Times New Roman" w:cs="Times New Roman"/>
                <w:sz w:val="24"/>
                <w:szCs w:val="24"/>
              </w:rPr>
            </w:pPr>
          </w:p>
        </w:tc>
        <w:tc>
          <w:tcPr>
            <w:tcW w:w="2266" w:type="dxa"/>
          </w:tcPr>
          <w:p w14:paraId="63DAFC44" w14:textId="77777777" w:rsidR="00556B1A" w:rsidRPr="00AB01D8" w:rsidRDefault="00556B1A"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Al. Kasztanowa 24</w:t>
            </w:r>
          </w:p>
          <w:p w14:paraId="630CB915" w14:textId="77777777" w:rsidR="00556B1A" w:rsidRPr="00AB01D8" w:rsidRDefault="00556B1A"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Milejowice</w:t>
            </w:r>
          </w:p>
          <w:p w14:paraId="7A25488C" w14:textId="77777777" w:rsidR="00556B1A" w:rsidRPr="00AB01D8" w:rsidRDefault="00556B1A"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26-652 Zakrzew</w:t>
            </w:r>
          </w:p>
        </w:tc>
      </w:tr>
      <w:tr w:rsidR="00556B1A" w:rsidRPr="00AB01D8" w14:paraId="60D81605" w14:textId="77777777" w:rsidTr="003715A3">
        <w:tc>
          <w:tcPr>
            <w:tcW w:w="846" w:type="dxa"/>
          </w:tcPr>
          <w:p w14:paraId="240631F1" w14:textId="77777777" w:rsidR="00556B1A" w:rsidRPr="00AB01D8" w:rsidRDefault="00556B1A"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5</w:t>
            </w:r>
          </w:p>
        </w:tc>
        <w:tc>
          <w:tcPr>
            <w:tcW w:w="1843" w:type="dxa"/>
          </w:tcPr>
          <w:p w14:paraId="1CB6B807" w14:textId="77777777" w:rsidR="00556B1A" w:rsidRPr="00AB01D8" w:rsidRDefault="00556B1A"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9-2012</w:t>
            </w:r>
          </w:p>
        </w:tc>
        <w:tc>
          <w:tcPr>
            <w:tcW w:w="4107" w:type="dxa"/>
          </w:tcPr>
          <w:p w14:paraId="28BEB757" w14:textId="77777777" w:rsidR="00556B1A" w:rsidRPr="00AB01D8" w:rsidRDefault="00556B1A"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Przedsiębiorstwo Usług Komunalnych</w:t>
            </w:r>
          </w:p>
          <w:p w14:paraId="378C536E" w14:textId="77777777" w:rsidR="00556B1A" w:rsidRPr="00AB01D8" w:rsidRDefault="00556B1A"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ATK Recykling</w:t>
            </w:r>
          </w:p>
        </w:tc>
        <w:tc>
          <w:tcPr>
            <w:tcW w:w="2266" w:type="dxa"/>
          </w:tcPr>
          <w:p w14:paraId="1D698019" w14:textId="77777777" w:rsidR="00556B1A" w:rsidRPr="00AB01D8" w:rsidRDefault="00556B1A"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ul. Chorzowska 3</w:t>
            </w:r>
          </w:p>
          <w:p w14:paraId="73641074" w14:textId="77777777" w:rsidR="00556B1A" w:rsidRPr="00AB01D8" w:rsidRDefault="00556B1A"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26-600 Radom</w:t>
            </w:r>
          </w:p>
        </w:tc>
      </w:tr>
      <w:tr w:rsidR="00556B1A" w:rsidRPr="00AB01D8" w14:paraId="0B986541" w14:textId="77777777" w:rsidTr="003715A3">
        <w:trPr>
          <w:trHeight w:val="616"/>
        </w:trPr>
        <w:tc>
          <w:tcPr>
            <w:tcW w:w="846" w:type="dxa"/>
          </w:tcPr>
          <w:p w14:paraId="5CD19C99" w14:textId="77777777" w:rsidR="00556B1A" w:rsidRPr="00AB01D8" w:rsidRDefault="00556B1A"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6</w:t>
            </w:r>
          </w:p>
        </w:tc>
        <w:tc>
          <w:tcPr>
            <w:tcW w:w="1843" w:type="dxa"/>
          </w:tcPr>
          <w:p w14:paraId="7071912A" w14:textId="77777777" w:rsidR="00556B1A" w:rsidRPr="00AB01D8" w:rsidRDefault="00556B1A"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10-2012</w:t>
            </w:r>
          </w:p>
        </w:tc>
        <w:tc>
          <w:tcPr>
            <w:tcW w:w="4107" w:type="dxa"/>
          </w:tcPr>
          <w:p w14:paraId="4FDAF490" w14:textId="77777777" w:rsidR="00556B1A" w:rsidRPr="00AB01D8" w:rsidRDefault="00556B1A"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P.P.U.H. RADKOM Sp. z o.o.</w:t>
            </w:r>
          </w:p>
        </w:tc>
        <w:tc>
          <w:tcPr>
            <w:tcW w:w="2266" w:type="dxa"/>
          </w:tcPr>
          <w:p w14:paraId="1DE51F57" w14:textId="77777777" w:rsidR="00556B1A" w:rsidRPr="00AB01D8" w:rsidRDefault="00556B1A"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ul. W. Witosa 76</w:t>
            </w:r>
          </w:p>
          <w:p w14:paraId="79F01D13" w14:textId="77777777" w:rsidR="00556B1A" w:rsidRPr="00AB01D8" w:rsidRDefault="00556B1A"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26-600 Radom</w:t>
            </w:r>
          </w:p>
        </w:tc>
      </w:tr>
      <w:tr w:rsidR="00556B1A" w:rsidRPr="00AB01D8" w14:paraId="133F5647" w14:textId="77777777" w:rsidTr="003715A3">
        <w:tc>
          <w:tcPr>
            <w:tcW w:w="846" w:type="dxa"/>
          </w:tcPr>
          <w:p w14:paraId="7071321F" w14:textId="77777777" w:rsidR="00556B1A" w:rsidRPr="00AB01D8" w:rsidRDefault="00556B1A"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7</w:t>
            </w:r>
          </w:p>
        </w:tc>
        <w:tc>
          <w:tcPr>
            <w:tcW w:w="1843" w:type="dxa"/>
          </w:tcPr>
          <w:p w14:paraId="419CC25A" w14:textId="77777777" w:rsidR="00556B1A" w:rsidRPr="00AB01D8" w:rsidRDefault="00556B1A"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14-2016</w:t>
            </w:r>
          </w:p>
        </w:tc>
        <w:tc>
          <w:tcPr>
            <w:tcW w:w="4107" w:type="dxa"/>
          </w:tcPr>
          <w:p w14:paraId="35D8D089" w14:textId="77777777" w:rsidR="00556B1A" w:rsidRPr="00AB01D8" w:rsidRDefault="00556B1A"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Przedsiębiorstwo   Gospodarki Komunalnej i  Mieszkaniowej Sp. z o.o.</w:t>
            </w:r>
          </w:p>
        </w:tc>
        <w:tc>
          <w:tcPr>
            <w:tcW w:w="2266" w:type="dxa"/>
          </w:tcPr>
          <w:p w14:paraId="59C4E971" w14:textId="77777777" w:rsidR="00556B1A" w:rsidRPr="00AB01D8" w:rsidRDefault="00556B1A"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ul. Targowa 52,</w:t>
            </w:r>
          </w:p>
          <w:p w14:paraId="723C6D70" w14:textId="77777777" w:rsidR="00556B1A" w:rsidRPr="00AB01D8" w:rsidRDefault="00556B1A"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26-400 Przysucha</w:t>
            </w:r>
          </w:p>
        </w:tc>
      </w:tr>
      <w:tr w:rsidR="00556B1A" w:rsidRPr="00AB01D8" w14:paraId="2E8A363D" w14:textId="77777777" w:rsidTr="003715A3">
        <w:tc>
          <w:tcPr>
            <w:tcW w:w="846" w:type="dxa"/>
          </w:tcPr>
          <w:p w14:paraId="7FDDAD8B" w14:textId="77777777" w:rsidR="00556B1A" w:rsidRPr="00AB01D8" w:rsidRDefault="00556B1A"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8</w:t>
            </w:r>
          </w:p>
        </w:tc>
        <w:tc>
          <w:tcPr>
            <w:tcW w:w="1843" w:type="dxa"/>
          </w:tcPr>
          <w:p w14:paraId="76579FD5" w14:textId="77777777" w:rsidR="00556B1A" w:rsidRPr="00AB01D8" w:rsidRDefault="00556B1A"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16-2018</w:t>
            </w:r>
          </w:p>
        </w:tc>
        <w:tc>
          <w:tcPr>
            <w:tcW w:w="4107" w:type="dxa"/>
          </w:tcPr>
          <w:p w14:paraId="1A9BB5C7" w14:textId="77777777" w:rsidR="00556B1A" w:rsidRPr="00AB01D8" w:rsidRDefault="00556B1A"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Przedsiębiorstwo Usług Komunalnych „FART-BIS” Sp. z o.o.,</w:t>
            </w:r>
          </w:p>
        </w:tc>
        <w:tc>
          <w:tcPr>
            <w:tcW w:w="2266" w:type="dxa"/>
          </w:tcPr>
          <w:p w14:paraId="62994F75" w14:textId="77777777" w:rsidR="00556B1A" w:rsidRPr="00AB01D8" w:rsidRDefault="00556B1A"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ul. Ściegiennego 268A, 25-116 Kielce</w:t>
            </w:r>
          </w:p>
        </w:tc>
      </w:tr>
    </w:tbl>
    <w:p w14:paraId="074F89DF"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p>
    <w:p w14:paraId="1168DCF9"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Zgodnie z Regulaminem utrzymania czystości i porządku na terenie Gminy Przytyk prowadzona była selektywna zbiórka odpadów komunalnych, w ramach której wydzielane były następujące frakcje odpadów:</w:t>
      </w:r>
    </w:p>
    <w:p w14:paraId="7EF1EF54"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1) papieru i tektury;</w:t>
      </w:r>
    </w:p>
    <w:p w14:paraId="22777688"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2) metali;</w:t>
      </w:r>
    </w:p>
    <w:p w14:paraId="5C0B138D"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3) tworzyw sztucznych;</w:t>
      </w:r>
    </w:p>
    <w:p w14:paraId="2FF9E163"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4) odpadów opakowaniowych wielomateriałowych;</w:t>
      </w:r>
    </w:p>
    <w:p w14:paraId="204872A7"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5) szkła i opakowań ze szkła;</w:t>
      </w:r>
    </w:p>
    <w:p w14:paraId="1663226C"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6) bioodpadów (w tym odpadów zielonych);</w:t>
      </w:r>
    </w:p>
    <w:p w14:paraId="742C5416"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7) odzieży i tekstyliów;</w:t>
      </w:r>
    </w:p>
    <w:p w14:paraId="63A2BB70"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8) przeterminowanych leków i chemikaliów;</w:t>
      </w:r>
    </w:p>
    <w:p w14:paraId="74FDA3CE"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9) zużytych baterii i akumulatorów;</w:t>
      </w:r>
    </w:p>
    <w:p w14:paraId="41821A29"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10) zużytego sprzętu elektrycznego i elektronicznego;</w:t>
      </w:r>
    </w:p>
    <w:p w14:paraId="37326858"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11) mebli i innych odpadów wielkogabarytowych;</w:t>
      </w:r>
    </w:p>
    <w:p w14:paraId="23D9BC75"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lastRenderedPageBreak/>
        <w:t>12) odpadów budowlanych i rozbiórkowych;</w:t>
      </w:r>
    </w:p>
    <w:p w14:paraId="731F88BA"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13) odpadów niebezpiecznych;</w:t>
      </w:r>
    </w:p>
    <w:p w14:paraId="1BCD3891"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14) zużytych opon;</w:t>
      </w:r>
    </w:p>
    <w:p w14:paraId="2AFFC2DB"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15) odpadów niekwalifikujących się do odpadów medycznych powstałych w gospodarstwie domowym w wyniku przyjmowania produktów leczniczych w formie iniekcji i prowadzenia monitoringu poziomu substancji we krwi, w szczególności igieł i strzykawek;</w:t>
      </w:r>
    </w:p>
    <w:p w14:paraId="30E31D88"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16) popiół i żużel.</w:t>
      </w:r>
    </w:p>
    <w:p w14:paraId="13F0B94F"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Odpady powstałe po segregacji frakcji określonych wyżej stanowiły zmieszane odpady komunalne.</w:t>
      </w:r>
    </w:p>
    <w:p w14:paraId="1501C971"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Bezpośrednio sprzed posesji mieszkańców odbierane były następujące frakcje odpadów:</w:t>
      </w:r>
    </w:p>
    <w:p w14:paraId="0099C14E"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 odpady zmieszane,</w:t>
      </w:r>
    </w:p>
    <w:p w14:paraId="25998B3B"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 odpady segregowane (papier i tektura, tworzywa sztuczne, metale, opakowania wielomateriałowe, szkło i opakowania szklane),</w:t>
      </w:r>
    </w:p>
    <w:p w14:paraId="0E7F0B43"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 odpady ulegające biodegradacji,</w:t>
      </w:r>
    </w:p>
    <w:p w14:paraId="3ADFCA7E"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 odpady wielkogabarytowe, zużyty sprzęt elektryczny i elektroniczny oraz popiół i żużel – w ramach akcji „wystawka”, przeprowadzonej 2 razy w roku.</w:t>
      </w:r>
    </w:p>
    <w:p w14:paraId="366807FF"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Odpady komunalne z poszczególnych nieruchomości odbierane były z częstotliwością określoną w Regulaminie utrzymania czystości i porządku na terenie gminy Przytyk.</w:t>
      </w:r>
    </w:p>
    <w:p w14:paraId="5007970E"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p>
    <w:p w14:paraId="4E3AD09F" w14:textId="00079B6A" w:rsidR="00556B1A" w:rsidRPr="00AB01D8" w:rsidRDefault="00E054C7" w:rsidP="00056AFC">
      <w:pPr>
        <w:spacing w:after="0" w:line="360" w:lineRule="auto"/>
        <w:jc w:val="both"/>
        <w:rPr>
          <w:rFonts w:ascii="Times New Roman" w:eastAsia="Times New Roman" w:hAnsi="Times New Roman" w:cs="Times New Roman"/>
          <w:b/>
          <w:bCs/>
          <w:sz w:val="24"/>
          <w:szCs w:val="24"/>
          <w:lang w:eastAsia="pl-PL"/>
        </w:rPr>
      </w:pPr>
      <w:r w:rsidRPr="00AB01D8">
        <w:rPr>
          <w:rFonts w:ascii="Times New Roman" w:eastAsia="Times New Roman" w:hAnsi="Times New Roman" w:cs="Times New Roman"/>
          <w:b/>
          <w:bCs/>
          <w:sz w:val="24"/>
          <w:szCs w:val="24"/>
          <w:lang w:eastAsia="pl-PL"/>
        </w:rPr>
        <w:t xml:space="preserve">5.3 </w:t>
      </w:r>
      <w:r w:rsidR="00556B1A" w:rsidRPr="00AB01D8">
        <w:rPr>
          <w:rFonts w:ascii="Times New Roman" w:eastAsia="Times New Roman" w:hAnsi="Times New Roman" w:cs="Times New Roman"/>
          <w:b/>
          <w:bCs/>
          <w:sz w:val="24"/>
          <w:szCs w:val="24"/>
          <w:lang w:eastAsia="pl-PL"/>
        </w:rPr>
        <w:t>Punkt Selektywnej Zbiórki Odpadów Komunalnych</w:t>
      </w:r>
    </w:p>
    <w:p w14:paraId="0357FB7B" w14:textId="77777777" w:rsidR="00556B1A" w:rsidRPr="00AB01D8" w:rsidRDefault="00556B1A" w:rsidP="00056AFC">
      <w:pPr>
        <w:spacing w:after="0" w:line="360" w:lineRule="auto"/>
        <w:jc w:val="both"/>
        <w:rPr>
          <w:rFonts w:ascii="Times New Roman" w:eastAsia="Times New Roman" w:hAnsi="Times New Roman" w:cs="Times New Roman"/>
          <w:b/>
          <w:bCs/>
          <w:sz w:val="24"/>
          <w:szCs w:val="24"/>
          <w:lang w:eastAsia="pl-PL"/>
        </w:rPr>
      </w:pPr>
    </w:p>
    <w:p w14:paraId="41624A1D" w14:textId="77777777" w:rsidR="00556B1A" w:rsidRPr="00AB01D8" w:rsidRDefault="00556B1A" w:rsidP="009F17A5">
      <w:pPr>
        <w:spacing w:after="0" w:line="360" w:lineRule="auto"/>
        <w:ind w:firstLine="708"/>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 xml:space="preserve">W zamian za uiszczoną opłatę za gospodarowanie odpadami komunalnymi Gmina Przytyk organizuje stacjonarny Punkt Selektywnego Zbierania Odpadów Komunalnych ( PSZOK). Punkt Selektywnego Zbierania Odpadów Komunalnych (PSZOK) mieścił się w Kaszewskiej Woli 30 gdzie, odbierane były od mieszkańców gminy Przytyk następujące selektywnie zebrane odpady: </w:t>
      </w:r>
    </w:p>
    <w:p w14:paraId="72C21904"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1)</w:t>
      </w:r>
      <w:r w:rsidRPr="00AB01D8">
        <w:rPr>
          <w:rFonts w:ascii="Times New Roman" w:eastAsia="Times New Roman" w:hAnsi="Times New Roman" w:cs="Times New Roman"/>
          <w:sz w:val="24"/>
          <w:szCs w:val="24"/>
          <w:lang w:eastAsia="pl-PL"/>
        </w:rPr>
        <w:tab/>
        <w:t>papier i tektura, 20 01 01</w:t>
      </w:r>
    </w:p>
    <w:p w14:paraId="1B46B088"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2)</w:t>
      </w:r>
      <w:r w:rsidRPr="00AB01D8">
        <w:rPr>
          <w:rFonts w:ascii="Times New Roman" w:eastAsia="Times New Roman" w:hAnsi="Times New Roman" w:cs="Times New Roman"/>
          <w:sz w:val="24"/>
          <w:szCs w:val="24"/>
          <w:lang w:eastAsia="pl-PL"/>
        </w:rPr>
        <w:tab/>
        <w:t>metale 20 01 40</w:t>
      </w:r>
    </w:p>
    <w:p w14:paraId="01EF1179"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3)</w:t>
      </w:r>
      <w:r w:rsidRPr="00AB01D8">
        <w:rPr>
          <w:rFonts w:ascii="Times New Roman" w:eastAsia="Times New Roman" w:hAnsi="Times New Roman" w:cs="Times New Roman"/>
          <w:sz w:val="24"/>
          <w:szCs w:val="24"/>
          <w:lang w:eastAsia="pl-PL"/>
        </w:rPr>
        <w:tab/>
        <w:t>tworzywa sztuczne 20 01 39</w:t>
      </w:r>
    </w:p>
    <w:p w14:paraId="4B7E0E0C"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4)</w:t>
      </w:r>
      <w:r w:rsidRPr="00AB01D8">
        <w:rPr>
          <w:rFonts w:ascii="Times New Roman" w:eastAsia="Times New Roman" w:hAnsi="Times New Roman" w:cs="Times New Roman"/>
          <w:sz w:val="24"/>
          <w:szCs w:val="24"/>
          <w:lang w:eastAsia="pl-PL"/>
        </w:rPr>
        <w:tab/>
        <w:t>szkło i opakowania ze szkła 20 01 02</w:t>
      </w:r>
    </w:p>
    <w:p w14:paraId="3DEDB9F4"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5)</w:t>
      </w:r>
      <w:r w:rsidRPr="00AB01D8">
        <w:rPr>
          <w:rFonts w:ascii="Times New Roman" w:eastAsia="Times New Roman" w:hAnsi="Times New Roman" w:cs="Times New Roman"/>
          <w:sz w:val="24"/>
          <w:szCs w:val="24"/>
          <w:lang w:eastAsia="pl-PL"/>
        </w:rPr>
        <w:tab/>
        <w:t>odpady opakowaniowe wielomateriałowe 15 01 05</w:t>
      </w:r>
    </w:p>
    <w:p w14:paraId="64039D14"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6)</w:t>
      </w:r>
      <w:r w:rsidRPr="00AB01D8">
        <w:rPr>
          <w:rFonts w:ascii="Times New Roman" w:eastAsia="Times New Roman" w:hAnsi="Times New Roman" w:cs="Times New Roman"/>
          <w:sz w:val="24"/>
          <w:szCs w:val="24"/>
          <w:lang w:eastAsia="pl-PL"/>
        </w:rPr>
        <w:tab/>
        <w:t>bioodpady (w tym odpady zielone) 20 02 01</w:t>
      </w:r>
    </w:p>
    <w:p w14:paraId="79AE077E"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lastRenderedPageBreak/>
        <w:t>7)</w:t>
      </w:r>
      <w:r w:rsidRPr="00AB01D8">
        <w:rPr>
          <w:rFonts w:ascii="Times New Roman" w:eastAsia="Times New Roman" w:hAnsi="Times New Roman" w:cs="Times New Roman"/>
          <w:sz w:val="24"/>
          <w:szCs w:val="24"/>
          <w:lang w:eastAsia="pl-PL"/>
        </w:rPr>
        <w:tab/>
        <w:t>zużyty sprzęt elektryczny i elektroniczny  20 01 36, 20 01 33*,20 01 35*, 20 01 23*</w:t>
      </w:r>
    </w:p>
    <w:p w14:paraId="246256F3"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8)</w:t>
      </w:r>
      <w:r w:rsidRPr="00AB01D8">
        <w:rPr>
          <w:rFonts w:ascii="Times New Roman" w:eastAsia="Times New Roman" w:hAnsi="Times New Roman" w:cs="Times New Roman"/>
          <w:sz w:val="24"/>
          <w:szCs w:val="24"/>
          <w:lang w:eastAsia="pl-PL"/>
        </w:rPr>
        <w:tab/>
        <w:t>meble i inne odpady wielkogabarytowe 20 03 07</w:t>
      </w:r>
    </w:p>
    <w:p w14:paraId="6BAE6A96"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9)</w:t>
      </w:r>
      <w:r w:rsidRPr="00AB01D8">
        <w:rPr>
          <w:rFonts w:ascii="Times New Roman" w:eastAsia="Times New Roman" w:hAnsi="Times New Roman" w:cs="Times New Roman"/>
          <w:sz w:val="24"/>
          <w:szCs w:val="24"/>
          <w:lang w:eastAsia="pl-PL"/>
        </w:rPr>
        <w:tab/>
        <w:t>zużyte opony w ilości nie więcej niż 4 szt. opon w okresie roku kalendarzowego, opony z jednośladów- bez ograniczenia 16 01 03</w:t>
      </w:r>
    </w:p>
    <w:p w14:paraId="1D3BF32E"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10)</w:t>
      </w:r>
      <w:r w:rsidRPr="00AB01D8">
        <w:rPr>
          <w:rFonts w:ascii="Times New Roman" w:eastAsia="Times New Roman" w:hAnsi="Times New Roman" w:cs="Times New Roman"/>
          <w:sz w:val="24"/>
          <w:szCs w:val="24"/>
          <w:lang w:eastAsia="pl-PL"/>
        </w:rPr>
        <w:tab/>
        <w:t>odpady niebezpieczne,</w:t>
      </w:r>
    </w:p>
    <w:p w14:paraId="1FECFAC3"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11)</w:t>
      </w:r>
      <w:r w:rsidRPr="00AB01D8">
        <w:rPr>
          <w:rFonts w:ascii="Times New Roman" w:eastAsia="Times New Roman" w:hAnsi="Times New Roman" w:cs="Times New Roman"/>
          <w:sz w:val="24"/>
          <w:szCs w:val="24"/>
          <w:lang w:eastAsia="pl-PL"/>
        </w:rPr>
        <w:tab/>
        <w:t>przeterminowane leki i chemikalia,</w:t>
      </w:r>
    </w:p>
    <w:p w14:paraId="615CD684"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12)</w:t>
      </w:r>
      <w:r w:rsidRPr="00AB01D8">
        <w:rPr>
          <w:rFonts w:ascii="Times New Roman" w:eastAsia="Times New Roman" w:hAnsi="Times New Roman" w:cs="Times New Roman"/>
          <w:sz w:val="24"/>
          <w:szCs w:val="24"/>
          <w:lang w:eastAsia="pl-PL"/>
        </w:rPr>
        <w:tab/>
        <w:t>odpady niekwalifikujące się do odpadów medycznych powstałych w gospodarstwie domowym w wyniku przyjmowania produktów leczniczych w formie iniekcji i prowadzenia monitoringu poziomu substancji we krwi, w szczególności igły i strzykawki,</w:t>
      </w:r>
    </w:p>
    <w:p w14:paraId="419E7153"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13)</w:t>
      </w:r>
      <w:r w:rsidRPr="00AB01D8">
        <w:rPr>
          <w:rFonts w:ascii="Times New Roman" w:eastAsia="Times New Roman" w:hAnsi="Times New Roman" w:cs="Times New Roman"/>
          <w:sz w:val="24"/>
          <w:szCs w:val="24"/>
          <w:lang w:eastAsia="pl-PL"/>
        </w:rPr>
        <w:tab/>
        <w:t>zużyte baterie i akumulatory 20 01 34</w:t>
      </w:r>
    </w:p>
    <w:p w14:paraId="766E6227"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14) odpady budowlane i rozbiórkowe będą przyjmowane w ilości nie większej niż 300 kg w okresie roku kalendarzowego 17 09 04, 17 01 07, 17 01 02, 17 01 01</w:t>
      </w:r>
    </w:p>
    <w:p w14:paraId="03B86CAE"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15)</w:t>
      </w:r>
      <w:r w:rsidRPr="00AB01D8">
        <w:rPr>
          <w:rFonts w:ascii="Times New Roman" w:eastAsia="Times New Roman" w:hAnsi="Times New Roman" w:cs="Times New Roman"/>
          <w:sz w:val="24"/>
          <w:szCs w:val="24"/>
          <w:lang w:eastAsia="pl-PL"/>
        </w:rPr>
        <w:tab/>
        <w:t>odpady tekstyliów i odzieży 20 01 10</w:t>
      </w:r>
    </w:p>
    <w:p w14:paraId="552E0216"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16)</w:t>
      </w:r>
      <w:r w:rsidRPr="00AB01D8">
        <w:rPr>
          <w:rFonts w:ascii="Times New Roman" w:eastAsia="Times New Roman" w:hAnsi="Times New Roman" w:cs="Times New Roman"/>
          <w:sz w:val="24"/>
          <w:szCs w:val="24"/>
          <w:lang w:eastAsia="pl-PL"/>
        </w:rPr>
        <w:tab/>
        <w:t>popiół i żużel 10 01 01, ex 20 01 99</w:t>
      </w:r>
    </w:p>
    <w:p w14:paraId="6112ECA4"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Odpady pochodzące z działalności gospodarczej i działalności rolniczej nie były przyjmowane.</w:t>
      </w:r>
    </w:p>
    <w:p w14:paraId="2E0D49F0"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 xml:space="preserve">Celem nadrzędnym gospodarki odpadami jest zmniejszenie ilości odpadów komunalnych kierowanych na składowisko odpadów. Analiza realizacji zadań z zakresu gospodarowania odpadami pochodzącymi z sektora komunalnego, pozwoliła na sformułowanie następujących (sugerowanych) kierunków działań: </w:t>
      </w:r>
    </w:p>
    <w:p w14:paraId="4EDA476A"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 xml:space="preserve">-dalszy wzrost zbiórki bioodpadów lub kompostowanie ich w gospodarstwach domowych, </w:t>
      </w:r>
    </w:p>
    <w:p w14:paraId="26F2956F"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 xml:space="preserve">- dalszy wzrost ilości surowców wtórnych zbieranych w sposób selektywny, celem osiągnięcia przez Gminę w przyszłych latach - wymaganych poziomów recyklingu i przygotowania do ponownego użycia odpadów tego rodzaju, </w:t>
      </w:r>
    </w:p>
    <w:p w14:paraId="435B9AB1"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-prowadzenie edukacji ekologicznej mającej na celu podniesienie świadomości mieszkańców w odniesieniu do:</w:t>
      </w:r>
    </w:p>
    <w:p w14:paraId="2C4A4A33" w14:textId="77777777" w:rsidR="00556B1A" w:rsidRPr="00AB01D8" w:rsidRDefault="00556B1A" w:rsidP="00056AFC">
      <w:pPr>
        <w:spacing w:after="0"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 xml:space="preserve"> - konieczności selektywnej zbiórki odpadów niebezpiecznych zawartych w strumieniu odpadów komunalnych, aby ograniczyć ich składowanie oraz ewentualne ich przedostanie się do środowiska, </w:t>
      </w:r>
    </w:p>
    <w:p w14:paraId="390D4E76" w14:textId="77777777" w:rsidR="00556B1A" w:rsidRPr="00AB01D8" w:rsidRDefault="00556B1A" w:rsidP="00056AFC">
      <w:pPr>
        <w:spacing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 xml:space="preserve"> - prawidłowej segregacji odpadów, z naciskiem na segregację tworzyw sztucznych i niezanieczyszczania wysegregowanych frakcji m. in. odpadami zmieszanymi, </w:t>
      </w:r>
    </w:p>
    <w:p w14:paraId="4E87C6BB" w14:textId="77777777" w:rsidR="00556B1A" w:rsidRPr="00AB01D8" w:rsidRDefault="00556B1A" w:rsidP="00056AFC">
      <w:pPr>
        <w:spacing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 xml:space="preserve">- szkodliwości spalania odpadów w gospodarstwach domowych. </w:t>
      </w:r>
    </w:p>
    <w:p w14:paraId="39D51FB2" w14:textId="77777777" w:rsidR="009346E7" w:rsidRPr="00AB01D8" w:rsidRDefault="009346E7" w:rsidP="00056AFC">
      <w:pPr>
        <w:suppressAutoHyphens/>
        <w:autoSpaceDN w:val="0"/>
        <w:spacing w:after="0" w:line="360" w:lineRule="auto"/>
        <w:contextualSpacing/>
        <w:jc w:val="both"/>
        <w:textAlignment w:val="baseline"/>
        <w:rPr>
          <w:rFonts w:ascii="Times New Roman" w:eastAsia="SimSun" w:hAnsi="Times New Roman" w:cs="Times New Roman"/>
          <w:b/>
          <w:kern w:val="3"/>
          <w:sz w:val="24"/>
          <w:szCs w:val="24"/>
        </w:rPr>
      </w:pPr>
    </w:p>
    <w:p w14:paraId="3924D9B0" w14:textId="77777777" w:rsidR="009346E7" w:rsidRPr="00AB01D8" w:rsidRDefault="009346E7" w:rsidP="00056AFC">
      <w:pPr>
        <w:suppressAutoHyphens/>
        <w:autoSpaceDN w:val="0"/>
        <w:spacing w:after="0" w:line="360" w:lineRule="auto"/>
        <w:contextualSpacing/>
        <w:jc w:val="both"/>
        <w:textAlignment w:val="baseline"/>
        <w:rPr>
          <w:rFonts w:ascii="Times New Roman" w:eastAsia="SimSun" w:hAnsi="Times New Roman" w:cs="Times New Roman"/>
          <w:b/>
          <w:kern w:val="3"/>
          <w:sz w:val="24"/>
          <w:szCs w:val="24"/>
        </w:rPr>
      </w:pPr>
    </w:p>
    <w:p w14:paraId="44F52F1A" w14:textId="77777777" w:rsidR="009346E7" w:rsidRPr="00AB01D8" w:rsidRDefault="009346E7" w:rsidP="00056AFC">
      <w:pPr>
        <w:suppressAutoHyphens/>
        <w:autoSpaceDN w:val="0"/>
        <w:spacing w:after="0" w:line="360" w:lineRule="auto"/>
        <w:contextualSpacing/>
        <w:jc w:val="both"/>
        <w:textAlignment w:val="baseline"/>
        <w:rPr>
          <w:rFonts w:ascii="Times New Roman" w:eastAsia="SimSun" w:hAnsi="Times New Roman" w:cs="Times New Roman"/>
          <w:b/>
          <w:kern w:val="3"/>
          <w:sz w:val="24"/>
          <w:szCs w:val="24"/>
        </w:rPr>
      </w:pPr>
    </w:p>
    <w:p w14:paraId="18073F50" w14:textId="55C01512" w:rsidR="00556B1A" w:rsidRPr="00AB01D8" w:rsidRDefault="00E054C7" w:rsidP="00056AFC">
      <w:pPr>
        <w:suppressAutoHyphens/>
        <w:autoSpaceDN w:val="0"/>
        <w:spacing w:after="0" w:line="360" w:lineRule="auto"/>
        <w:contextualSpacing/>
        <w:jc w:val="both"/>
        <w:textAlignment w:val="baseline"/>
        <w:rPr>
          <w:rFonts w:ascii="Times New Roman" w:eastAsia="SimSun" w:hAnsi="Times New Roman" w:cs="Times New Roman"/>
          <w:b/>
          <w:kern w:val="3"/>
          <w:sz w:val="24"/>
          <w:szCs w:val="24"/>
        </w:rPr>
      </w:pPr>
      <w:r w:rsidRPr="00AB01D8">
        <w:rPr>
          <w:rFonts w:ascii="Times New Roman" w:eastAsia="SimSun" w:hAnsi="Times New Roman" w:cs="Times New Roman"/>
          <w:b/>
          <w:kern w:val="3"/>
          <w:sz w:val="24"/>
          <w:szCs w:val="24"/>
        </w:rPr>
        <w:t xml:space="preserve">5.4 </w:t>
      </w:r>
      <w:r w:rsidR="00556B1A" w:rsidRPr="00AB01D8">
        <w:rPr>
          <w:rFonts w:ascii="Times New Roman" w:eastAsia="SimSun" w:hAnsi="Times New Roman" w:cs="Times New Roman"/>
          <w:b/>
          <w:kern w:val="3"/>
          <w:sz w:val="24"/>
          <w:szCs w:val="24"/>
        </w:rPr>
        <w:t>Program Priorytetowy Czyste Powietrze</w:t>
      </w:r>
    </w:p>
    <w:p w14:paraId="69148D2B" w14:textId="77777777" w:rsidR="00556B1A" w:rsidRPr="00AB01D8" w:rsidRDefault="00556B1A" w:rsidP="00056AFC">
      <w:pPr>
        <w:suppressAutoHyphens/>
        <w:autoSpaceDN w:val="0"/>
        <w:spacing w:after="0" w:line="360" w:lineRule="auto"/>
        <w:jc w:val="both"/>
        <w:textAlignment w:val="baseline"/>
        <w:rPr>
          <w:rFonts w:ascii="Times New Roman" w:eastAsia="SimSun" w:hAnsi="Times New Roman" w:cs="Times New Roman"/>
          <w:kern w:val="3"/>
          <w:sz w:val="24"/>
          <w:szCs w:val="24"/>
        </w:rPr>
      </w:pPr>
    </w:p>
    <w:p w14:paraId="547891CC" w14:textId="77777777" w:rsidR="00556B1A" w:rsidRPr="00AB01D8" w:rsidRDefault="00556B1A" w:rsidP="00056AFC">
      <w:pPr>
        <w:suppressAutoHyphens/>
        <w:autoSpaceDN w:val="0"/>
        <w:spacing w:after="0" w:line="360" w:lineRule="auto"/>
        <w:ind w:firstLine="708"/>
        <w:jc w:val="both"/>
        <w:textAlignment w:val="baseline"/>
        <w:rPr>
          <w:rFonts w:ascii="Times New Roman" w:eastAsia="SimSun" w:hAnsi="Times New Roman" w:cs="Times New Roman"/>
          <w:kern w:val="3"/>
          <w:sz w:val="24"/>
          <w:szCs w:val="24"/>
        </w:rPr>
      </w:pPr>
      <w:r w:rsidRPr="00AB01D8">
        <w:rPr>
          <w:rFonts w:ascii="Times New Roman" w:eastAsia="SimSun" w:hAnsi="Times New Roman" w:cs="Times New Roman"/>
          <w:kern w:val="3"/>
          <w:sz w:val="24"/>
          <w:szCs w:val="24"/>
        </w:rPr>
        <w:t>W 2021 roku wydano</w:t>
      </w:r>
      <w:r w:rsidRPr="00AB01D8">
        <w:rPr>
          <w:rFonts w:ascii="Times New Roman" w:eastAsia="SimSun" w:hAnsi="Times New Roman" w:cs="Times New Roman"/>
          <w:b/>
          <w:kern w:val="3"/>
          <w:sz w:val="24"/>
          <w:szCs w:val="24"/>
        </w:rPr>
        <w:t xml:space="preserve"> </w:t>
      </w:r>
      <w:r w:rsidRPr="00AB01D8">
        <w:rPr>
          <w:rFonts w:ascii="Times New Roman" w:eastAsia="SimSun" w:hAnsi="Times New Roman" w:cs="Times New Roman"/>
          <w:bCs/>
          <w:kern w:val="3"/>
          <w:sz w:val="24"/>
          <w:szCs w:val="24"/>
        </w:rPr>
        <w:t>48</w:t>
      </w:r>
      <w:r w:rsidRPr="00AB01D8">
        <w:rPr>
          <w:rFonts w:ascii="Times New Roman" w:eastAsia="SimSun" w:hAnsi="Times New Roman" w:cs="Times New Roman"/>
          <w:kern w:val="3"/>
          <w:sz w:val="24"/>
          <w:szCs w:val="24"/>
        </w:rPr>
        <w:t xml:space="preserve"> zaświadczeń o wysokości przeciętnego miesięcznego dochodu przypadającego na jednego członka gospodarstwa domowego w 2020 roku.</w:t>
      </w:r>
    </w:p>
    <w:p w14:paraId="307E1D85" w14:textId="77777777" w:rsidR="00556B1A" w:rsidRPr="00AB01D8" w:rsidRDefault="00556B1A" w:rsidP="00056AFC">
      <w:pPr>
        <w:suppressAutoHyphens/>
        <w:autoSpaceDN w:val="0"/>
        <w:spacing w:after="0" w:line="360" w:lineRule="auto"/>
        <w:ind w:firstLine="708"/>
        <w:jc w:val="both"/>
        <w:textAlignment w:val="baseline"/>
        <w:rPr>
          <w:rFonts w:ascii="Times New Roman" w:eastAsia="SimSun" w:hAnsi="Times New Roman" w:cs="Times New Roman"/>
          <w:kern w:val="3"/>
          <w:sz w:val="24"/>
          <w:szCs w:val="24"/>
        </w:rPr>
      </w:pPr>
      <w:r w:rsidRPr="00AB01D8">
        <w:rPr>
          <w:rFonts w:ascii="Times New Roman" w:eastAsia="SimSun" w:hAnsi="Times New Roman" w:cs="Times New Roman"/>
          <w:kern w:val="3"/>
          <w:sz w:val="24"/>
          <w:szCs w:val="24"/>
        </w:rPr>
        <w:t>Stan powietrza w Gminie Przytyk z roku na rok poprawia się dzięki wsparciu finansowemu Programu Czyste Powietrze w zakresie likwidacji niskiej emisji poprzez wymianę kotłów oraz montaż odnawialnych źródeł energii.</w:t>
      </w:r>
    </w:p>
    <w:p w14:paraId="713F4C0F" w14:textId="77777777" w:rsidR="00556B1A" w:rsidRPr="00AB01D8" w:rsidRDefault="00556B1A" w:rsidP="00056AFC">
      <w:pPr>
        <w:suppressAutoHyphens/>
        <w:autoSpaceDN w:val="0"/>
        <w:spacing w:after="0" w:line="360" w:lineRule="auto"/>
        <w:ind w:firstLine="708"/>
        <w:jc w:val="both"/>
        <w:textAlignment w:val="baseline"/>
        <w:rPr>
          <w:rFonts w:ascii="Times New Roman" w:eastAsia="SimSun" w:hAnsi="Times New Roman" w:cs="Times New Roman"/>
          <w:kern w:val="3"/>
          <w:sz w:val="24"/>
          <w:szCs w:val="24"/>
        </w:rPr>
      </w:pPr>
      <w:r w:rsidRPr="00AB01D8">
        <w:rPr>
          <w:rFonts w:ascii="Times New Roman" w:eastAsia="SimSun" w:hAnsi="Times New Roman" w:cs="Times New Roman"/>
          <w:kern w:val="3"/>
          <w:sz w:val="24"/>
          <w:szCs w:val="24"/>
        </w:rPr>
        <w:t xml:space="preserve">Łączna liczba wymienionych kotłów w 2021 roku w  Gminie Przytyk przez mieszkańców korzystających z dofinansowania wyniosła 40. Zastępczym źródłem ciepła stały się: kotły gazowe  (15 szt.), pompa ciepła powietrze/woda (1szt.), pompa ciepła powietrze/woda o podwyższonej klasie efektywności energetycznej (2 szt.), kocioł na </w:t>
      </w:r>
      <w:proofErr w:type="spellStart"/>
      <w:r w:rsidRPr="00AB01D8">
        <w:rPr>
          <w:rFonts w:ascii="Times New Roman" w:eastAsia="SimSun" w:hAnsi="Times New Roman" w:cs="Times New Roman"/>
          <w:kern w:val="3"/>
          <w:sz w:val="24"/>
          <w:szCs w:val="24"/>
        </w:rPr>
        <w:t>pellet</w:t>
      </w:r>
      <w:proofErr w:type="spellEnd"/>
      <w:r w:rsidRPr="00AB01D8">
        <w:rPr>
          <w:rFonts w:ascii="Times New Roman" w:eastAsia="SimSun" w:hAnsi="Times New Roman" w:cs="Times New Roman"/>
          <w:kern w:val="3"/>
          <w:sz w:val="24"/>
          <w:szCs w:val="24"/>
        </w:rPr>
        <w:t xml:space="preserve"> drzewny ( 9 szt.), kocioł na </w:t>
      </w:r>
      <w:proofErr w:type="spellStart"/>
      <w:r w:rsidRPr="00AB01D8">
        <w:rPr>
          <w:rFonts w:ascii="Times New Roman" w:eastAsia="SimSun" w:hAnsi="Times New Roman" w:cs="Times New Roman"/>
          <w:kern w:val="3"/>
          <w:sz w:val="24"/>
          <w:szCs w:val="24"/>
        </w:rPr>
        <w:t>pellet</w:t>
      </w:r>
      <w:proofErr w:type="spellEnd"/>
      <w:r w:rsidRPr="00AB01D8">
        <w:rPr>
          <w:rFonts w:ascii="Times New Roman" w:eastAsia="SimSun" w:hAnsi="Times New Roman" w:cs="Times New Roman"/>
          <w:kern w:val="3"/>
          <w:sz w:val="24"/>
          <w:szCs w:val="24"/>
        </w:rPr>
        <w:t xml:space="preserve"> drzewny o podwyższonym standardzie (3 szt.), kocioł na węgiel (7szt.) i ogrzewanie elektryczne (2 szt.). W 2021 roku dofinansowano instalację 7 kompletów paneli fotowoltaicznych. Ponadto uzyskano dofinansowanie na poniższe przedsięwzięcia:</w:t>
      </w:r>
    </w:p>
    <w:p w14:paraId="2455C600" w14:textId="77777777" w:rsidR="00556B1A" w:rsidRPr="00AB01D8" w:rsidRDefault="00556B1A" w:rsidP="00056AFC">
      <w:pPr>
        <w:numPr>
          <w:ilvl w:val="0"/>
          <w:numId w:val="42"/>
        </w:numPr>
        <w:suppressAutoHyphens/>
        <w:autoSpaceDN w:val="0"/>
        <w:spacing w:after="0" w:line="360" w:lineRule="auto"/>
        <w:contextualSpacing/>
        <w:jc w:val="both"/>
        <w:textAlignment w:val="baseline"/>
        <w:rPr>
          <w:rFonts w:ascii="Times New Roman" w:eastAsia="SimSun" w:hAnsi="Times New Roman" w:cs="Times New Roman"/>
          <w:kern w:val="3"/>
          <w:sz w:val="24"/>
          <w:szCs w:val="24"/>
        </w:rPr>
      </w:pPr>
      <w:r w:rsidRPr="00AB01D8">
        <w:rPr>
          <w:rFonts w:ascii="Times New Roman" w:eastAsia="SimSun" w:hAnsi="Times New Roman" w:cs="Times New Roman"/>
          <w:kern w:val="3"/>
          <w:sz w:val="24"/>
          <w:szCs w:val="24"/>
        </w:rPr>
        <w:t>Stolarka drzwiowa – 6 wniosków</w:t>
      </w:r>
    </w:p>
    <w:p w14:paraId="0999ACDE" w14:textId="77777777" w:rsidR="00556B1A" w:rsidRPr="00AB01D8" w:rsidRDefault="00556B1A" w:rsidP="00056AFC">
      <w:pPr>
        <w:numPr>
          <w:ilvl w:val="0"/>
          <w:numId w:val="42"/>
        </w:numPr>
        <w:suppressAutoHyphens/>
        <w:autoSpaceDN w:val="0"/>
        <w:spacing w:after="0" w:line="360" w:lineRule="auto"/>
        <w:contextualSpacing/>
        <w:jc w:val="both"/>
        <w:textAlignment w:val="baseline"/>
        <w:rPr>
          <w:rFonts w:ascii="Times New Roman" w:eastAsia="SimSun" w:hAnsi="Times New Roman" w:cs="Times New Roman"/>
          <w:kern w:val="3"/>
          <w:sz w:val="24"/>
          <w:szCs w:val="24"/>
        </w:rPr>
      </w:pPr>
      <w:r w:rsidRPr="00AB01D8">
        <w:rPr>
          <w:rFonts w:ascii="Times New Roman" w:eastAsia="SimSun" w:hAnsi="Times New Roman" w:cs="Times New Roman"/>
          <w:kern w:val="3"/>
          <w:sz w:val="24"/>
          <w:szCs w:val="24"/>
        </w:rPr>
        <w:t>Stolarka okienna – 5 wniosków</w:t>
      </w:r>
    </w:p>
    <w:p w14:paraId="67898355" w14:textId="77777777" w:rsidR="00556B1A" w:rsidRPr="00AB01D8" w:rsidRDefault="00556B1A" w:rsidP="00056AFC">
      <w:pPr>
        <w:numPr>
          <w:ilvl w:val="0"/>
          <w:numId w:val="42"/>
        </w:numPr>
        <w:suppressAutoHyphens/>
        <w:autoSpaceDN w:val="0"/>
        <w:spacing w:after="0" w:line="360" w:lineRule="auto"/>
        <w:contextualSpacing/>
        <w:jc w:val="both"/>
        <w:textAlignment w:val="baseline"/>
        <w:rPr>
          <w:rFonts w:ascii="Times New Roman" w:eastAsia="SimSun" w:hAnsi="Times New Roman" w:cs="Times New Roman"/>
          <w:kern w:val="3"/>
          <w:sz w:val="24"/>
          <w:szCs w:val="24"/>
        </w:rPr>
      </w:pPr>
      <w:r w:rsidRPr="00AB01D8">
        <w:rPr>
          <w:rFonts w:ascii="Times New Roman" w:eastAsia="SimSun" w:hAnsi="Times New Roman" w:cs="Times New Roman"/>
          <w:kern w:val="3"/>
          <w:sz w:val="24"/>
          <w:szCs w:val="24"/>
        </w:rPr>
        <w:t xml:space="preserve">Ocieplenie przegród budowlanych – 16 wniosków </w:t>
      </w:r>
    </w:p>
    <w:p w14:paraId="2180470C" w14:textId="2289665E" w:rsidR="00556B1A" w:rsidRPr="00AB01D8" w:rsidRDefault="00556B1A" w:rsidP="00056AFC">
      <w:pPr>
        <w:numPr>
          <w:ilvl w:val="0"/>
          <w:numId w:val="42"/>
        </w:numPr>
        <w:suppressAutoHyphens/>
        <w:autoSpaceDN w:val="0"/>
        <w:spacing w:after="0" w:line="360" w:lineRule="auto"/>
        <w:contextualSpacing/>
        <w:jc w:val="both"/>
        <w:textAlignment w:val="baseline"/>
        <w:rPr>
          <w:rFonts w:ascii="Times New Roman" w:eastAsia="SimSun" w:hAnsi="Times New Roman" w:cs="Times New Roman"/>
          <w:kern w:val="3"/>
          <w:sz w:val="24"/>
          <w:szCs w:val="24"/>
        </w:rPr>
      </w:pPr>
      <w:r w:rsidRPr="00AB01D8">
        <w:rPr>
          <w:rFonts w:ascii="Times New Roman" w:eastAsia="SimSun" w:hAnsi="Times New Roman" w:cs="Times New Roman"/>
          <w:kern w:val="3"/>
          <w:sz w:val="24"/>
          <w:szCs w:val="24"/>
        </w:rPr>
        <w:t xml:space="preserve">Instalacja co i </w:t>
      </w:r>
      <w:proofErr w:type="spellStart"/>
      <w:r w:rsidRPr="00AB01D8">
        <w:rPr>
          <w:rFonts w:ascii="Times New Roman" w:eastAsia="SimSun" w:hAnsi="Times New Roman" w:cs="Times New Roman"/>
          <w:kern w:val="3"/>
          <w:sz w:val="24"/>
          <w:szCs w:val="24"/>
        </w:rPr>
        <w:t>cwu</w:t>
      </w:r>
      <w:proofErr w:type="spellEnd"/>
      <w:r w:rsidRPr="00AB01D8">
        <w:rPr>
          <w:rFonts w:ascii="Times New Roman" w:eastAsia="SimSun" w:hAnsi="Times New Roman" w:cs="Times New Roman"/>
          <w:kern w:val="3"/>
          <w:sz w:val="24"/>
          <w:szCs w:val="24"/>
        </w:rPr>
        <w:t xml:space="preserve"> – 18 wniosków</w:t>
      </w:r>
    </w:p>
    <w:p w14:paraId="0C28E963" w14:textId="77777777" w:rsidR="00556B1A" w:rsidRPr="00AB01D8" w:rsidRDefault="00556B1A" w:rsidP="00056AFC">
      <w:pPr>
        <w:suppressAutoHyphens/>
        <w:autoSpaceDN w:val="0"/>
        <w:spacing w:after="0" w:line="360" w:lineRule="auto"/>
        <w:ind w:left="1428"/>
        <w:contextualSpacing/>
        <w:jc w:val="both"/>
        <w:textAlignment w:val="baseline"/>
        <w:rPr>
          <w:rFonts w:ascii="Times New Roman" w:eastAsia="SimSun" w:hAnsi="Times New Roman" w:cs="Times New Roman"/>
          <w:kern w:val="3"/>
          <w:sz w:val="24"/>
          <w:szCs w:val="24"/>
        </w:rPr>
      </w:pPr>
    </w:p>
    <w:p w14:paraId="7278B92F" w14:textId="09958CD0" w:rsidR="00556B1A" w:rsidRPr="00AB01D8" w:rsidRDefault="00E054C7" w:rsidP="00056AFC">
      <w:pPr>
        <w:suppressAutoHyphens/>
        <w:autoSpaceDN w:val="0"/>
        <w:spacing w:after="0" w:line="360" w:lineRule="auto"/>
        <w:jc w:val="both"/>
        <w:textAlignment w:val="baseline"/>
        <w:rPr>
          <w:rFonts w:ascii="Times New Roman" w:eastAsia="SimSun" w:hAnsi="Times New Roman" w:cs="Times New Roman"/>
          <w:b/>
          <w:bCs/>
          <w:kern w:val="3"/>
          <w:sz w:val="24"/>
          <w:szCs w:val="24"/>
        </w:rPr>
      </w:pPr>
      <w:r w:rsidRPr="00AB01D8">
        <w:rPr>
          <w:rFonts w:ascii="Times New Roman" w:eastAsia="SimSun" w:hAnsi="Times New Roman" w:cs="Times New Roman"/>
          <w:b/>
          <w:bCs/>
          <w:kern w:val="3"/>
          <w:sz w:val="24"/>
          <w:szCs w:val="24"/>
        </w:rPr>
        <w:t xml:space="preserve">5.5 </w:t>
      </w:r>
      <w:r w:rsidR="00556B1A" w:rsidRPr="00AB01D8">
        <w:rPr>
          <w:rFonts w:ascii="Times New Roman" w:eastAsia="SimSun" w:hAnsi="Times New Roman" w:cs="Times New Roman"/>
          <w:b/>
          <w:bCs/>
          <w:kern w:val="3"/>
          <w:sz w:val="24"/>
          <w:szCs w:val="24"/>
        </w:rPr>
        <w:t>Odnawialne źródła energii na terenie gminy Przytyk</w:t>
      </w:r>
    </w:p>
    <w:p w14:paraId="5AFAAEFB" w14:textId="77777777" w:rsidR="00556B1A" w:rsidRPr="00AB01D8" w:rsidRDefault="00556B1A" w:rsidP="00056AFC">
      <w:pPr>
        <w:suppressAutoHyphens/>
        <w:autoSpaceDN w:val="0"/>
        <w:spacing w:after="0" w:line="360" w:lineRule="auto"/>
        <w:jc w:val="both"/>
        <w:textAlignment w:val="baseline"/>
        <w:rPr>
          <w:rFonts w:ascii="Times New Roman" w:eastAsia="SimSun" w:hAnsi="Times New Roman" w:cs="Times New Roman"/>
          <w:b/>
          <w:bCs/>
          <w:kern w:val="3"/>
          <w:sz w:val="24"/>
          <w:szCs w:val="24"/>
        </w:rPr>
      </w:pPr>
    </w:p>
    <w:p w14:paraId="1C653C15" w14:textId="77777777" w:rsidR="00556B1A" w:rsidRPr="00AB01D8" w:rsidRDefault="00556B1A" w:rsidP="00056AFC">
      <w:pPr>
        <w:suppressAutoHyphens/>
        <w:autoSpaceDN w:val="0"/>
        <w:spacing w:after="0" w:line="360" w:lineRule="auto"/>
        <w:ind w:left="360" w:firstLine="348"/>
        <w:jc w:val="both"/>
        <w:textAlignment w:val="baseline"/>
        <w:rPr>
          <w:rFonts w:ascii="Times New Roman" w:eastAsia="SimSun" w:hAnsi="Times New Roman" w:cs="Times New Roman"/>
          <w:kern w:val="3"/>
          <w:sz w:val="24"/>
          <w:szCs w:val="24"/>
        </w:rPr>
      </w:pPr>
      <w:r w:rsidRPr="00AB01D8">
        <w:rPr>
          <w:rFonts w:ascii="Times New Roman" w:eastAsia="SimSun" w:hAnsi="Times New Roman" w:cs="Times New Roman"/>
          <w:kern w:val="3"/>
          <w:sz w:val="24"/>
          <w:szCs w:val="24"/>
        </w:rPr>
        <w:t>W 2021 r. odnawialne źródła energii zainstalowano na budynkach użyteczności publicznej Gminy Przytyk o łącznej mocy 25,7 kW,  w tym : o mocy 21,20 kW zlokalizowane na dachu budynku należącego do Gminy Przytyk przy ul. Zachęta 34 (budynek OSP Przytyk) i o mocy 4,5 kW zlokalizowane na stadionie sportowym w Przytyku.</w:t>
      </w:r>
    </w:p>
    <w:p w14:paraId="72BEBCC7" w14:textId="77777777" w:rsidR="00556B1A" w:rsidRPr="00AB01D8" w:rsidRDefault="00556B1A" w:rsidP="00056AFC">
      <w:pPr>
        <w:suppressAutoHyphens/>
        <w:autoSpaceDN w:val="0"/>
        <w:spacing w:after="0" w:line="360" w:lineRule="auto"/>
        <w:ind w:left="360" w:firstLine="348"/>
        <w:jc w:val="both"/>
        <w:textAlignment w:val="baseline"/>
        <w:rPr>
          <w:rFonts w:ascii="Times New Roman" w:eastAsia="SimSun" w:hAnsi="Times New Roman" w:cs="Times New Roman"/>
          <w:kern w:val="3"/>
          <w:sz w:val="24"/>
          <w:szCs w:val="24"/>
        </w:rPr>
      </w:pPr>
      <w:r w:rsidRPr="00AB01D8">
        <w:rPr>
          <w:rFonts w:ascii="Times New Roman" w:eastAsia="SimSun" w:hAnsi="Times New Roman" w:cs="Times New Roman"/>
          <w:kern w:val="3"/>
          <w:sz w:val="24"/>
          <w:szCs w:val="24"/>
        </w:rPr>
        <w:t xml:space="preserve">W celu wspomagania wykorzystywania lokalnych źródeł energii odnawialnych oraz wprowadzania bardziej przyjaznych dla środowiska nośników energii służących zmniejszeniu emisji CO2 i innych  zanieczyszczeń do atmosfery, Rada Gminy w Przytyku </w:t>
      </w:r>
      <w:r w:rsidRPr="00AB01D8">
        <w:rPr>
          <w:rFonts w:ascii="Times New Roman" w:eastAsia="SimSun" w:hAnsi="Times New Roman" w:cs="Times New Roman"/>
          <w:kern w:val="3"/>
          <w:sz w:val="24"/>
          <w:szCs w:val="24"/>
        </w:rPr>
        <w:lastRenderedPageBreak/>
        <w:t xml:space="preserve">Uchwałą Nr XXII.213.2021 z dnia 26 maja 2021 r. w sprawie określania zasad udzielania dotacji celowych z budżetu Gminy Przytyk na dofinansowanie zakupu i montażu odnawialnych źródeł energii na obszarze Gminy Przytyk przyjęła Regulamin udzielania dotacji celowych na dofinansowanie zakupu i montażu odnawialnych źródeł energii tj. paneli fotowoltaicznych. 73 inwestycje biorące udział w projekcie zostały wykonane do 31 grudnia 2021 r. a ich łączną moc przekroczyła 489,37 </w:t>
      </w:r>
      <w:proofErr w:type="spellStart"/>
      <w:r w:rsidRPr="00AB01D8">
        <w:rPr>
          <w:rFonts w:ascii="Times New Roman" w:eastAsia="SimSun" w:hAnsi="Times New Roman" w:cs="Times New Roman"/>
          <w:kern w:val="3"/>
          <w:sz w:val="24"/>
          <w:szCs w:val="24"/>
        </w:rPr>
        <w:t>kW.</w:t>
      </w:r>
      <w:proofErr w:type="spellEnd"/>
    </w:p>
    <w:p w14:paraId="1A5D259E" w14:textId="77777777" w:rsidR="00556B1A" w:rsidRPr="00AB01D8" w:rsidRDefault="00556B1A" w:rsidP="00056AFC">
      <w:pPr>
        <w:suppressAutoHyphens/>
        <w:autoSpaceDN w:val="0"/>
        <w:spacing w:after="0" w:line="360" w:lineRule="auto"/>
        <w:ind w:left="360" w:firstLine="348"/>
        <w:jc w:val="both"/>
        <w:textAlignment w:val="baseline"/>
        <w:rPr>
          <w:rFonts w:ascii="Times New Roman" w:eastAsia="SimSun" w:hAnsi="Times New Roman" w:cs="Times New Roman"/>
          <w:kern w:val="3"/>
          <w:sz w:val="24"/>
          <w:szCs w:val="24"/>
        </w:rPr>
      </w:pPr>
    </w:p>
    <w:p w14:paraId="25884E85" w14:textId="77777777" w:rsidR="009346E7" w:rsidRPr="00AB01D8" w:rsidRDefault="009346E7" w:rsidP="00056AFC">
      <w:pPr>
        <w:spacing w:after="0" w:line="360" w:lineRule="auto"/>
        <w:jc w:val="both"/>
        <w:rPr>
          <w:rFonts w:ascii="Times New Roman" w:hAnsi="Times New Roman" w:cs="Times New Roman"/>
          <w:b/>
          <w:bCs/>
          <w:sz w:val="24"/>
          <w:szCs w:val="24"/>
        </w:rPr>
      </w:pPr>
    </w:p>
    <w:p w14:paraId="30991264" w14:textId="0D1CD0F0" w:rsidR="009346E7" w:rsidRPr="00AB01D8" w:rsidRDefault="009346E7" w:rsidP="00056AFC">
      <w:pPr>
        <w:spacing w:after="0" w:line="360" w:lineRule="auto"/>
        <w:jc w:val="both"/>
        <w:rPr>
          <w:rFonts w:ascii="Times New Roman" w:hAnsi="Times New Roman" w:cs="Times New Roman"/>
          <w:b/>
          <w:bCs/>
          <w:sz w:val="24"/>
          <w:szCs w:val="24"/>
        </w:rPr>
      </w:pPr>
      <w:r w:rsidRPr="00AB01D8">
        <w:rPr>
          <w:rFonts w:ascii="Times New Roman" w:hAnsi="Times New Roman" w:cs="Times New Roman"/>
          <w:b/>
          <w:bCs/>
          <w:sz w:val="24"/>
          <w:szCs w:val="24"/>
        </w:rPr>
        <w:t>VI Gospodarka Nieruchomościami</w:t>
      </w:r>
    </w:p>
    <w:p w14:paraId="6C3DAA93" w14:textId="77777777" w:rsidR="009346E7" w:rsidRPr="00AB01D8" w:rsidRDefault="009346E7" w:rsidP="00056AFC">
      <w:pPr>
        <w:spacing w:after="0" w:line="360" w:lineRule="auto"/>
        <w:jc w:val="both"/>
        <w:rPr>
          <w:rFonts w:ascii="Times New Roman" w:hAnsi="Times New Roman" w:cs="Times New Roman"/>
          <w:b/>
          <w:sz w:val="24"/>
          <w:szCs w:val="24"/>
          <w:u w:val="single"/>
        </w:rPr>
      </w:pPr>
    </w:p>
    <w:p w14:paraId="487AD6B7" w14:textId="4C7493E6" w:rsidR="00422F8E" w:rsidRPr="009F17A5" w:rsidRDefault="009346E7" w:rsidP="00056AFC">
      <w:pPr>
        <w:spacing w:after="0" w:line="360" w:lineRule="auto"/>
        <w:jc w:val="both"/>
        <w:rPr>
          <w:rFonts w:ascii="Times New Roman" w:hAnsi="Times New Roman" w:cs="Times New Roman"/>
          <w:b/>
          <w:sz w:val="24"/>
          <w:szCs w:val="24"/>
        </w:rPr>
      </w:pPr>
      <w:r w:rsidRPr="009F17A5">
        <w:rPr>
          <w:rFonts w:ascii="Times New Roman" w:hAnsi="Times New Roman" w:cs="Times New Roman"/>
          <w:b/>
          <w:sz w:val="24"/>
          <w:szCs w:val="24"/>
        </w:rPr>
        <w:t>6</w:t>
      </w:r>
      <w:r w:rsidR="00422F8E" w:rsidRPr="009F17A5">
        <w:rPr>
          <w:rFonts w:ascii="Times New Roman" w:hAnsi="Times New Roman" w:cs="Times New Roman"/>
          <w:b/>
          <w:sz w:val="24"/>
          <w:szCs w:val="24"/>
        </w:rPr>
        <w:t>.1 Gospodarka Mieszkaniowa</w:t>
      </w:r>
    </w:p>
    <w:p w14:paraId="2B8C152E" w14:textId="77777777" w:rsidR="00422F8E" w:rsidRPr="009F17A5" w:rsidRDefault="00422F8E" w:rsidP="00056AFC">
      <w:pPr>
        <w:spacing w:after="0" w:line="360" w:lineRule="auto"/>
        <w:jc w:val="both"/>
        <w:rPr>
          <w:rFonts w:ascii="Times New Roman" w:hAnsi="Times New Roman" w:cs="Times New Roman"/>
          <w:b/>
          <w:sz w:val="24"/>
          <w:szCs w:val="24"/>
          <w:u w:val="single"/>
        </w:rPr>
      </w:pPr>
    </w:p>
    <w:p w14:paraId="3815525D" w14:textId="77777777" w:rsidR="00422F8E" w:rsidRPr="009F17A5" w:rsidRDefault="00422F8E" w:rsidP="009F17A5">
      <w:pPr>
        <w:spacing w:line="360" w:lineRule="auto"/>
        <w:ind w:firstLine="708"/>
        <w:jc w:val="both"/>
        <w:rPr>
          <w:rFonts w:ascii="Times New Roman" w:hAnsi="Times New Roman" w:cs="Times New Roman"/>
          <w:sz w:val="24"/>
          <w:szCs w:val="24"/>
        </w:rPr>
      </w:pPr>
      <w:r w:rsidRPr="009F17A5">
        <w:rPr>
          <w:rFonts w:ascii="Times New Roman" w:hAnsi="Times New Roman" w:cs="Times New Roman"/>
          <w:sz w:val="24"/>
          <w:szCs w:val="24"/>
        </w:rPr>
        <w:t xml:space="preserve">Rada Gminy Przytyk podjęła uchwałę Nr XXXIX.302.2018 dnia 09 marca 2018 r. w sprawie przyjęcia „Wieloletniego programu gospodarowania mieszkaniowym zasobem gminy Przytyk na lata 2018-2022”. Program   zawiera   zasady   tworzenia i wdrażania   strategii, która dotyczy gospodarowania   zasobem   oraz   daje podstawę organowi wykonawczemu gminy do podejmowania bezpośrednich i bieżących decyzji.  Program wprowadza planowaną politykę dotyczącą gminnego zasobu mieszkaniowego, projektowaną na lata 2018–2022. Punktem wyjścia programu jest uwzględnienie realnych możliwości gminy w stosunku do gospodarowania jej mieszkaniowym zasobem. </w:t>
      </w:r>
    </w:p>
    <w:p w14:paraId="25058CA8" w14:textId="77777777" w:rsidR="00422F8E" w:rsidRPr="009F17A5" w:rsidRDefault="00422F8E" w:rsidP="009F17A5">
      <w:pPr>
        <w:spacing w:line="360" w:lineRule="auto"/>
        <w:ind w:firstLine="708"/>
        <w:jc w:val="both"/>
        <w:rPr>
          <w:rFonts w:ascii="Times New Roman" w:hAnsi="Times New Roman" w:cs="Times New Roman"/>
          <w:sz w:val="24"/>
          <w:szCs w:val="24"/>
        </w:rPr>
      </w:pPr>
      <w:r w:rsidRPr="009F17A5">
        <w:rPr>
          <w:rFonts w:ascii="Times New Roman" w:hAnsi="Times New Roman" w:cs="Times New Roman"/>
          <w:sz w:val="24"/>
          <w:szCs w:val="24"/>
        </w:rPr>
        <w:t>Gospodarowanie mieszkaniowym zasobem gminy Przytyk prowadzone jest również na podstawie ustawy z dnia 21 czerwca 2001 r. o ochronie praw lokatorów, mieszkaniowym zasobie gminy i o zmianie Kodeksu cywilnego, uchwały Nr XXXVII.281.2018 z dnia 30 stycznia 2018 r. Rady Gminy Przytyk w sprawie zasad wynajmowania lokali wchodzących w skład mieszkaniowego zasobu gminy (utraciła moc z dniem 27 stycznia 2021 r.)  oraz uchwały Nr XIX.186.2020 z dnia 28 grudnia 2020 r. Rady Gminy Przytyk w sprawie zasad wynajmowania lokali wchodzących w skład mieszkaniowego zasobu Gminy Przytyk (obowiązująca od 28 stycznia 2021 r.).</w:t>
      </w:r>
    </w:p>
    <w:p w14:paraId="64C4FADE" w14:textId="77777777" w:rsidR="00422F8E" w:rsidRPr="009F17A5" w:rsidRDefault="00422F8E" w:rsidP="00056AFC">
      <w:pPr>
        <w:spacing w:line="360" w:lineRule="auto"/>
        <w:jc w:val="both"/>
        <w:rPr>
          <w:rFonts w:ascii="Times New Roman" w:hAnsi="Times New Roman" w:cs="Times New Roman"/>
          <w:sz w:val="24"/>
          <w:szCs w:val="24"/>
        </w:rPr>
      </w:pPr>
      <w:r w:rsidRPr="009F17A5">
        <w:rPr>
          <w:rFonts w:ascii="Times New Roman" w:hAnsi="Times New Roman" w:cs="Times New Roman"/>
          <w:sz w:val="24"/>
          <w:szCs w:val="24"/>
        </w:rPr>
        <w:t>W 2021 r. obowiązywała stawka czynszu za najem lokali mieszkalnych wchodzących w skład mieszkaniowego zasobu Gminy Przytyk w wysokości 2 zł za 1 m</w:t>
      </w:r>
      <w:r w:rsidRPr="009F17A5">
        <w:rPr>
          <w:rFonts w:ascii="Times New Roman" w:hAnsi="Times New Roman" w:cs="Times New Roman"/>
          <w:sz w:val="24"/>
          <w:szCs w:val="24"/>
          <w:vertAlign w:val="superscript"/>
        </w:rPr>
        <w:t xml:space="preserve"> 2 </w:t>
      </w:r>
      <w:r w:rsidRPr="009F17A5">
        <w:rPr>
          <w:rFonts w:ascii="Times New Roman" w:hAnsi="Times New Roman" w:cs="Times New Roman"/>
          <w:sz w:val="24"/>
          <w:szCs w:val="24"/>
        </w:rPr>
        <w:t xml:space="preserve">powierzchni użytkowej </w:t>
      </w:r>
      <w:r w:rsidRPr="009F17A5">
        <w:rPr>
          <w:rFonts w:ascii="Times New Roman" w:hAnsi="Times New Roman" w:cs="Times New Roman"/>
          <w:sz w:val="24"/>
          <w:szCs w:val="24"/>
        </w:rPr>
        <w:lastRenderedPageBreak/>
        <w:t xml:space="preserve">lokalu. Stawka ustalona została na podstawie Zarządzenia Wójta Gminy Przytyk Nr 14.2018 z dnia 02.02.2018 r. w sprawie ustalenia stawki czynszu za lokale mieszkalne. </w:t>
      </w:r>
    </w:p>
    <w:p w14:paraId="73D8F701" w14:textId="77777777" w:rsidR="00422F8E" w:rsidRPr="00AB01D8" w:rsidRDefault="00422F8E" w:rsidP="00056AFC">
      <w:pPr>
        <w:spacing w:line="360" w:lineRule="auto"/>
        <w:jc w:val="both"/>
        <w:rPr>
          <w:rFonts w:ascii="Times New Roman" w:hAnsi="Times New Roman" w:cs="Times New Roman"/>
          <w:sz w:val="24"/>
          <w:szCs w:val="24"/>
        </w:rPr>
      </w:pPr>
    </w:p>
    <w:p w14:paraId="6588D1D4" w14:textId="49D62488" w:rsidR="00422F8E" w:rsidRPr="00AB01D8" w:rsidRDefault="009346E7" w:rsidP="00056AFC">
      <w:pPr>
        <w:spacing w:after="0"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6</w:t>
      </w:r>
      <w:r w:rsidR="00422F8E" w:rsidRPr="00AB01D8">
        <w:rPr>
          <w:rFonts w:ascii="Times New Roman" w:hAnsi="Times New Roman" w:cs="Times New Roman"/>
          <w:b/>
          <w:sz w:val="24"/>
          <w:szCs w:val="24"/>
        </w:rPr>
        <w:t>.2. Gospodarka Gruntami i Nieruchomościami</w:t>
      </w:r>
    </w:p>
    <w:p w14:paraId="4CE6A495" w14:textId="77777777" w:rsidR="00422F8E" w:rsidRPr="00AB01D8" w:rsidRDefault="00422F8E" w:rsidP="00056AFC">
      <w:pPr>
        <w:spacing w:after="0" w:line="360" w:lineRule="auto"/>
        <w:jc w:val="both"/>
        <w:rPr>
          <w:rFonts w:ascii="Times New Roman" w:hAnsi="Times New Roman" w:cs="Times New Roman"/>
          <w:b/>
          <w:sz w:val="24"/>
          <w:szCs w:val="24"/>
          <w:u w:val="single"/>
        </w:rPr>
      </w:pPr>
    </w:p>
    <w:p w14:paraId="4744B78E" w14:textId="77777777" w:rsidR="00422F8E" w:rsidRPr="00AB01D8" w:rsidRDefault="00422F8E"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Gospodarowanie zasobem nieruchomości obejmuje w szczególności:</w:t>
      </w:r>
    </w:p>
    <w:p w14:paraId="32428ABE" w14:textId="77777777" w:rsidR="00422F8E" w:rsidRPr="00AB01D8" w:rsidRDefault="00422F8E" w:rsidP="00056AFC">
      <w:pPr>
        <w:numPr>
          <w:ilvl w:val="0"/>
          <w:numId w:val="31"/>
        </w:numPr>
        <w:spacing w:line="360" w:lineRule="auto"/>
        <w:contextualSpacing/>
        <w:jc w:val="both"/>
        <w:rPr>
          <w:rFonts w:ascii="Times New Roman" w:hAnsi="Times New Roman" w:cs="Times New Roman"/>
          <w:sz w:val="24"/>
          <w:szCs w:val="24"/>
        </w:rPr>
      </w:pPr>
      <w:r w:rsidRPr="00AB01D8">
        <w:rPr>
          <w:rFonts w:ascii="Times New Roman" w:hAnsi="Times New Roman" w:cs="Times New Roman"/>
          <w:sz w:val="24"/>
          <w:szCs w:val="24"/>
        </w:rPr>
        <w:t>ewidencjonowanie nieruchomości zgodnie z katastrem nieruchomości,</w:t>
      </w:r>
    </w:p>
    <w:p w14:paraId="3DD171CA" w14:textId="77777777" w:rsidR="00422F8E" w:rsidRPr="00AB01D8" w:rsidRDefault="00422F8E" w:rsidP="00056AFC">
      <w:pPr>
        <w:numPr>
          <w:ilvl w:val="0"/>
          <w:numId w:val="31"/>
        </w:numPr>
        <w:spacing w:line="360" w:lineRule="auto"/>
        <w:contextualSpacing/>
        <w:jc w:val="both"/>
        <w:rPr>
          <w:rFonts w:ascii="Times New Roman" w:hAnsi="Times New Roman" w:cs="Times New Roman"/>
          <w:sz w:val="24"/>
          <w:szCs w:val="24"/>
        </w:rPr>
      </w:pPr>
      <w:r w:rsidRPr="00AB01D8">
        <w:rPr>
          <w:rFonts w:ascii="Times New Roman" w:hAnsi="Times New Roman" w:cs="Times New Roman"/>
          <w:sz w:val="24"/>
          <w:szCs w:val="24"/>
        </w:rPr>
        <w:t>zapewnienie wyceny nieruchomości zasobu,</w:t>
      </w:r>
    </w:p>
    <w:p w14:paraId="27073943" w14:textId="77777777" w:rsidR="00422F8E" w:rsidRPr="00AB01D8" w:rsidRDefault="00422F8E" w:rsidP="00056AFC">
      <w:pPr>
        <w:numPr>
          <w:ilvl w:val="0"/>
          <w:numId w:val="31"/>
        </w:numPr>
        <w:spacing w:line="360" w:lineRule="auto"/>
        <w:contextualSpacing/>
        <w:jc w:val="both"/>
        <w:rPr>
          <w:rFonts w:ascii="Times New Roman" w:hAnsi="Times New Roman" w:cs="Times New Roman"/>
          <w:sz w:val="24"/>
          <w:szCs w:val="24"/>
        </w:rPr>
      </w:pPr>
      <w:r w:rsidRPr="00AB01D8">
        <w:rPr>
          <w:rFonts w:ascii="Times New Roman" w:hAnsi="Times New Roman" w:cs="Times New Roman"/>
          <w:sz w:val="24"/>
          <w:szCs w:val="24"/>
        </w:rPr>
        <w:t>zabezpieczenie nieruchomości przed uszkodzeniem lub zniszczeniem,</w:t>
      </w:r>
    </w:p>
    <w:p w14:paraId="5B2C81E0" w14:textId="77777777" w:rsidR="00422F8E" w:rsidRPr="00AB01D8" w:rsidRDefault="00422F8E" w:rsidP="00056AFC">
      <w:pPr>
        <w:numPr>
          <w:ilvl w:val="0"/>
          <w:numId w:val="31"/>
        </w:numPr>
        <w:spacing w:line="360" w:lineRule="auto"/>
        <w:contextualSpacing/>
        <w:jc w:val="both"/>
        <w:rPr>
          <w:rFonts w:ascii="Times New Roman" w:hAnsi="Times New Roman" w:cs="Times New Roman"/>
          <w:sz w:val="24"/>
          <w:szCs w:val="24"/>
        </w:rPr>
      </w:pPr>
      <w:r w:rsidRPr="00AB01D8">
        <w:rPr>
          <w:rFonts w:ascii="Times New Roman" w:hAnsi="Times New Roman" w:cs="Times New Roman"/>
          <w:sz w:val="24"/>
          <w:szCs w:val="24"/>
        </w:rPr>
        <w:t>wykonanie   czynności związanych   z   naliczaniem należności za nieruchomości udostępniane z zasobu,</w:t>
      </w:r>
    </w:p>
    <w:p w14:paraId="557F539A" w14:textId="77777777" w:rsidR="00422F8E" w:rsidRPr="00AB01D8" w:rsidRDefault="00422F8E" w:rsidP="00056AFC">
      <w:pPr>
        <w:numPr>
          <w:ilvl w:val="0"/>
          <w:numId w:val="31"/>
        </w:numPr>
        <w:spacing w:line="360" w:lineRule="auto"/>
        <w:contextualSpacing/>
        <w:jc w:val="both"/>
        <w:rPr>
          <w:rFonts w:ascii="Times New Roman" w:hAnsi="Times New Roman" w:cs="Times New Roman"/>
          <w:sz w:val="24"/>
          <w:szCs w:val="24"/>
        </w:rPr>
      </w:pPr>
      <w:r w:rsidRPr="00AB01D8">
        <w:rPr>
          <w:rFonts w:ascii="Times New Roman" w:hAnsi="Times New Roman" w:cs="Times New Roman"/>
          <w:sz w:val="24"/>
          <w:szCs w:val="24"/>
        </w:rPr>
        <w:t>zbywanie oraz nabywanie nieruchomości do zasobu,</w:t>
      </w:r>
    </w:p>
    <w:p w14:paraId="10B723FF" w14:textId="77777777" w:rsidR="00422F8E" w:rsidRPr="00AB01D8" w:rsidRDefault="00422F8E" w:rsidP="00056AFC">
      <w:pPr>
        <w:numPr>
          <w:ilvl w:val="0"/>
          <w:numId w:val="31"/>
        </w:numPr>
        <w:spacing w:line="360" w:lineRule="auto"/>
        <w:contextualSpacing/>
        <w:jc w:val="both"/>
        <w:rPr>
          <w:rFonts w:ascii="Times New Roman" w:hAnsi="Times New Roman" w:cs="Times New Roman"/>
          <w:sz w:val="24"/>
          <w:szCs w:val="24"/>
        </w:rPr>
      </w:pPr>
      <w:r w:rsidRPr="00AB01D8">
        <w:rPr>
          <w:rFonts w:ascii="Times New Roman" w:hAnsi="Times New Roman" w:cs="Times New Roman"/>
          <w:sz w:val="24"/>
          <w:szCs w:val="24"/>
        </w:rPr>
        <w:t>wydzierżawianie, wynajmowani i użyczanie nieruchomości wchodzących w skład zasobu,</w:t>
      </w:r>
    </w:p>
    <w:p w14:paraId="5CECBA70" w14:textId="77777777" w:rsidR="00422F8E" w:rsidRPr="00AB01D8" w:rsidRDefault="00422F8E" w:rsidP="00056AFC">
      <w:pPr>
        <w:numPr>
          <w:ilvl w:val="0"/>
          <w:numId w:val="31"/>
        </w:numPr>
        <w:spacing w:line="360" w:lineRule="auto"/>
        <w:contextualSpacing/>
        <w:jc w:val="both"/>
        <w:rPr>
          <w:rFonts w:ascii="Times New Roman" w:hAnsi="Times New Roman" w:cs="Times New Roman"/>
          <w:sz w:val="24"/>
          <w:szCs w:val="24"/>
        </w:rPr>
      </w:pPr>
      <w:r w:rsidRPr="00AB01D8">
        <w:rPr>
          <w:rFonts w:ascii="Times New Roman" w:hAnsi="Times New Roman" w:cs="Times New Roman"/>
          <w:sz w:val="24"/>
          <w:szCs w:val="24"/>
        </w:rPr>
        <w:t>podejmowanie czynności w postępowaniu sądowym, w szczególności w sprawach dotyczących własności lub innych praw rzeczowych na nieruchomości, o zapłatę należności za korzystanie z nieruchomości, o roszczenia ze stosunku   najmu, dzierżawy lub użyczenia, o stwierdzenie własności nieruchomości przez zasiedzenie oraz o założenie księgi wieczystej i wpis w księgach.</w:t>
      </w:r>
    </w:p>
    <w:p w14:paraId="00B93B80" w14:textId="77777777" w:rsidR="00422F8E" w:rsidRPr="00AB01D8" w:rsidRDefault="00422F8E"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Nabywanie nieruchomości na rzecz Gminy następuje poprzez:</w:t>
      </w:r>
    </w:p>
    <w:p w14:paraId="5D2C44B0" w14:textId="77777777" w:rsidR="00422F8E" w:rsidRPr="00AB01D8" w:rsidRDefault="00422F8E" w:rsidP="00056AFC">
      <w:pPr>
        <w:numPr>
          <w:ilvl w:val="0"/>
          <w:numId w:val="32"/>
        </w:numPr>
        <w:spacing w:line="360" w:lineRule="auto"/>
        <w:contextualSpacing/>
        <w:jc w:val="both"/>
        <w:rPr>
          <w:rFonts w:ascii="Times New Roman" w:hAnsi="Times New Roman" w:cs="Times New Roman"/>
          <w:sz w:val="24"/>
          <w:szCs w:val="24"/>
        </w:rPr>
      </w:pPr>
      <w:r w:rsidRPr="00AB01D8">
        <w:rPr>
          <w:rFonts w:ascii="Times New Roman" w:hAnsi="Times New Roman" w:cs="Times New Roman"/>
          <w:sz w:val="24"/>
          <w:szCs w:val="24"/>
        </w:rPr>
        <w:t>zakup,</w:t>
      </w:r>
    </w:p>
    <w:p w14:paraId="0653EDB5" w14:textId="77777777" w:rsidR="00422F8E" w:rsidRPr="00AB01D8" w:rsidRDefault="00422F8E" w:rsidP="00056AFC">
      <w:pPr>
        <w:numPr>
          <w:ilvl w:val="0"/>
          <w:numId w:val="32"/>
        </w:numPr>
        <w:spacing w:line="360" w:lineRule="auto"/>
        <w:contextualSpacing/>
        <w:jc w:val="both"/>
        <w:rPr>
          <w:rFonts w:ascii="Times New Roman" w:hAnsi="Times New Roman" w:cs="Times New Roman"/>
          <w:sz w:val="24"/>
          <w:szCs w:val="24"/>
        </w:rPr>
      </w:pPr>
      <w:r w:rsidRPr="00AB01D8">
        <w:rPr>
          <w:rFonts w:ascii="Times New Roman" w:hAnsi="Times New Roman" w:cs="Times New Roman"/>
          <w:sz w:val="24"/>
          <w:szCs w:val="24"/>
        </w:rPr>
        <w:t>zamianę, darowiznę,</w:t>
      </w:r>
    </w:p>
    <w:p w14:paraId="5CD2E88F" w14:textId="77777777" w:rsidR="00422F8E" w:rsidRPr="00AB01D8" w:rsidRDefault="00422F8E" w:rsidP="00056AFC">
      <w:pPr>
        <w:numPr>
          <w:ilvl w:val="0"/>
          <w:numId w:val="32"/>
        </w:numPr>
        <w:spacing w:line="360" w:lineRule="auto"/>
        <w:contextualSpacing/>
        <w:jc w:val="both"/>
        <w:rPr>
          <w:rFonts w:ascii="Times New Roman" w:hAnsi="Times New Roman" w:cs="Times New Roman"/>
          <w:sz w:val="24"/>
          <w:szCs w:val="24"/>
        </w:rPr>
      </w:pPr>
      <w:r w:rsidRPr="00AB01D8">
        <w:rPr>
          <w:rFonts w:ascii="Times New Roman" w:hAnsi="Times New Roman" w:cs="Times New Roman"/>
          <w:sz w:val="24"/>
          <w:szCs w:val="24"/>
        </w:rPr>
        <w:t>inne czynności prawne np. pierwokup, nabycie własności z mocy prawa.</w:t>
      </w:r>
    </w:p>
    <w:p w14:paraId="22308B72" w14:textId="77777777" w:rsidR="00422F8E" w:rsidRPr="00AB01D8" w:rsidRDefault="00422F8E"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Do gminnego zasobu nabywane są nieruchomości służące realizacji zadań własnych.   Na   powiększenie majątku gminnego wpływ mają również przeprowadzone i planowane inwestycje zwłaszcza drogowe. Nabywanie nieruchomości realizowane jest w ramach posiadanych środków finansowych zaplanowanych w budżecie na poszczególne lata.</w:t>
      </w:r>
    </w:p>
    <w:p w14:paraId="3B62518E" w14:textId="77777777" w:rsidR="00422F8E" w:rsidRPr="00AB01D8" w:rsidRDefault="00422F8E"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 xml:space="preserve">W 2021 roku Gmina Przytyk   nabyła nieodpłatnie nieruchomości (125 działek ewidencyjnych) na podstawie decyzji Wojewody Mazowieckiego o łącznej powierzchni 37,5716 ha. Nabyte nieruchomości to m.in. drogi i grunty wykorzystywane do realizacji zadań własnych gminy. </w:t>
      </w:r>
      <w:r w:rsidRPr="00AB01D8">
        <w:rPr>
          <w:rFonts w:ascii="Times New Roman" w:hAnsi="Times New Roman" w:cs="Times New Roman"/>
          <w:sz w:val="24"/>
          <w:szCs w:val="24"/>
        </w:rPr>
        <w:lastRenderedPageBreak/>
        <w:t xml:space="preserve">Ponad to złożono kolejne wnioski o stwierdzenie nabycia prawa własności nieruchomości na rzecz Gminy Przytyk jednak postępowania w tych sprawach nadal trwają. </w:t>
      </w:r>
    </w:p>
    <w:p w14:paraId="45DF96D1" w14:textId="77777777" w:rsidR="00422F8E" w:rsidRPr="00AB01D8" w:rsidRDefault="00422F8E"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Ponadto na podstawie decyzji Starosty Radomskiego o zezwoleniu na realizację inwestycji drogowej Gmina Przytyk przejęła na własność udziały w dwóch nieruchomościach stanowiących drogi wewnętrzne w miejscowości Przytyk (ul. Jana Kochanowskiego i Marii Konopnickiej) dzięki czemu nieruchomości te w 100% stanowią już własność Gminy Przytyk i możliwa jest realizacji inwestycji drogowych.</w:t>
      </w:r>
    </w:p>
    <w:p w14:paraId="2DA9AEC9" w14:textId="77777777" w:rsidR="00422F8E" w:rsidRPr="00AB01D8" w:rsidRDefault="00422F8E" w:rsidP="009F17A5">
      <w:pPr>
        <w:spacing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Na podstawie wyrażonej przez Radę Gminy w Przytyku zgody dokonano nabycia nieruchomości od Województwa Mazowieckiego położonej w miejscowości Wólka Domaniowska o łącznej powierzchni 4,6697 ha. Nieruchomość położona jest w sąsiedztwie zbiornika wodnego Domaniów. Część nieruchomości jest zabudowana budynkiem zaplecza eksploatacyjnego dla zbiornika wodnego, składającym się z części biurowo- noclegowej, mieszkalnej i zaplecza techniczno- magazynowego o łącznej powierzchni użytkowej 596,07 m</w:t>
      </w:r>
      <w:r w:rsidRPr="00AB01D8">
        <w:rPr>
          <w:rFonts w:ascii="Times New Roman" w:hAnsi="Times New Roman" w:cs="Times New Roman"/>
          <w:sz w:val="24"/>
          <w:szCs w:val="24"/>
          <w:vertAlign w:val="superscript"/>
        </w:rPr>
        <w:t>2</w:t>
      </w:r>
      <w:r w:rsidRPr="00AB01D8">
        <w:rPr>
          <w:rFonts w:ascii="Times New Roman" w:hAnsi="Times New Roman" w:cs="Times New Roman"/>
          <w:sz w:val="24"/>
          <w:szCs w:val="24"/>
        </w:rPr>
        <w:t>. Na części nieruchomości znajdują się również trzy domki letniskowe o powierzchni użytkowej 38,30 m</w:t>
      </w:r>
      <w:r w:rsidRPr="00AB01D8">
        <w:rPr>
          <w:rFonts w:ascii="Times New Roman" w:hAnsi="Times New Roman" w:cs="Times New Roman"/>
          <w:sz w:val="24"/>
          <w:szCs w:val="24"/>
          <w:vertAlign w:val="superscript"/>
        </w:rPr>
        <w:t>2</w:t>
      </w:r>
      <w:r w:rsidRPr="00AB01D8">
        <w:rPr>
          <w:rFonts w:ascii="Times New Roman" w:hAnsi="Times New Roman" w:cs="Times New Roman"/>
          <w:sz w:val="24"/>
          <w:szCs w:val="24"/>
        </w:rPr>
        <w:t xml:space="preserve"> każdy. </w:t>
      </w:r>
    </w:p>
    <w:p w14:paraId="4C0A4270" w14:textId="77777777" w:rsidR="00422F8E" w:rsidRPr="00AB01D8" w:rsidRDefault="00422F8E"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W 2021 r. nie dokonano sprzedaży żadnej nieruchomości wchodzącej w skład zasobu nieruchomości Gminy Przytyk.</w:t>
      </w:r>
    </w:p>
    <w:p w14:paraId="1EA82234" w14:textId="77777777" w:rsidR="00EF30C5" w:rsidRDefault="00EF30C5" w:rsidP="00056AFC">
      <w:pPr>
        <w:spacing w:after="0" w:line="360" w:lineRule="auto"/>
        <w:jc w:val="both"/>
        <w:rPr>
          <w:rFonts w:ascii="Times New Roman" w:hAnsi="Times New Roman" w:cs="Times New Roman"/>
          <w:b/>
          <w:sz w:val="24"/>
          <w:szCs w:val="24"/>
        </w:rPr>
      </w:pPr>
    </w:p>
    <w:p w14:paraId="61C237E4" w14:textId="09DDD7B0" w:rsidR="00F51669" w:rsidRPr="00AB01D8" w:rsidRDefault="00F51669" w:rsidP="00056AFC">
      <w:pPr>
        <w:spacing w:after="0"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 xml:space="preserve">VII </w:t>
      </w:r>
      <w:r w:rsidR="005030F6" w:rsidRPr="00AB01D8">
        <w:rPr>
          <w:rFonts w:ascii="Times New Roman" w:hAnsi="Times New Roman" w:cs="Times New Roman"/>
          <w:b/>
          <w:sz w:val="24"/>
          <w:szCs w:val="24"/>
        </w:rPr>
        <w:t xml:space="preserve"> </w:t>
      </w:r>
      <w:r w:rsidRPr="00AB01D8">
        <w:rPr>
          <w:rFonts w:ascii="Times New Roman" w:hAnsi="Times New Roman" w:cs="Times New Roman"/>
          <w:b/>
          <w:sz w:val="24"/>
          <w:szCs w:val="24"/>
        </w:rPr>
        <w:t xml:space="preserve">Bezpieczeństwa i ochrona zdrowia </w:t>
      </w:r>
    </w:p>
    <w:p w14:paraId="683055DD" w14:textId="77777777" w:rsidR="00F51669" w:rsidRPr="00AB01D8" w:rsidRDefault="00F51669" w:rsidP="00056AFC">
      <w:pPr>
        <w:spacing w:after="0" w:line="360" w:lineRule="auto"/>
        <w:jc w:val="both"/>
        <w:rPr>
          <w:rFonts w:ascii="Times New Roman" w:hAnsi="Times New Roman" w:cs="Times New Roman"/>
          <w:b/>
          <w:sz w:val="24"/>
          <w:szCs w:val="24"/>
        </w:rPr>
      </w:pPr>
    </w:p>
    <w:p w14:paraId="07A2E31A" w14:textId="4A8EED3F" w:rsidR="005030F6" w:rsidRPr="00AB01D8" w:rsidRDefault="00F51669" w:rsidP="00056AFC">
      <w:pPr>
        <w:spacing w:after="0"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 xml:space="preserve">7.1 </w:t>
      </w:r>
      <w:r w:rsidR="005030F6" w:rsidRPr="00AB01D8">
        <w:rPr>
          <w:rFonts w:ascii="Times New Roman" w:hAnsi="Times New Roman" w:cs="Times New Roman"/>
          <w:b/>
          <w:sz w:val="24"/>
          <w:szCs w:val="24"/>
        </w:rPr>
        <w:t>Ochotnicze Straże Pożarne</w:t>
      </w:r>
    </w:p>
    <w:p w14:paraId="0EEF0E33" w14:textId="77777777" w:rsidR="005030F6" w:rsidRPr="00AB01D8" w:rsidRDefault="005030F6" w:rsidP="00056AFC">
      <w:pPr>
        <w:spacing w:after="0" w:line="360" w:lineRule="auto"/>
        <w:jc w:val="both"/>
        <w:rPr>
          <w:rFonts w:ascii="Times New Roman" w:hAnsi="Times New Roman" w:cs="Times New Roman"/>
          <w:b/>
          <w:sz w:val="24"/>
          <w:szCs w:val="24"/>
          <w:u w:val="single"/>
        </w:rPr>
      </w:pPr>
    </w:p>
    <w:p w14:paraId="04008562" w14:textId="2635B728" w:rsidR="005030F6" w:rsidRPr="00AB01D8" w:rsidRDefault="005030F6"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 xml:space="preserve">             Nad zapewnieniem bezpieczeństwa pożarowego mieszkańców naszej Gminy czuwa Ochotnicza  Straż  Pożarna. System ochrony przeciwpożarowej opiera się na 8 jednostkach zlokalizowanych w Przytyku, Dębie, Wrzosie, Domaniowie, </w:t>
      </w:r>
      <w:proofErr w:type="spellStart"/>
      <w:r w:rsidRPr="00AB01D8">
        <w:rPr>
          <w:rFonts w:ascii="Times New Roman" w:hAnsi="Times New Roman" w:cs="Times New Roman"/>
          <w:sz w:val="24"/>
          <w:szCs w:val="24"/>
        </w:rPr>
        <w:t>Potkannie</w:t>
      </w:r>
      <w:proofErr w:type="spellEnd"/>
      <w:r w:rsidRPr="00AB01D8">
        <w:rPr>
          <w:rFonts w:ascii="Times New Roman" w:hAnsi="Times New Roman" w:cs="Times New Roman"/>
          <w:sz w:val="24"/>
          <w:szCs w:val="24"/>
        </w:rPr>
        <w:t>,  Wrzeszczowie, Sukowie i Goszczewicach.</w:t>
      </w:r>
    </w:p>
    <w:p w14:paraId="2309C5B0" w14:textId="77777777" w:rsidR="005030F6" w:rsidRPr="00AB01D8" w:rsidRDefault="005030F6" w:rsidP="00056AFC">
      <w:pPr>
        <w:spacing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 xml:space="preserve">Ochotnicze Straże Pożarne są bardzo istotnymi jednostkami  gminy, to one w chwilach zagrożenia życia, wypadków, pożarów i innych zagrożeń i niebezpieczeństw są na posterunku i niosą pomoc poszkodowanym oraz potrzebującym pomocy. W 2021 r.  jednostki z terenu </w:t>
      </w:r>
      <w:r w:rsidRPr="00AB01D8">
        <w:rPr>
          <w:rFonts w:ascii="Times New Roman" w:hAnsi="Times New Roman" w:cs="Times New Roman"/>
          <w:sz w:val="24"/>
          <w:szCs w:val="24"/>
        </w:rPr>
        <w:lastRenderedPageBreak/>
        <w:t xml:space="preserve">naszej Gminy brały udział w wielu akcjach ratowniczo – gaśniczych poza terenem naszej Gminy. </w:t>
      </w:r>
    </w:p>
    <w:p w14:paraId="48F1B68C" w14:textId="77777777" w:rsidR="005030F6" w:rsidRPr="00AB01D8" w:rsidRDefault="005030F6"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ab/>
        <w:t xml:space="preserve">Nasze jednostki w 2021  uczestniczyły w sumie w 92 akcjach ratowniczo – gaśniczych z czego znaczącą cześć stanowiły pożary. </w:t>
      </w:r>
    </w:p>
    <w:p w14:paraId="7BF4E8E1" w14:textId="77777777" w:rsidR="005030F6" w:rsidRPr="00AB01D8" w:rsidRDefault="005030F6" w:rsidP="00056AFC">
      <w:pPr>
        <w:spacing w:line="360" w:lineRule="auto"/>
        <w:ind w:firstLine="420"/>
        <w:jc w:val="both"/>
        <w:rPr>
          <w:rFonts w:ascii="Times New Roman" w:hAnsi="Times New Roman" w:cs="Times New Roman"/>
          <w:sz w:val="24"/>
          <w:szCs w:val="24"/>
        </w:rPr>
      </w:pPr>
      <w:r w:rsidRPr="00AB01D8">
        <w:rPr>
          <w:rFonts w:ascii="Times New Roman" w:hAnsi="Times New Roman" w:cs="Times New Roman"/>
          <w:sz w:val="24"/>
          <w:szCs w:val="24"/>
        </w:rPr>
        <w:t>W 2021 został zakupiony nowy samochód ratowniczo gaśniczy VOLVO FLD3GFL wraz z wyposażeniem za kwotę 891 995,00 zł z czego dofinansowanie</w:t>
      </w:r>
      <w:r w:rsidRPr="00AB01D8">
        <w:rPr>
          <w:rFonts w:ascii="Times New Roman" w:hAnsi="Times New Roman" w:cs="Times New Roman"/>
          <w:sz w:val="24"/>
          <w:szCs w:val="24"/>
        </w:rPr>
        <w:br/>
        <w:t xml:space="preserve"> z Ministerstwa Spraw Wewnętrznych i Administracji wyniosło 450 000,00 zł, Wojewódzkiego Funduszu Ochrony Środowiska i gospodarki Wodnej </w:t>
      </w:r>
      <w:r w:rsidRPr="00AB01D8">
        <w:rPr>
          <w:rFonts w:ascii="Times New Roman" w:hAnsi="Times New Roman" w:cs="Times New Roman"/>
          <w:sz w:val="24"/>
          <w:szCs w:val="24"/>
        </w:rPr>
        <w:br/>
        <w:t xml:space="preserve">w Warszawie 93 894,00 zł, Urzędu Marszałkowskiego Województwa Mazowieckiego w Warszawie 100 000,00 zł , pozostałe środki w wysokości 348 101,69 zł pochodziły z budżetu gminy Przytyk.  </w:t>
      </w:r>
    </w:p>
    <w:p w14:paraId="7D96FFA3" w14:textId="77777777" w:rsidR="005030F6" w:rsidRPr="00AB01D8" w:rsidRDefault="005030F6" w:rsidP="00056AFC">
      <w:pPr>
        <w:spacing w:line="360" w:lineRule="auto"/>
        <w:ind w:firstLine="420"/>
        <w:jc w:val="both"/>
        <w:rPr>
          <w:rFonts w:ascii="Times New Roman" w:hAnsi="Times New Roman" w:cs="Times New Roman"/>
          <w:sz w:val="24"/>
          <w:szCs w:val="24"/>
        </w:rPr>
      </w:pPr>
      <w:r w:rsidRPr="00AB01D8">
        <w:rPr>
          <w:rFonts w:ascii="Times New Roman" w:hAnsi="Times New Roman" w:cs="Times New Roman"/>
          <w:sz w:val="24"/>
          <w:szCs w:val="24"/>
        </w:rPr>
        <w:t>Ponadto w roku 2021 poczyniła dość znaczące wydatki na sprzęt oraz inwestycje w jednostki OSP w wysokości 175 411,33 zł, z czego na zakup energii elektrycznej wydatkowano 27 042,16 zł, a udział w akcjach ratowniczo - gaśniczych 41 156,70 zł. Na zatrudnienie kierowców w OSP przeznaczono 18 771,02 zł, natomiast  pozostałe środki zostały wydatkowane m.in. na bieżące utrzymanie budynków jednostek OSP, w tym przeglądy i konserwacje sprzętu przeciwpożarowego oraz zakup paliw i smarów.</w:t>
      </w:r>
    </w:p>
    <w:p w14:paraId="0640877C" w14:textId="77777777" w:rsidR="00A07C17" w:rsidRPr="00AB01D8" w:rsidRDefault="00A07C17" w:rsidP="00056AFC">
      <w:pPr>
        <w:spacing w:line="360" w:lineRule="auto"/>
        <w:jc w:val="both"/>
        <w:rPr>
          <w:rFonts w:ascii="Times New Roman" w:hAnsi="Times New Roman" w:cs="Times New Roman"/>
          <w:b/>
          <w:sz w:val="24"/>
          <w:szCs w:val="24"/>
        </w:rPr>
      </w:pPr>
    </w:p>
    <w:p w14:paraId="46D282FB" w14:textId="6844C424" w:rsidR="00F51669" w:rsidRPr="00AB01D8" w:rsidRDefault="00F51669"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 xml:space="preserve">7.2  Służba zdrowia </w:t>
      </w:r>
    </w:p>
    <w:p w14:paraId="7D29A688" w14:textId="673F060C" w:rsidR="00F51669" w:rsidRPr="00AB01D8" w:rsidRDefault="00F51669" w:rsidP="006863D4">
      <w:pPr>
        <w:spacing w:before="100" w:beforeAutospacing="1" w:after="100" w:afterAutospacing="1" w:line="360" w:lineRule="auto"/>
        <w:ind w:firstLine="708"/>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Mieszkańcy gminy mogą korzystać z placówki świadczącej usługi w zakresie opieki zdrowotnej, którą jest Samodzielny Publiczny Zakład Opieki Zdrowotnej w Przytyku z Filią we Wrzeszczowie. W 2021 roku SPZOZ realizował świadczenia zdrowotne na podstawie umowy podpisanej z Narodowym Funduszem Zdrowia w rodzaju:</w:t>
      </w:r>
    </w:p>
    <w:p w14:paraId="41E69802" w14:textId="77777777" w:rsidR="00F51669" w:rsidRPr="00AB01D8" w:rsidRDefault="00F51669" w:rsidP="006863D4">
      <w:pPr>
        <w:spacing w:before="100" w:beforeAutospacing="1" w:after="100" w:afterAutospacing="1"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   udzielanie świadczeń opieki zdrowotnej w podstawowej opiece zdrowotnej; </w:t>
      </w:r>
    </w:p>
    <w:p w14:paraId="46624E15" w14:textId="77777777" w:rsidR="00F51669" w:rsidRPr="00AB01D8" w:rsidRDefault="00F51669" w:rsidP="006863D4">
      <w:pPr>
        <w:spacing w:before="100" w:beforeAutospacing="1" w:after="100" w:afterAutospacing="1"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 udzielanie świadczeń opieki zdrowotnej w rodzaju leczenie stomatologiczne dzieci i młodzieży do 18 roku życia;</w:t>
      </w:r>
    </w:p>
    <w:p w14:paraId="445A4ECD" w14:textId="77777777" w:rsidR="00F51669" w:rsidRPr="00AB01D8" w:rsidRDefault="00F51669" w:rsidP="006863D4">
      <w:pPr>
        <w:spacing w:before="100" w:beforeAutospacing="1" w:after="100" w:afterAutospacing="1"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 udzielanie świadczeń opieki zdrowotnej w rodzaju leczenie stomatologiczne dla dorosłych;</w:t>
      </w:r>
    </w:p>
    <w:p w14:paraId="578DD9C6" w14:textId="77777777" w:rsidR="00F51669" w:rsidRPr="00AB01D8" w:rsidRDefault="00F51669" w:rsidP="00056AFC">
      <w:pPr>
        <w:spacing w:before="100" w:beforeAutospacing="1" w:after="100" w:afterAutospacing="1"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lastRenderedPageBreak/>
        <w:t>- realizacja przy współpracy z SPZOZ Tarczyn „Ośrodka środowiskowej opieki psychologicznej i psychoterapeutycznej dla dzieci i młodzieży - I stopień referencyjny- porady psychologa dla dzieci, młodzieży i ich rodziców/ opiekunów prawnych. </w:t>
      </w:r>
    </w:p>
    <w:p w14:paraId="2B16C4E6" w14:textId="28E4D1B5" w:rsidR="00F51669" w:rsidRPr="00AB01D8" w:rsidRDefault="00F51669" w:rsidP="006863D4">
      <w:pPr>
        <w:spacing w:before="100" w:beforeAutospacing="1" w:after="100" w:afterAutospacing="1" w:line="360" w:lineRule="auto"/>
        <w:ind w:firstLine="708"/>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W ramach podstawowej opieki zdrowotnej świadczenia realizowane są przez lekarzy POZ, pielęgniarki środowiskowo-rodzinne, pielęgniarkę środowiskową w środowisku nauczania i wychowania.</w:t>
      </w:r>
      <w:r w:rsidR="006863D4">
        <w:rPr>
          <w:rFonts w:ascii="Times New Roman" w:eastAsia="Times New Roman" w:hAnsi="Times New Roman" w:cs="Times New Roman"/>
          <w:sz w:val="24"/>
          <w:szCs w:val="24"/>
          <w:lang w:eastAsia="pl-PL"/>
        </w:rPr>
        <w:t xml:space="preserve"> </w:t>
      </w:r>
      <w:r w:rsidRPr="00AB01D8">
        <w:rPr>
          <w:rFonts w:ascii="Times New Roman" w:eastAsia="Times New Roman" w:hAnsi="Times New Roman" w:cs="Times New Roman"/>
          <w:sz w:val="24"/>
          <w:szCs w:val="24"/>
          <w:lang w:eastAsia="pl-PL"/>
        </w:rPr>
        <w:t xml:space="preserve">Ponadto SPZOZ realizuje działalność w zakresie udzielania odpłatnie świadczeń zdrowotnych w zakresie: konsultacje i porady świadczone przez specjalistę chorób Wewnętrznych, Kardiologa oraz przez specjalistę Neurologa. Konsultacje  i porady skierowane były do osób mających problemy kardiologiczne/ neurologiczne udokumentowane w historii choroby. Świadczenia dofinansowane są w ramach realizacji Gminnego Programu Profilaktyki i Promocji Zdrowia. </w:t>
      </w:r>
    </w:p>
    <w:p w14:paraId="5FC6D24B" w14:textId="6D4DE52B" w:rsidR="00F51669" w:rsidRPr="00AB01D8" w:rsidRDefault="00F51669" w:rsidP="006863D4">
      <w:pPr>
        <w:spacing w:before="100" w:beforeAutospacing="1" w:after="100" w:afterAutospacing="1" w:line="360" w:lineRule="auto"/>
        <w:ind w:firstLine="708"/>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 xml:space="preserve">W SPZOZ pacjenci mogli skorzystać z rehabilitacji w ramach której wykonywane są zabiegi fizyko (m.in. prądy: diadynamiczne (DD), </w:t>
      </w:r>
      <w:proofErr w:type="spellStart"/>
      <w:r w:rsidRPr="00AB01D8">
        <w:rPr>
          <w:rFonts w:ascii="Times New Roman" w:eastAsia="Times New Roman" w:hAnsi="Times New Roman" w:cs="Times New Roman"/>
          <w:sz w:val="24"/>
          <w:szCs w:val="24"/>
          <w:lang w:eastAsia="pl-PL"/>
        </w:rPr>
        <w:t>Nemec</w:t>
      </w:r>
      <w:proofErr w:type="spellEnd"/>
      <w:r w:rsidRPr="00AB01D8">
        <w:rPr>
          <w:rFonts w:ascii="Times New Roman" w:eastAsia="Times New Roman" w:hAnsi="Times New Roman" w:cs="Times New Roman"/>
          <w:sz w:val="24"/>
          <w:szCs w:val="24"/>
          <w:lang w:eastAsia="pl-PL"/>
        </w:rPr>
        <w:t xml:space="preserve">, TENS, </w:t>
      </w:r>
      <w:proofErr w:type="spellStart"/>
      <w:r w:rsidRPr="00AB01D8">
        <w:rPr>
          <w:rFonts w:ascii="Times New Roman" w:eastAsia="Times New Roman" w:hAnsi="Times New Roman" w:cs="Times New Roman"/>
          <w:sz w:val="24"/>
          <w:szCs w:val="24"/>
          <w:lang w:eastAsia="pl-PL"/>
        </w:rPr>
        <w:t>Trabert</w:t>
      </w:r>
      <w:proofErr w:type="spellEnd"/>
      <w:r w:rsidRPr="00AB01D8">
        <w:rPr>
          <w:rFonts w:ascii="Times New Roman" w:eastAsia="Times New Roman" w:hAnsi="Times New Roman" w:cs="Times New Roman"/>
          <w:sz w:val="24"/>
          <w:szCs w:val="24"/>
          <w:lang w:eastAsia="pl-PL"/>
        </w:rPr>
        <w:t xml:space="preserve">, Galwanizacja), Fizyko (KRIO),masaż klasyczny, Techniki specjalne (MTG,TPS), </w:t>
      </w:r>
      <w:proofErr w:type="spellStart"/>
      <w:r w:rsidRPr="00AB01D8">
        <w:rPr>
          <w:rFonts w:ascii="Times New Roman" w:eastAsia="Times New Roman" w:hAnsi="Times New Roman" w:cs="Times New Roman"/>
          <w:sz w:val="24"/>
          <w:szCs w:val="24"/>
          <w:lang w:eastAsia="pl-PL"/>
        </w:rPr>
        <w:t>Kinesiotaping</w:t>
      </w:r>
      <w:proofErr w:type="spellEnd"/>
      <w:r w:rsidRPr="00AB01D8">
        <w:rPr>
          <w:rFonts w:ascii="Times New Roman" w:eastAsia="Times New Roman" w:hAnsi="Times New Roman" w:cs="Times New Roman"/>
          <w:sz w:val="24"/>
          <w:szCs w:val="24"/>
          <w:lang w:eastAsia="pl-PL"/>
        </w:rPr>
        <w:t>. Zabiegi rehabilitacyjne świadczone były przez wykwalifikowany personel.  SPZOZ w Przytyku obejmuje opieką medyczną 5 588 pacjentów. W 2021 roku przyjęto w SPZOZ ogółem 19 219 pacjentów. W zakresie stomatologii przyjęto: 1 531 pacjentów, dzieci do 18 r.ż. 592 </w:t>
      </w:r>
    </w:p>
    <w:p w14:paraId="697E7D1B" w14:textId="605D8959" w:rsidR="00F51669" w:rsidRPr="00AB01D8" w:rsidRDefault="00F51669" w:rsidP="00056AFC">
      <w:pPr>
        <w:spacing w:before="100" w:beforeAutospacing="1" w:after="100" w:afterAutospacing="1"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 </w:t>
      </w:r>
      <w:r w:rsidR="006863D4">
        <w:rPr>
          <w:rFonts w:ascii="Times New Roman" w:eastAsia="Times New Roman" w:hAnsi="Times New Roman" w:cs="Times New Roman"/>
          <w:sz w:val="24"/>
          <w:szCs w:val="24"/>
          <w:lang w:eastAsia="pl-PL"/>
        </w:rPr>
        <w:tab/>
      </w:r>
      <w:r w:rsidRPr="00AB01D8">
        <w:rPr>
          <w:rFonts w:ascii="Times New Roman" w:eastAsia="Times New Roman" w:hAnsi="Times New Roman" w:cs="Times New Roman"/>
          <w:sz w:val="24"/>
          <w:szCs w:val="24"/>
          <w:lang w:eastAsia="pl-PL"/>
        </w:rPr>
        <w:t xml:space="preserve">Podmiot wyposażony jest w odpowiedni sprzęt do udzielania świadczeń usług medycznych. W 2021 roku rozszerzył wyposażenie o dodatkowy sprzęt medyczny oraz sprzęt informatyczny dzięki pozyskanym zewnętrznym środkom finansowym w ramach projektu </w:t>
      </w:r>
      <w:proofErr w:type="spellStart"/>
      <w:r w:rsidRPr="00AB01D8">
        <w:rPr>
          <w:rFonts w:ascii="Times New Roman" w:eastAsia="Times New Roman" w:hAnsi="Times New Roman" w:cs="Times New Roman"/>
          <w:sz w:val="24"/>
          <w:szCs w:val="24"/>
          <w:lang w:eastAsia="pl-PL"/>
        </w:rPr>
        <w:t>pn</w:t>
      </w:r>
      <w:proofErr w:type="spellEnd"/>
      <w:r w:rsidRPr="00AB01D8">
        <w:rPr>
          <w:rFonts w:ascii="Times New Roman" w:eastAsia="Times New Roman" w:hAnsi="Times New Roman" w:cs="Times New Roman"/>
          <w:sz w:val="24"/>
          <w:szCs w:val="24"/>
          <w:lang w:eastAsia="pl-PL"/>
        </w:rPr>
        <w:t>: „ Informatyzacja świadczeń opieki zdrowotnej” oraz w ramach pozyskanej dotacji Fundacja ORLEN - Poprawa dostępności świadczeń medycznych dla mieszkańców gminy Przytyk- zakup sprzętu medycznego. </w:t>
      </w:r>
    </w:p>
    <w:p w14:paraId="34926A4C" w14:textId="7F6AF65E" w:rsidR="00F51669" w:rsidRPr="00AB01D8" w:rsidRDefault="00F51669" w:rsidP="00056AFC">
      <w:pPr>
        <w:spacing w:before="100" w:beforeAutospacing="1" w:after="100" w:afterAutospacing="1"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 </w:t>
      </w:r>
      <w:r w:rsidR="006863D4">
        <w:rPr>
          <w:rFonts w:ascii="Times New Roman" w:eastAsia="Times New Roman" w:hAnsi="Times New Roman" w:cs="Times New Roman"/>
          <w:sz w:val="24"/>
          <w:szCs w:val="24"/>
          <w:lang w:eastAsia="pl-PL"/>
        </w:rPr>
        <w:tab/>
      </w:r>
      <w:r w:rsidRPr="00AB01D8">
        <w:rPr>
          <w:rFonts w:ascii="Times New Roman" w:eastAsia="Times New Roman" w:hAnsi="Times New Roman" w:cs="Times New Roman"/>
          <w:sz w:val="24"/>
          <w:szCs w:val="24"/>
          <w:lang w:eastAsia="pl-PL"/>
        </w:rPr>
        <w:t xml:space="preserve">Najważniejszym źródłem przychodów SPZOZ jest realizacja świadczeń zdrowotnych, głównym płatnikiem jest Narodowy Fundusz Zdrowia, który opłaca świadczenia realizowane przez SPZOZ w ramach powszechnego ubezpieczenia społecznego. Poza kontraktem z NFZ, SPZOZ świadczy usługi medyczne odpłatne, a także uzyskuje przychód z tytułu usług niemedycznych, wynajmu pomieszczeń mieszkalnych, gabinetów lekarskich, dofinansowanie </w:t>
      </w:r>
      <w:r w:rsidRPr="00AB01D8">
        <w:rPr>
          <w:rFonts w:ascii="Times New Roman" w:eastAsia="Times New Roman" w:hAnsi="Times New Roman" w:cs="Times New Roman"/>
          <w:sz w:val="24"/>
          <w:szCs w:val="24"/>
          <w:lang w:eastAsia="pl-PL"/>
        </w:rPr>
        <w:lastRenderedPageBreak/>
        <w:t>do wynagrodzeń pracowników niepełnosprawnych PFRON, pozyskiwanie dotacji zewnętrznych.</w:t>
      </w:r>
    </w:p>
    <w:p w14:paraId="001D7CDE" w14:textId="040B26D3" w:rsidR="00F51669" w:rsidRPr="00AB01D8" w:rsidRDefault="00F51669" w:rsidP="006863D4">
      <w:pPr>
        <w:spacing w:before="100" w:beforeAutospacing="1" w:after="100" w:afterAutospacing="1" w:line="360" w:lineRule="auto"/>
        <w:ind w:firstLine="708"/>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W 2021 roku koszty z działalności operacyjnej SPZOZ poniósł w wysokości 2 470 037,84 zł m.in. są to koszty wynagrodzeń osobowych na podstawie umów o pracę, umów zleceń/umów kontraktowych zawartych na świadczenie usług medycznych przez lekarzy dla poz., zakup materiałów medycznych, badania i analizy ( badania RTG, USG, laboratoryjne), opłaty za wodę, opał, energię. Sytuacja finansowa SPZOZ w 2021 roku była stabilna, nie było zagrożenia w prowadzeniu bieżącej działalności. Wszystkie zobowiązania były uregulowane na bieżąco.</w:t>
      </w:r>
      <w:r w:rsidR="006863D4">
        <w:rPr>
          <w:rFonts w:ascii="Times New Roman" w:eastAsia="Times New Roman" w:hAnsi="Times New Roman" w:cs="Times New Roman"/>
          <w:sz w:val="24"/>
          <w:szCs w:val="24"/>
          <w:lang w:eastAsia="pl-PL"/>
        </w:rPr>
        <w:t xml:space="preserve"> </w:t>
      </w:r>
      <w:r w:rsidRPr="00AB01D8">
        <w:rPr>
          <w:rFonts w:ascii="Times New Roman" w:eastAsia="Times New Roman" w:hAnsi="Times New Roman" w:cs="Times New Roman"/>
          <w:sz w:val="24"/>
          <w:szCs w:val="24"/>
          <w:lang w:eastAsia="pl-PL"/>
        </w:rPr>
        <w:t>SPZOZ jest czynny w dni powszednie w godzinach od 08.00 do 18.00. Główna siedziba SPZOZ w Przytyku od poniedziałku do piątku w godz. 08.00-18.00. Filia SPZOZ we Wrzeszczowie od poniedziałku do piątku od 08.00-13.00 ( środy 13.00-18.00). Ponadto na terenie gminy funkcjonują dwie apteki czynne od poniedziałku do soboty. </w:t>
      </w:r>
    </w:p>
    <w:p w14:paraId="064C0FD1" w14:textId="77777777" w:rsidR="00F51669" w:rsidRPr="00AB01D8" w:rsidRDefault="00F51669" w:rsidP="006863D4">
      <w:pPr>
        <w:spacing w:before="100" w:beforeAutospacing="1" w:after="100" w:afterAutospacing="1" w:line="360" w:lineRule="auto"/>
        <w:ind w:firstLine="708"/>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A w samym już Przytyku funkcjonuje Radomska Stacja Pogotowia Ratunkowego, która zapewnia pomoc medyczną, potrzebującym w sytuacji zagrożenia życia lub zdrowia osób w szczególności na terenie gminy Przytyk  ale również z terenów sąsiednich gmin.</w:t>
      </w:r>
    </w:p>
    <w:p w14:paraId="158346EE" w14:textId="77777777" w:rsidR="00EF30C5" w:rsidRDefault="00EF30C5" w:rsidP="00056AFC">
      <w:pPr>
        <w:spacing w:line="360" w:lineRule="auto"/>
        <w:jc w:val="both"/>
        <w:rPr>
          <w:rFonts w:ascii="Times New Roman" w:hAnsi="Times New Roman" w:cs="Times New Roman"/>
          <w:b/>
          <w:sz w:val="24"/>
          <w:szCs w:val="24"/>
        </w:rPr>
      </w:pPr>
    </w:p>
    <w:p w14:paraId="1093B1FB" w14:textId="21AA18B9" w:rsidR="00C94489" w:rsidRPr="001338E4" w:rsidRDefault="00F51669" w:rsidP="00056AFC">
      <w:pPr>
        <w:spacing w:line="360" w:lineRule="auto"/>
        <w:jc w:val="both"/>
        <w:rPr>
          <w:rFonts w:ascii="Times New Roman" w:hAnsi="Times New Roman" w:cs="Times New Roman"/>
          <w:b/>
          <w:sz w:val="24"/>
          <w:szCs w:val="24"/>
        </w:rPr>
      </w:pPr>
      <w:r w:rsidRPr="001338E4">
        <w:rPr>
          <w:rFonts w:ascii="Times New Roman" w:hAnsi="Times New Roman" w:cs="Times New Roman"/>
          <w:b/>
          <w:sz w:val="24"/>
          <w:szCs w:val="24"/>
        </w:rPr>
        <w:t>VIII</w:t>
      </w:r>
      <w:r w:rsidR="00C94489" w:rsidRPr="001338E4">
        <w:rPr>
          <w:rFonts w:ascii="Times New Roman" w:hAnsi="Times New Roman" w:cs="Times New Roman"/>
          <w:b/>
          <w:sz w:val="24"/>
          <w:szCs w:val="24"/>
        </w:rPr>
        <w:t xml:space="preserve">  Oświata</w:t>
      </w:r>
    </w:p>
    <w:p w14:paraId="6DEE7E0B" w14:textId="77777777" w:rsidR="00714020" w:rsidRPr="00AB01D8" w:rsidRDefault="00714020" w:rsidP="00056AFC">
      <w:pPr>
        <w:spacing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Edukacja jest zasadniczym czynnikiem wpływającym na rozwój Gminy jak i Polski. Zdobyte wykształcenie przyczynia się bezpośrednio do osiągania przez naszych mieszkańców sukcesów zarówno zawodowych jak i życiowych. Obecnie  preferuje się szkolnictwo zawodowe, co spowodowane jest brakiem fachowców zarówno na rynku krajowym jak i europejskim. Korzystnie w tym zakresie przedstawia się Gmina Przytyk czego potwierdzeniem jest realizacja obowiązku nauki przez  absolwentów naszych szkół podstawowych z których, aż 72 % po ukończeniu szkoły podstawowej kształci się w technikach i szkołach branżowych zdobywając zawód.</w:t>
      </w:r>
    </w:p>
    <w:p w14:paraId="71667004"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noProof/>
          <w:sz w:val="24"/>
          <w:szCs w:val="24"/>
          <w:lang w:eastAsia="pl-PL"/>
        </w:rPr>
        <w:lastRenderedPageBreak/>
        <w:drawing>
          <wp:inline distT="0" distB="0" distL="0" distR="0" wp14:anchorId="331046B9" wp14:editId="12760924">
            <wp:extent cx="5196840" cy="2743200"/>
            <wp:effectExtent l="0" t="0" r="22860" b="1905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1E44BC2" w14:textId="77777777" w:rsidR="00714020" w:rsidRPr="00AB01D8" w:rsidRDefault="00714020" w:rsidP="00056AFC">
      <w:pPr>
        <w:tabs>
          <w:tab w:val="left" w:pos="709"/>
          <w:tab w:val="left" w:pos="8789"/>
        </w:tabs>
        <w:spacing w:after="0" w:line="360" w:lineRule="auto"/>
        <w:ind w:left="-70"/>
        <w:jc w:val="both"/>
        <w:rPr>
          <w:rFonts w:ascii="Times New Roman" w:eastAsia="Times New Roman" w:hAnsi="Times New Roman" w:cs="Times New Roman"/>
          <w:color w:val="000000"/>
          <w:sz w:val="24"/>
          <w:szCs w:val="24"/>
          <w:lang w:eastAsia="pl-PL"/>
        </w:rPr>
      </w:pPr>
      <w:r w:rsidRPr="00AB01D8">
        <w:rPr>
          <w:rFonts w:ascii="Times New Roman" w:hAnsi="Times New Roman" w:cs="Times New Roman"/>
          <w:b/>
          <w:sz w:val="24"/>
          <w:szCs w:val="24"/>
        </w:rPr>
        <w:tab/>
      </w:r>
      <w:r w:rsidRPr="00AB01D8">
        <w:rPr>
          <w:rFonts w:ascii="Times New Roman" w:eastAsia="Times New Roman" w:hAnsi="Times New Roman" w:cs="Times New Roman"/>
          <w:color w:val="000000"/>
          <w:sz w:val="24"/>
          <w:szCs w:val="24"/>
          <w:lang w:eastAsia="pl-PL"/>
        </w:rPr>
        <w:t>Gmina będąc organem prowadzącym dla przedszkola i trzech szkół podstawowych stara się zapewnić jak najlepsze warunki do nauki dzieciom oraz pracy dla nauczycieli, pracowników administracji i obsługi w trosce o jak najlepsze wykształcenie i wychowanie najmłodszych mieszkańców naszej gminy.</w:t>
      </w:r>
    </w:p>
    <w:p w14:paraId="2E3B0029" w14:textId="77777777" w:rsidR="00714020" w:rsidRPr="00AB01D8" w:rsidRDefault="00714020" w:rsidP="00056AFC">
      <w:pPr>
        <w:tabs>
          <w:tab w:val="left" w:pos="709"/>
          <w:tab w:val="left" w:pos="8789"/>
        </w:tabs>
        <w:spacing w:after="0" w:line="360" w:lineRule="auto"/>
        <w:ind w:left="-70"/>
        <w:jc w:val="both"/>
        <w:rPr>
          <w:rFonts w:ascii="Times New Roman" w:eastAsia="Times New Roman" w:hAnsi="Times New Roman" w:cs="Times New Roman"/>
          <w:color w:val="000000"/>
          <w:sz w:val="24"/>
          <w:szCs w:val="24"/>
          <w:lang w:eastAsia="pl-PL"/>
        </w:rPr>
      </w:pPr>
      <w:r w:rsidRPr="00AB01D8">
        <w:rPr>
          <w:rFonts w:ascii="Times New Roman" w:eastAsia="Times New Roman" w:hAnsi="Times New Roman" w:cs="Times New Roman"/>
          <w:color w:val="000000"/>
          <w:sz w:val="24"/>
          <w:szCs w:val="24"/>
          <w:lang w:eastAsia="pl-PL"/>
        </w:rPr>
        <w:tab/>
        <w:t>Zgodnie z Uchwałą nr VI.47.2019 Rady Gminy Przytyk z dn.29 marca 2019r. w sprawie ustalenia planu sieci publicznych szkół podstawowych prowadzonych przez Gminę Przytyk oraz określenia granic obwodów  publicznych szkół podstawowych od dnia 1 września 2019r. Gmina zapewnia bezpłatny dowóz uczniów do szkół.</w:t>
      </w:r>
    </w:p>
    <w:p w14:paraId="2881DE98" w14:textId="77777777" w:rsidR="00714020" w:rsidRPr="00AB01D8" w:rsidRDefault="00714020" w:rsidP="00056AFC">
      <w:pPr>
        <w:tabs>
          <w:tab w:val="left" w:pos="709"/>
          <w:tab w:val="left" w:pos="8789"/>
        </w:tabs>
        <w:spacing w:after="0" w:line="360" w:lineRule="auto"/>
        <w:ind w:left="-70"/>
        <w:jc w:val="both"/>
        <w:rPr>
          <w:rFonts w:ascii="Times New Roman" w:eastAsia="Times New Roman" w:hAnsi="Times New Roman" w:cs="Times New Roman"/>
          <w:color w:val="000000"/>
          <w:sz w:val="24"/>
          <w:szCs w:val="24"/>
          <w:lang w:eastAsia="pl-PL"/>
        </w:rPr>
      </w:pPr>
      <w:r w:rsidRPr="00AB01D8">
        <w:rPr>
          <w:rFonts w:ascii="Times New Roman" w:eastAsia="Times New Roman" w:hAnsi="Times New Roman" w:cs="Times New Roman"/>
          <w:color w:val="000000"/>
          <w:sz w:val="24"/>
          <w:szCs w:val="24"/>
          <w:lang w:eastAsia="pl-PL"/>
        </w:rPr>
        <w:tab/>
        <w:t>Uczniowie mają zapewnione obiady w szkole, pobyt i opiekę w świetlicy oraz możliwość korzystania z zajęć pozalekcyjnych sportowych, edukacyjnych i kół zainteresowań.</w:t>
      </w:r>
    </w:p>
    <w:p w14:paraId="19453275" w14:textId="77777777" w:rsidR="00714020" w:rsidRPr="00AB01D8" w:rsidRDefault="00714020" w:rsidP="00056AFC">
      <w:pPr>
        <w:tabs>
          <w:tab w:val="left" w:pos="709"/>
          <w:tab w:val="left" w:pos="8789"/>
        </w:tabs>
        <w:spacing w:after="0" w:line="360" w:lineRule="auto"/>
        <w:ind w:left="-70"/>
        <w:jc w:val="both"/>
        <w:rPr>
          <w:rFonts w:ascii="Times New Roman" w:eastAsia="Times New Roman" w:hAnsi="Times New Roman" w:cs="Times New Roman"/>
          <w:color w:val="000000"/>
          <w:sz w:val="24"/>
          <w:szCs w:val="24"/>
          <w:lang w:eastAsia="pl-PL"/>
        </w:rPr>
      </w:pPr>
      <w:r w:rsidRPr="00AB01D8">
        <w:rPr>
          <w:rFonts w:ascii="Times New Roman" w:eastAsia="Times New Roman" w:hAnsi="Times New Roman" w:cs="Times New Roman"/>
          <w:color w:val="000000"/>
          <w:sz w:val="24"/>
          <w:szCs w:val="24"/>
          <w:lang w:eastAsia="pl-PL"/>
        </w:rPr>
        <w:tab/>
        <w:t>Funkcjonujące przedszkole, którego utrzymanie jest zadaniem własnym Gminy pozwala  rodzicom na podjęcie pracy zawodowej,  a wychowanie przedszkolne przyczynia się do szybszego uspołecznienia dzieci i mniej stresogennego rozpoczęcia nauki w szkole podstawowej.</w:t>
      </w:r>
    </w:p>
    <w:p w14:paraId="0EAD5FB0" w14:textId="77777777" w:rsidR="00714020" w:rsidRPr="00AB01D8" w:rsidRDefault="00714020" w:rsidP="00056AFC">
      <w:pPr>
        <w:tabs>
          <w:tab w:val="left" w:pos="709"/>
          <w:tab w:val="left" w:pos="8789"/>
        </w:tabs>
        <w:spacing w:after="0" w:line="360" w:lineRule="auto"/>
        <w:ind w:left="-70"/>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color w:val="000000"/>
          <w:sz w:val="24"/>
          <w:szCs w:val="24"/>
          <w:lang w:eastAsia="pl-PL"/>
        </w:rPr>
        <w:tab/>
      </w:r>
      <w:r w:rsidRPr="00AB01D8">
        <w:rPr>
          <w:rFonts w:ascii="Times New Roman" w:eastAsia="Times New Roman" w:hAnsi="Times New Roman" w:cs="Times New Roman"/>
          <w:sz w:val="24"/>
          <w:szCs w:val="24"/>
          <w:lang w:eastAsia="pl-PL"/>
        </w:rPr>
        <w:t>W celu zapewnienia wszystkim  dzieciom miejsca w przedszkolu Gmina uruchomiła oddziały Przedszkolne, w tym tzw. „zerówki” w szkole we Wrzosie- 1 oddział, Wrzeszczowie-2 oddziały i Przytyku- 2 oddziały.</w:t>
      </w:r>
    </w:p>
    <w:p w14:paraId="2C3CAAB8" w14:textId="77777777" w:rsidR="00714020" w:rsidRPr="00AB01D8" w:rsidRDefault="00714020" w:rsidP="00056AFC">
      <w:pPr>
        <w:tabs>
          <w:tab w:val="left" w:pos="8789"/>
        </w:tabs>
        <w:spacing w:after="0" w:line="360" w:lineRule="auto"/>
        <w:ind w:left="-70" w:right="-8326" w:firstLine="70"/>
        <w:jc w:val="both"/>
        <w:rPr>
          <w:rFonts w:ascii="Times New Roman" w:eastAsia="Times New Roman" w:hAnsi="Times New Roman" w:cs="Times New Roman"/>
          <w:color w:val="000000"/>
          <w:sz w:val="24"/>
          <w:szCs w:val="24"/>
          <w:lang w:eastAsia="pl-PL"/>
        </w:rPr>
      </w:pPr>
    </w:p>
    <w:p w14:paraId="2E6E2F22" w14:textId="77777777" w:rsidR="00714020" w:rsidRPr="00AB01D8" w:rsidRDefault="00714020" w:rsidP="00056AFC">
      <w:pPr>
        <w:tabs>
          <w:tab w:val="left" w:pos="8789"/>
        </w:tabs>
        <w:spacing w:after="0" w:line="360" w:lineRule="auto"/>
        <w:ind w:firstLine="708"/>
        <w:jc w:val="both"/>
        <w:rPr>
          <w:rFonts w:ascii="Times New Roman" w:eastAsia="Times New Roman" w:hAnsi="Times New Roman" w:cs="Times New Roman"/>
          <w:sz w:val="24"/>
          <w:szCs w:val="24"/>
        </w:rPr>
      </w:pPr>
      <w:r w:rsidRPr="00AB01D8">
        <w:rPr>
          <w:rFonts w:ascii="Times New Roman" w:eastAsia="Times New Roman" w:hAnsi="Times New Roman" w:cs="Times New Roman"/>
          <w:sz w:val="24"/>
          <w:szCs w:val="24"/>
        </w:rPr>
        <w:t xml:space="preserve">Uczniowie (dzieci) niepełnosprawni, posiadający orzeczenie o potrzebie kształcenia specjalnego, uczęszczający do placówek ogólnodostępnych, dla których organem prowadzącym jest Gmina Przytyk, objęci są szczególnym wsparciem. W zależności od stopnia </w:t>
      </w:r>
      <w:r w:rsidRPr="00AB01D8">
        <w:rPr>
          <w:rFonts w:ascii="Times New Roman" w:eastAsia="Times New Roman" w:hAnsi="Times New Roman" w:cs="Times New Roman"/>
          <w:sz w:val="24"/>
          <w:szCs w:val="24"/>
        </w:rPr>
        <w:lastRenderedPageBreak/>
        <w:t>i rodzaju niepełnosprawności dokonuje się zakupu odpowiednich podręczników i pomocy dydaktycznych, zapewnia wsparcie specjalistów, a w przypadkach, które tego wymagają realizowane jest nauczanie indywidualne.</w:t>
      </w:r>
    </w:p>
    <w:p w14:paraId="54130078" w14:textId="77777777" w:rsidR="00714020" w:rsidRPr="00AB01D8" w:rsidRDefault="00714020" w:rsidP="00056AFC">
      <w:pPr>
        <w:tabs>
          <w:tab w:val="left" w:pos="8789"/>
        </w:tabs>
        <w:spacing w:after="0" w:line="360" w:lineRule="auto"/>
        <w:ind w:firstLine="708"/>
        <w:jc w:val="both"/>
        <w:rPr>
          <w:rFonts w:ascii="Times New Roman" w:eastAsia="Times New Roman" w:hAnsi="Times New Roman" w:cs="Times New Roman"/>
          <w:sz w:val="24"/>
          <w:szCs w:val="24"/>
        </w:rPr>
      </w:pPr>
      <w:r w:rsidRPr="00AB01D8">
        <w:rPr>
          <w:rFonts w:ascii="Times New Roman" w:eastAsia="Times New Roman" w:hAnsi="Times New Roman" w:cs="Times New Roman"/>
          <w:sz w:val="24"/>
          <w:szCs w:val="24"/>
        </w:rPr>
        <w:t>Od września 2022r. w klasach czwartych szkół podstawowych wdrożony został program Powszechnej Nauki Tańca Towarzyskiego. Zajęcia odbywają się w ramach czwartej godziny wychowania fizycznego, program koordynuje Akademia Tańca CMG z Radomia.</w:t>
      </w:r>
    </w:p>
    <w:p w14:paraId="7805E29E" w14:textId="77777777" w:rsidR="00714020" w:rsidRPr="00AB01D8" w:rsidRDefault="00714020" w:rsidP="00056AFC">
      <w:pPr>
        <w:tabs>
          <w:tab w:val="left" w:pos="8789"/>
        </w:tabs>
        <w:spacing w:after="0" w:line="360" w:lineRule="auto"/>
        <w:ind w:firstLine="708"/>
        <w:jc w:val="both"/>
        <w:rPr>
          <w:rFonts w:ascii="Times New Roman" w:eastAsia="Times New Roman" w:hAnsi="Times New Roman" w:cs="Times New Roman"/>
          <w:sz w:val="24"/>
          <w:szCs w:val="24"/>
        </w:rPr>
      </w:pPr>
      <w:r w:rsidRPr="00AB01D8">
        <w:rPr>
          <w:rFonts w:ascii="Times New Roman" w:eastAsia="Times New Roman" w:hAnsi="Times New Roman" w:cs="Times New Roman"/>
          <w:sz w:val="24"/>
          <w:szCs w:val="24"/>
        </w:rPr>
        <w:t>Drugim programem wdrożonym od września 2022r. jest „Mały szachista”, to powszechna nauka gry w szachy i skierowana jest do uczniów klas drugich i trzecich szkoły podstawowej. Zajęcia odbywają się w ramach dodatkowej godziny zajęć lekcyjnych finansowanych z budżetu Gminy.</w:t>
      </w:r>
    </w:p>
    <w:p w14:paraId="46BC828D" w14:textId="77777777" w:rsidR="00422F8E" w:rsidRPr="00AB01D8" w:rsidRDefault="00422F8E" w:rsidP="00056AFC">
      <w:pPr>
        <w:spacing w:line="360" w:lineRule="auto"/>
        <w:jc w:val="both"/>
        <w:rPr>
          <w:rFonts w:ascii="Times New Roman" w:hAnsi="Times New Roman" w:cs="Times New Roman"/>
          <w:b/>
          <w:sz w:val="24"/>
          <w:szCs w:val="24"/>
        </w:rPr>
      </w:pPr>
    </w:p>
    <w:p w14:paraId="20030233" w14:textId="7A19B187" w:rsidR="00714020" w:rsidRPr="00AB01D8" w:rsidRDefault="00714020" w:rsidP="00056AFC">
      <w:pPr>
        <w:spacing w:line="360" w:lineRule="auto"/>
        <w:jc w:val="both"/>
        <w:rPr>
          <w:rFonts w:ascii="Times New Roman" w:hAnsi="Times New Roman" w:cs="Times New Roman"/>
          <w:bCs/>
          <w:sz w:val="24"/>
          <w:szCs w:val="24"/>
        </w:rPr>
      </w:pPr>
      <w:r w:rsidRPr="00AB01D8">
        <w:rPr>
          <w:rFonts w:ascii="Times New Roman" w:hAnsi="Times New Roman" w:cs="Times New Roman"/>
          <w:bCs/>
          <w:sz w:val="24"/>
          <w:szCs w:val="24"/>
        </w:rPr>
        <w:t>Podstawowe dane dot. placówek oświatowych w Gminie Przytyk (stan na 30.12.2021r.)</w:t>
      </w:r>
    </w:p>
    <w:p w14:paraId="2E781C0B" w14:textId="77777777" w:rsidR="00714020" w:rsidRPr="00AB01D8" w:rsidRDefault="00714020" w:rsidP="00056AFC">
      <w:pPr>
        <w:spacing w:line="360" w:lineRule="auto"/>
        <w:jc w:val="both"/>
        <w:rPr>
          <w:rFonts w:ascii="Times New Roman" w:hAnsi="Times New Roman" w:cs="Times New Roman"/>
          <w:b/>
          <w:sz w:val="24"/>
          <w:szCs w:val="24"/>
        </w:rPr>
      </w:pPr>
    </w:p>
    <w:tbl>
      <w:tblPr>
        <w:tblStyle w:val="Tabela-Siatka"/>
        <w:tblW w:w="10350" w:type="dxa"/>
        <w:tblInd w:w="-601" w:type="dxa"/>
        <w:tblLayout w:type="fixed"/>
        <w:tblLook w:val="04A0" w:firstRow="1" w:lastRow="0" w:firstColumn="1" w:lastColumn="0" w:noHBand="0" w:noVBand="1"/>
      </w:tblPr>
      <w:tblGrid>
        <w:gridCol w:w="1419"/>
        <w:gridCol w:w="1277"/>
        <w:gridCol w:w="1699"/>
        <w:gridCol w:w="1276"/>
        <w:gridCol w:w="1701"/>
        <w:gridCol w:w="1275"/>
        <w:gridCol w:w="1703"/>
      </w:tblGrid>
      <w:tr w:rsidR="00714020" w:rsidRPr="00AB01D8" w14:paraId="2B0C7A43" w14:textId="77777777" w:rsidTr="003715A3">
        <w:tc>
          <w:tcPr>
            <w:tcW w:w="1419" w:type="dxa"/>
            <w:vMerge w:val="restart"/>
            <w:tcBorders>
              <w:top w:val="single" w:sz="4" w:space="0" w:color="auto"/>
              <w:left w:val="single" w:sz="4" w:space="0" w:color="auto"/>
              <w:bottom w:val="single" w:sz="4" w:space="0" w:color="auto"/>
              <w:right w:val="single" w:sz="4" w:space="0" w:color="auto"/>
            </w:tcBorders>
            <w:vAlign w:val="center"/>
          </w:tcPr>
          <w:p w14:paraId="50D8B0B4" w14:textId="77777777" w:rsidR="00714020" w:rsidRPr="00AB01D8" w:rsidRDefault="00714020" w:rsidP="00056AFC">
            <w:pPr>
              <w:spacing w:line="360" w:lineRule="auto"/>
              <w:jc w:val="both"/>
              <w:rPr>
                <w:rFonts w:ascii="Times New Roman" w:hAnsi="Times New Roman" w:cs="Times New Roman"/>
                <w:b/>
                <w:sz w:val="24"/>
                <w:szCs w:val="24"/>
              </w:rPr>
            </w:pPr>
          </w:p>
          <w:p w14:paraId="23FFDA03"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PLACÓWKA</w:t>
            </w:r>
          </w:p>
          <w:p w14:paraId="295B58CB"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OŚWIATOWA</w:t>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14:paraId="306A23F6"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LICZBA</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14:paraId="72F26164"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LICZBA ODDZIAŁÓW</w:t>
            </w:r>
          </w:p>
        </w:tc>
        <w:tc>
          <w:tcPr>
            <w:tcW w:w="2978" w:type="dxa"/>
            <w:gridSpan w:val="2"/>
            <w:tcBorders>
              <w:top w:val="single" w:sz="4" w:space="0" w:color="auto"/>
              <w:left w:val="single" w:sz="4" w:space="0" w:color="auto"/>
              <w:bottom w:val="single" w:sz="4" w:space="0" w:color="auto"/>
              <w:right w:val="single" w:sz="4" w:space="0" w:color="auto"/>
            </w:tcBorders>
            <w:vAlign w:val="center"/>
            <w:hideMark/>
          </w:tcPr>
          <w:p w14:paraId="578F2F0A"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LICZBA UCZNIÓW</w:t>
            </w:r>
          </w:p>
        </w:tc>
      </w:tr>
      <w:tr w:rsidR="00714020" w:rsidRPr="00AB01D8" w14:paraId="59A14C81" w14:textId="77777777" w:rsidTr="003715A3">
        <w:tc>
          <w:tcPr>
            <w:tcW w:w="1419" w:type="dxa"/>
            <w:vMerge/>
            <w:tcBorders>
              <w:top w:val="single" w:sz="4" w:space="0" w:color="auto"/>
              <w:left w:val="single" w:sz="4" w:space="0" w:color="auto"/>
              <w:bottom w:val="single" w:sz="4" w:space="0" w:color="auto"/>
              <w:right w:val="single" w:sz="4" w:space="0" w:color="auto"/>
            </w:tcBorders>
            <w:vAlign w:val="center"/>
            <w:hideMark/>
          </w:tcPr>
          <w:p w14:paraId="18BB17D6" w14:textId="77777777" w:rsidR="00714020" w:rsidRPr="00AB01D8" w:rsidRDefault="00714020" w:rsidP="00056AFC">
            <w:pPr>
              <w:spacing w:line="360" w:lineRule="auto"/>
              <w:jc w:val="both"/>
              <w:rPr>
                <w:rFonts w:ascii="Times New Roman" w:hAnsi="Times New Roman" w:cs="Times New Roman"/>
                <w:b/>
                <w:sz w:val="24"/>
                <w:szCs w:val="24"/>
              </w:rPr>
            </w:pPr>
          </w:p>
        </w:tc>
        <w:tc>
          <w:tcPr>
            <w:tcW w:w="1277" w:type="dxa"/>
            <w:tcBorders>
              <w:top w:val="single" w:sz="4" w:space="0" w:color="auto"/>
              <w:left w:val="single" w:sz="4" w:space="0" w:color="auto"/>
              <w:bottom w:val="single" w:sz="4" w:space="0" w:color="auto"/>
              <w:right w:val="single" w:sz="4" w:space="0" w:color="auto"/>
            </w:tcBorders>
            <w:vAlign w:val="center"/>
          </w:tcPr>
          <w:p w14:paraId="5C8E28C2" w14:textId="77777777" w:rsidR="00714020" w:rsidRPr="00AB01D8" w:rsidRDefault="00714020" w:rsidP="00056AFC">
            <w:pPr>
              <w:spacing w:line="360" w:lineRule="auto"/>
              <w:jc w:val="both"/>
              <w:rPr>
                <w:rFonts w:ascii="Times New Roman" w:hAnsi="Times New Roman" w:cs="Times New Roman"/>
                <w:b/>
                <w:sz w:val="24"/>
                <w:szCs w:val="24"/>
              </w:rPr>
            </w:pPr>
          </w:p>
          <w:p w14:paraId="54BE8746"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Nauczycieli</w:t>
            </w:r>
          </w:p>
        </w:tc>
        <w:tc>
          <w:tcPr>
            <w:tcW w:w="1699" w:type="dxa"/>
            <w:tcBorders>
              <w:top w:val="single" w:sz="4" w:space="0" w:color="auto"/>
              <w:left w:val="single" w:sz="4" w:space="0" w:color="auto"/>
              <w:bottom w:val="single" w:sz="4" w:space="0" w:color="auto"/>
              <w:right w:val="single" w:sz="4" w:space="0" w:color="auto"/>
            </w:tcBorders>
            <w:vAlign w:val="center"/>
            <w:hideMark/>
          </w:tcPr>
          <w:p w14:paraId="2C585861"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Pracowników administracji i obsługi</w:t>
            </w:r>
          </w:p>
        </w:tc>
        <w:tc>
          <w:tcPr>
            <w:tcW w:w="1276" w:type="dxa"/>
            <w:tcBorders>
              <w:top w:val="single" w:sz="4" w:space="0" w:color="auto"/>
              <w:left w:val="single" w:sz="4" w:space="0" w:color="auto"/>
              <w:bottom w:val="single" w:sz="4" w:space="0" w:color="auto"/>
              <w:right w:val="single" w:sz="4" w:space="0" w:color="auto"/>
            </w:tcBorders>
            <w:vAlign w:val="center"/>
          </w:tcPr>
          <w:p w14:paraId="544353CF" w14:textId="77777777" w:rsidR="00714020" w:rsidRPr="00AB01D8" w:rsidRDefault="00714020" w:rsidP="00056AFC">
            <w:pPr>
              <w:spacing w:line="360" w:lineRule="auto"/>
              <w:jc w:val="both"/>
              <w:rPr>
                <w:rFonts w:ascii="Times New Roman" w:hAnsi="Times New Roman" w:cs="Times New Roman"/>
                <w:b/>
                <w:sz w:val="24"/>
                <w:szCs w:val="24"/>
              </w:rPr>
            </w:pPr>
          </w:p>
          <w:p w14:paraId="35F30C7C"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KL. I - VIII</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832B42F"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„0” i przedszkolnych</w:t>
            </w:r>
          </w:p>
        </w:tc>
        <w:tc>
          <w:tcPr>
            <w:tcW w:w="1275" w:type="dxa"/>
            <w:tcBorders>
              <w:top w:val="single" w:sz="4" w:space="0" w:color="auto"/>
              <w:left w:val="single" w:sz="4" w:space="0" w:color="auto"/>
              <w:bottom w:val="single" w:sz="4" w:space="0" w:color="auto"/>
              <w:right w:val="single" w:sz="4" w:space="0" w:color="auto"/>
            </w:tcBorders>
            <w:vAlign w:val="center"/>
          </w:tcPr>
          <w:p w14:paraId="5C373F52" w14:textId="77777777" w:rsidR="00714020" w:rsidRPr="00AB01D8" w:rsidRDefault="00714020" w:rsidP="00056AFC">
            <w:pPr>
              <w:spacing w:line="360" w:lineRule="auto"/>
              <w:jc w:val="both"/>
              <w:rPr>
                <w:rFonts w:ascii="Times New Roman" w:hAnsi="Times New Roman" w:cs="Times New Roman"/>
                <w:b/>
                <w:sz w:val="24"/>
                <w:szCs w:val="24"/>
              </w:rPr>
            </w:pPr>
          </w:p>
          <w:p w14:paraId="4E851B3C"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KL. I - VIII</w:t>
            </w:r>
          </w:p>
        </w:tc>
        <w:tc>
          <w:tcPr>
            <w:tcW w:w="1703" w:type="dxa"/>
            <w:tcBorders>
              <w:top w:val="single" w:sz="4" w:space="0" w:color="auto"/>
              <w:left w:val="single" w:sz="4" w:space="0" w:color="auto"/>
              <w:bottom w:val="single" w:sz="4" w:space="0" w:color="auto"/>
              <w:right w:val="single" w:sz="4" w:space="0" w:color="auto"/>
            </w:tcBorders>
            <w:vAlign w:val="center"/>
            <w:hideMark/>
          </w:tcPr>
          <w:p w14:paraId="63729C98"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„0”</w:t>
            </w:r>
          </w:p>
          <w:p w14:paraId="3EEE5E37"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i przedszkolnych</w:t>
            </w:r>
          </w:p>
        </w:tc>
      </w:tr>
      <w:tr w:rsidR="00714020" w:rsidRPr="00AB01D8" w14:paraId="507FC8A4" w14:textId="77777777" w:rsidTr="003715A3">
        <w:tc>
          <w:tcPr>
            <w:tcW w:w="1419" w:type="dxa"/>
            <w:tcBorders>
              <w:top w:val="single" w:sz="4" w:space="0" w:color="auto"/>
              <w:left w:val="single" w:sz="4" w:space="0" w:color="auto"/>
              <w:bottom w:val="single" w:sz="4" w:space="0" w:color="auto"/>
              <w:right w:val="single" w:sz="4" w:space="0" w:color="auto"/>
            </w:tcBorders>
            <w:vAlign w:val="center"/>
            <w:hideMark/>
          </w:tcPr>
          <w:p w14:paraId="1C00D99E"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PSP</w:t>
            </w:r>
          </w:p>
          <w:p w14:paraId="67A93353"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w Przytyku</w:t>
            </w:r>
          </w:p>
        </w:tc>
        <w:tc>
          <w:tcPr>
            <w:tcW w:w="1277" w:type="dxa"/>
            <w:tcBorders>
              <w:top w:val="single" w:sz="4" w:space="0" w:color="auto"/>
              <w:left w:val="single" w:sz="4" w:space="0" w:color="auto"/>
              <w:bottom w:val="single" w:sz="4" w:space="0" w:color="auto"/>
              <w:right w:val="single" w:sz="4" w:space="0" w:color="auto"/>
            </w:tcBorders>
            <w:vAlign w:val="center"/>
          </w:tcPr>
          <w:p w14:paraId="6122E871"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35osób / 35,29 etatu</w:t>
            </w:r>
          </w:p>
        </w:tc>
        <w:tc>
          <w:tcPr>
            <w:tcW w:w="1699" w:type="dxa"/>
            <w:tcBorders>
              <w:top w:val="single" w:sz="4" w:space="0" w:color="auto"/>
              <w:left w:val="single" w:sz="4" w:space="0" w:color="auto"/>
              <w:bottom w:val="single" w:sz="4" w:space="0" w:color="auto"/>
              <w:right w:val="single" w:sz="4" w:space="0" w:color="auto"/>
            </w:tcBorders>
            <w:vAlign w:val="center"/>
          </w:tcPr>
          <w:p w14:paraId="133C2978"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17osób /</w:t>
            </w:r>
          </w:p>
          <w:p w14:paraId="060FA216"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16,70 etatu</w:t>
            </w:r>
          </w:p>
        </w:tc>
        <w:tc>
          <w:tcPr>
            <w:tcW w:w="1276" w:type="dxa"/>
            <w:tcBorders>
              <w:top w:val="single" w:sz="4" w:space="0" w:color="auto"/>
              <w:left w:val="single" w:sz="4" w:space="0" w:color="auto"/>
              <w:bottom w:val="single" w:sz="4" w:space="0" w:color="auto"/>
              <w:right w:val="single" w:sz="4" w:space="0" w:color="auto"/>
            </w:tcBorders>
            <w:vAlign w:val="center"/>
          </w:tcPr>
          <w:p w14:paraId="20C9D007" w14:textId="77777777" w:rsidR="00714020" w:rsidRPr="00AB01D8" w:rsidRDefault="00714020" w:rsidP="00056AFC">
            <w:pPr>
              <w:spacing w:line="360" w:lineRule="auto"/>
              <w:jc w:val="both"/>
              <w:rPr>
                <w:rFonts w:ascii="Times New Roman" w:hAnsi="Times New Roman" w:cs="Times New Roman"/>
                <w:sz w:val="24"/>
                <w:szCs w:val="24"/>
              </w:rPr>
            </w:pPr>
          </w:p>
          <w:p w14:paraId="793E728F"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18</w:t>
            </w:r>
          </w:p>
        </w:tc>
        <w:tc>
          <w:tcPr>
            <w:tcW w:w="1701" w:type="dxa"/>
            <w:tcBorders>
              <w:top w:val="single" w:sz="4" w:space="0" w:color="auto"/>
              <w:left w:val="single" w:sz="4" w:space="0" w:color="auto"/>
              <w:bottom w:val="single" w:sz="4" w:space="0" w:color="auto"/>
              <w:right w:val="single" w:sz="4" w:space="0" w:color="auto"/>
            </w:tcBorders>
            <w:vAlign w:val="center"/>
          </w:tcPr>
          <w:p w14:paraId="6BBDC5DE" w14:textId="77777777" w:rsidR="00714020" w:rsidRPr="00AB01D8" w:rsidRDefault="00714020" w:rsidP="00056AFC">
            <w:pPr>
              <w:spacing w:line="360" w:lineRule="auto"/>
              <w:jc w:val="both"/>
              <w:rPr>
                <w:rFonts w:ascii="Times New Roman" w:hAnsi="Times New Roman" w:cs="Times New Roman"/>
                <w:sz w:val="24"/>
                <w:szCs w:val="24"/>
              </w:rPr>
            </w:pPr>
          </w:p>
          <w:p w14:paraId="6A5CC178"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tcPr>
          <w:p w14:paraId="0377011F" w14:textId="77777777" w:rsidR="00714020" w:rsidRPr="00AB01D8" w:rsidRDefault="00714020" w:rsidP="00056AFC">
            <w:pPr>
              <w:spacing w:line="360" w:lineRule="auto"/>
              <w:jc w:val="both"/>
              <w:rPr>
                <w:rFonts w:ascii="Times New Roman" w:hAnsi="Times New Roman" w:cs="Times New Roman"/>
                <w:sz w:val="24"/>
                <w:szCs w:val="24"/>
              </w:rPr>
            </w:pPr>
          </w:p>
          <w:p w14:paraId="0772C4A7"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398</w:t>
            </w:r>
          </w:p>
        </w:tc>
        <w:tc>
          <w:tcPr>
            <w:tcW w:w="1703" w:type="dxa"/>
            <w:tcBorders>
              <w:top w:val="single" w:sz="4" w:space="0" w:color="auto"/>
              <w:left w:val="single" w:sz="4" w:space="0" w:color="auto"/>
              <w:bottom w:val="single" w:sz="4" w:space="0" w:color="auto"/>
              <w:right w:val="single" w:sz="4" w:space="0" w:color="auto"/>
            </w:tcBorders>
            <w:vAlign w:val="center"/>
          </w:tcPr>
          <w:p w14:paraId="58EEEB98" w14:textId="77777777" w:rsidR="00714020" w:rsidRPr="00AB01D8" w:rsidRDefault="00714020" w:rsidP="00056AFC">
            <w:pPr>
              <w:spacing w:line="360" w:lineRule="auto"/>
              <w:jc w:val="both"/>
              <w:rPr>
                <w:rFonts w:ascii="Times New Roman" w:hAnsi="Times New Roman" w:cs="Times New Roman"/>
                <w:sz w:val="24"/>
                <w:szCs w:val="24"/>
              </w:rPr>
            </w:pPr>
          </w:p>
          <w:p w14:paraId="60D11782"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0</w:t>
            </w:r>
          </w:p>
        </w:tc>
      </w:tr>
      <w:tr w:rsidR="00714020" w:rsidRPr="00AB01D8" w14:paraId="0004AED4" w14:textId="77777777" w:rsidTr="003715A3">
        <w:tc>
          <w:tcPr>
            <w:tcW w:w="1419" w:type="dxa"/>
            <w:tcBorders>
              <w:top w:val="single" w:sz="4" w:space="0" w:color="auto"/>
              <w:left w:val="single" w:sz="4" w:space="0" w:color="auto"/>
              <w:bottom w:val="single" w:sz="4" w:space="0" w:color="auto"/>
              <w:right w:val="single" w:sz="4" w:space="0" w:color="auto"/>
            </w:tcBorders>
            <w:vAlign w:val="center"/>
            <w:hideMark/>
          </w:tcPr>
          <w:p w14:paraId="5141236E"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PSP we Wrzeszczowie</w:t>
            </w:r>
          </w:p>
        </w:tc>
        <w:tc>
          <w:tcPr>
            <w:tcW w:w="1277" w:type="dxa"/>
            <w:tcBorders>
              <w:top w:val="single" w:sz="4" w:space="0" w:color="auto"/>
              <w:left w:val="single" w:sz="4" w:space="0" w:color="auto"/>
              <w:bottom w:val="single" w:sz="4" w:space="0" w:color="auto"/>
              <w:right w:val="single" w:sz="4" w:space="0" w:color="auto"/>
            </w:tcBorders>
            <w:vAlign w:val="center"/>
            <w:hideMark/>
          </w:tcPr>
          <w:p w14:paraId="4AF9035C"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23osoby /</w:t>
            </w:r>
          </w:p>
          <w:p w14:paraId="4E02B670"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20,13 etatu</w:t>
            </w:r>
          </w:p>
        </w:tc>
        <w:tc>
          <w:tcPr>
            <w:tcW w:w="1699" w:type="dxa"/>
            <w:tcBorders>
              <w:top w:val="single" w:sz="4" w:space="0" w:color="auto"/>
              <w:left w:val="single" w:sz="4" w:space="0" w:color="auto"/>
              <w:bottom w:val="single" w:sz="4" w:space="0" w:color="auto"/>
              <w:right w:val="single" w:sz="4" w:space="0" w:color="auto"/>
            </w:tcBorders>
            <w:vAlign w:val="center"/>
            <w:hideMark/>
          </w:tcPr>
          <w:p w14:paraId="591DD49B"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9osób /</w:t>
            </w:r>
          </w:p>
          <w:p w14:paraId="68722A0E"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6,75 etatu</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C43C90"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9546C94"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D644CE"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92</w:t>
            </w:r>
          </w:p>
        </w:tc>
        <w:tc>
          <w:tcPr>
            <w:tcW w:w="1703" w:type="dxa"/>
            <w:tcBorders>
              <w:top w:val="single" w:sz="4" w:space="0" w:color="auto"/>
              <w:left w:val="single" w:sz="4" w:space="0" w:color="auto"/>
              <w:bottom w:val="single" w:sz="4" w:space="0" w:color="auto"/>
              <w:right w:val="single" w:sz="4" w:space="0" w:color="auto"/>
            </w:tcBorders>
            <w:vAlign w:val="center"/>
            <w:hideMark/>
          </w:tcPr>
          <w:p w14:paraId="251A60EA"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47</w:t>
            </w:r>
          </w:p>
        </w:tc>
      </w:tr>
      <w:tr w:rsidR="00714020" w:rsidRPr="00AB01D8" w14:paraId="6294D135" w14:textId="77777777" w:rsidTr="003715A3">
        <w:tc>
          <w:tcPr>
            <w:tcW w:w="1419" w:type="dxa"/>
            <w:tcBorders>
              <w:top w:val="single" w:sz="4" w:space="0" w:color="auto"/>
              <w:left w:val="single" w:sz="4" w:space="0" w:color="auto"/>
              <w:bottom w:val="single" w:sz="4" w:space="0" w:color="auto"/>
              <w:right w:val="single" w:sz="4" w:space="0" w:color="auto"/>
            </w:tcBorders>
            <w:vAlign w:val="center"/>
            <w:hideMark/>
          </w:tcPr>
          <w:p w14:paraId="4EB3A8DF"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PSP we Wrzosie</w:t>
            </w:r>
          </w:p>
        </w:tc>
        <w:tc>
          <w:tcPr>
            <w:tcW w:w="1277" w:type="dxa"/>
            <w:tcBorders>
              <w:top w:val="single" w:sz="4" w:space="0" w:color="auto"/>
              <w:left w:val="single" w:sz="4" w:space="0" w:color="auto"/>
              <w:bottom w:val="single" w:sz="4" w:space="0" w:color="auto"/>
              <w:right w:val="single" w:sz="4" w:space="0" w:color="auto"/>
            </w:tcBorders>
            <w:vAlign w:val="center"/>
            <w:hideMark/>
          </w:tcPr>
          <w:p w14:paraId="5D625325"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18osób /</w:t>
            </w:r>
          </w:p>
          <w:p w14:paraId="201C9BDE"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14,61 etatu</w:t>
            </w:r>
          </w:p>
        </w:tc>
        <w:tc>
          <w:tcPr>
            <w:tcW w:w="1699" w:type="dxa"/>
            <w:tcBorders>
              <w:top w:val="single" w:sz="4" w:space="0" w:color="auto"/>
              <w:left w:val="single" w:sz="4" w:space="0" w:color="auto"/>
              <w:bottom w:val="single" w:sz="4" w:space="0" w:color="auto"/>
              <w:right w:val="single" w:sz="4" w:space="0" w:color="auto"/>
            </w:tcBorders>
            <w:vAlign w:val="center"/>
            <w:hideMark/>
          </w:tcPr>
          <w:p w14:paraId="04945CEF"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8 osób /</w:t>
            </w:r>
          </w:p>
          <w:p w14:paraId="4ABDE2AA"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5,88 etatu</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AD632E"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3C2CA3B"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2D51048"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139</w:t>
            </w:r>
          </w:p>
        </w:tc>
        <w:tc>
          <w:tcPr>
            <w:tcW w:w="1703" w:type="dxa"/>
            <w:tcBorders>
              <w:top w:val="single" w:sz="4" w:space="0" w:color="auto"/>
              <w:left w:val="single" w:sz="4" w:space="0" w:color="auto"/>
              <w:bottom w:val="single" w:sz="4" w:space="0" w:color="auto"/>
              <w:right w:val="single" w:sz="4" w:space="0" w:color="auto"/>
            </w:tcBorders>
            <w:vAlign w:val="center"/>
            <w:hideMark/>
          </w:tcPr>
          <w:p w14:paraId="42DE3B46"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16</w:t>
            </w:r>
          </w:p>
        </w:tc>
      </w:tr>
      <w:tr w:rsidR="00714020" w:rsidRPr="00AB01D8" w14:paraId="77283E7E" w14:textId="77777777" w:rsidTr="003715A3">
        <w:tc>
          <w:tcPr>
            <w:tcW w:w="1419" w:type="dxa"/>
            <w:tcBorders>
              <w:top w:val="single" w:sz="4" w:space="0" w:color="auto"/>
              <w:left w:val="single" w:sz="4" w:space="0" w:color="auto"/>
              <w:bottom w:val="single" w:sz="4" w:space="0" w:color="auto"/>
              <w:right w:val="single" w:sz="4" w:space="0" w:color="auto"/>
            </w:tcBorders>
            <w:vAlign w:val="center"/>
            <w:hideMark/>
          </w:tcPr>
          <w:p w14:paraId="022ADADD"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PP</w:t>
            </w:r>
          </w:p>
          <w:p w14:paraId="411B0662"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w Przytyku</w:t>
            </w:r>
          </w:p>
        </w:tc>
        <w:tc>
          <w:tcPr>
            <w:tcW w:w="1277" w:type="dxa"/>
            <w:tcBorders>
              <w:top w:val="single" w:sz="4" w:space="0" w:color="auto"/>
              <w:left w:val="single" w:sz="4" w:space="0" w:color="auto"/>
              <w:bottom w:val="single" w:sz="4" w:space="0" w:color="auto"/>
              <w:right w:val="single" w:sz="4" w:space="0" w:color="auto"/>
            </w:tcBorders>
            <w:vAlign w:val="center"/>
            <w:hideMark/>
          </w:tcPr>
          <w:p w14:paraId="44D0BCFD" w14:textId="77777777" w:rsidR="00714020" w:rsidRPr="00AB01D8" w:rsidRDefault="00714020" w:rsidP="00056AFC">
            <w:pPr>
              <w:spacing w:before="100" w:line="360" w:lineRule="auto"/>
              <w:jc w:val="both"/>
              <w:rPr>
                <w:rFonts w:ascii="Times New Roman" w:hAnsi="Times New Roman" w:cs="Times New Roman"/>
                <w:sz w:val="24"/>
                <w:szCs w:val="24"/>
              </w:rPr>
            </w:pPr>
            <w:r w:rsidRPr="00AB01D8">
              <w:rPr>
                <w:rFonts w:ascii="Times New Roman" w:hAnsi="Times New Roman" w:cs="Times New Roman"/>
                <w:sz w:val="24"/>
                <w:szCs w:val="24"/>
              </w:rPr>
              <w:t>14 osób / 11,32 etatu</w:t>
            </w:r>
          </w:p>
        </w:tc>
        <w:tc>
          <w:tcPr>
            <w:tcW w:w="1699" w:type="dxa"/>
            <w:tcBorders>
              <w:top w:val="single" w:sz="4" w:space="0" w:color="auto"/>
              <w:left w:val="single" w:sz="4" w:space="0" w:color="auto"/>
              <w:bottom w:val="single" w:sz="4" w:space="0" w:color="auto"/>
              <w:right w:val="single" w:sz="4" w:space="0" w:color="auto"/>
            </w:tcBorders>
            <w:vAlign w:val="center"/>
            <w:hideMark/>
          </w:tcPr>
          <w:p w14:paraId="16EF0929" w14:textId="77777777" w:rsidR="00714020" w:rsidRPr="00AB01D8" w:rsidRDefault="00714020" w:rsidP="00056AFC">
            <w:pPr>
              <w:spacing w:before="100" w:line="360" w:lineRule="auto"/>
              <w:jc w:val="both"/>
              <w:rPr>
                <w:rFonts w:ascii="Times New Roman" w:hAnsi="Times New Roman" w:cs="Times New Roman"/>
                <w:sz w:val="24"/>
                <w:szCs w:val="24"/>
              </w:rPr>
            </w:pPr>
            <w:r w:rsidRPr="00AB01D8">
              <w:rPr>
                <w:rFonts w:ascii="Times New Roman" w:hAnsi="Times New Roman" w:cs="Times New Roman"/>
                <w:sz w:val="24"/>
                <w:szCs w:val="24"/>
              </w:rPr>
              <w:t>5 osób /</w:t>
            </w:r>
          </w:p>
          <w:p w14:paraId="6B3F15CD" w14:textId="77777777" w:rsidR="00714020" w:rsidRPr="00AB01D8" w:rsidRDefault="00714020" w:rsidP="00056AFC">
            <w:pPr>
              <w:spacing w:before="100" w:line="360" w:lineRule="auto"/>
              <w:jc w:val="both"/>
              <w:rPr>
                <w:rFonts w:ascii="Times New Roman" w:hAnsi="Times New Roman" w:cs="Times New Roman"/>
                <w:sz w:val="24"/>
                <w:szCs w:val="24"/>
              </w:rPr>
            </w:pPr>
            <w:r w:rsidRPr="00AB01D8">
              <w:rPr>
                <w:rFonts w:ascii="Times New Roman" w:hAnsi="Times New Roman" w:cs="Times New Roman"/>
                <w:sz w:val="24"/>
                <w:szCs w:val="24"/>
              </w:rPr>
              <w:t>4,50 etatu</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34443E" w14:textId="77777777" w:rsidR="00714020" w:rsidRPr="00AB01D8" w:rsidRDefault="00714020" w:rsidP="00056AFC">
            <w:pPr>
              <w:spacing w:before="100" w:line="360" w:lineRule="auto"/>
              <w:jc w:val="both"/>
              <w:rPr>
                <w:rFonts w:ascii="Times New Roman" w:hAnsi="Times New Roman" w:cs="Times New Roman"/>
                <w:sz w:val="24"/>
                <w:szCs w:val="24"/>
              </w:rPr>
            </w:pPr>
            <w:r w:rsidRPr="00AB01D8">
              <w:rPr>
                <w:rFonts w:ascii="Times New Roman" w:hAnsi="Times New Roman"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62AF894" w14:textId="77777777" w:rsidR="00714020" w:rsidRPr="00AB01D8" w:rsidRDefault="00714020" w:rsidP="00056AFC">
            <w:pPr>
              <w:spacing w:before="100" w:line="360" w:lineRule="auto"/>
              <w:jc w:val="both"/>
              <w:rPr>
                <w:rFonts w:ascii="Times New Roman" w:hAnsi="Times New Roman" w:cs="Times New Roman"/>
                <w:sz w:val="24"/>
                <w:szCs w:val="24"/>
              </w:rPr>
            </w:pPr>
            <w:r w:rsidRPr="00AB01D8">
              <w:rPr>
                <w:rFonts w:ascii="Times New Roman" w:hAnsi="Times New Roman" w:cs="Times New Roman"/>
                <w:sz w:val="24"/>
                <w:szCs w:val="24"/>
              </w:rPr>
              <w:t>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8F41ED" w14:textId="77777777" w:rsidR="00714020" w:rsidRPr="00AB01D8" w:rsidRDefault="00714020" w:rsidP="00056AFC">
            <w:pPr>
              <w:spacing w:before="100" w:line="360" w:lineRule="auto"/>
              <w:jc w:val="both"/>
              <w:rPr>
                <w:rFonts w:ascii="Times New Roman" w:hAnsi="Times New Roman" w:cs="Times New Roman"/>
                <w:sz w:val="24"/>
                <w:szCs w:val="24"/>
              </w:rPr>
            </w:pPr>
            <w:r w:rsidRPr="00AB01D8">
              <w:rPr>
                <w:rFonts w:ascii="Times New Roman" w:hAnsi="Times New Roman" w:cs="Times New Roman"/>
                <w:sz w:val="24"/>
                <w:szCs w:val="24"/>
              </w:rPr>
              <w:t>0</w:t>
            </w:r>
          </w:p>
        </w:tc>
        <w:tc>
          <w:tcPr>
            <w:tcW w:w="1703" w:type="dxa"/>
            <w:tcBorders>
              <w:top w:val="single" w:sz="4" w:space="0" w:color="auto"/>
              <w:left w:val="single" w:sz="4" w:space="0" w:color="auto"/>
              <w:bottom w:val="single" w:sz="4" w:space="0" w:color="auto"/>
              <w:right w:val="single" w:sz="4" w:space="0" w:color="auto"/>
            </w:tcBorders>
            <w:vAlign w:val="center"/>
            <w:hideMark/>
          </w:tcPr>
          <w:p w14:paraId="27E0D3C0" w14:textId="77777777" w:rsidR="00714020" w:rsidRPr="00AB01D8" w:rsidRDefault="00714020" w:rsidP="00056AFC">
            <w:pPr>
              <w:spacing w:before="100" w:line="360" w:lineRule="auto"/>
              <w:jc w:val="both"/>
              <w:rPr>
                <w:rFonts w:ascii="Times New Roman" w:hAnsi="Times New Roman" w:cs="Times New Roman"/>
                <w:sz w:val="24"/>
                <w:szCs w:val="24"/>
              </w:rPr>
            </w:pPr>
            <w:r w:rsidRPr="00AB01D8">
              <w:rPr>
                <w:rFonts w:ascii="Times New Roman" w:hAnsi="Times New Roman" w:cs="Times New Roman"/>
                <w:sz w:val="24"/>
                <w:szCs w:val="24"/>
              </w:rPr>
              <w:t>173</w:t>
            </w:r>
          </w:p>
        </w:tc>
      </w:tr>
      <w:tr w:rsidR="00714020" w:rsidRPr="00AB01D8" w14:paraId="47E8ECFA" w14:textId="77777777" w:rsidTr="003715A3">
        <w:tc>
          <w:tcPr>
            <w:tcW w:w="1419" w:type="dxa"/>
            <w:tcBorders>
              <w:top w:val="single" w:sz="4" w:space="0" w:color="auto"/>
              <w:left w:val="single" w:sz="4" w:space="0" w:color="auto"/>
              <w:bottom w:val="single" w:sz="4" w:space="0" w:color="auto"/>
              <w:right w:val="single" w:sz="4" w:space="0" w:color="auto"/>
            </w:tcBorders>
            <w:vAlign w:val="center"/>
            <w:hideMark/>
          </w:tcPr>
          <w:p w14:paraId="5DF26E7E"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RAZEM</w:t>
            </w:r>
          </w:p>
        </w:tc>
        <w:tc>
          <w:tcPr>
            <w:tcW w:w="1277" w:type="dxa"/>
            <w:tcBorders>
              <w:top w:val="single" w:sz="4" w:space="0" w:color="auto"/>
              <w:left w:val="single" w:sz="4" w:space="0" w:color="auto"/>
              <w:bottom w:val="single" w:sz="4" w:space="0" w:color="auto"/>
              <w:right w:val="single" w:sz="4" w:space="0" w:color="auto"/>
            </w:tcBorders>
            <w:vAlign w:val="center"/>
            <w:hideMark/>
          </w:tcPr>
          <w:p w14:paraId="3885C864"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90osób/</w:t>
            </w:r>
          </w:p>
          <w:p w14:paraId="7F657E63"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81,35etatu</w:t>
            </w:r>
          </w:p>
        </w:tc>
        <w:tc>
          <w:tcPr>
            <w:tcW w:w="1699" w:type="dxa"/>
            <w:tcBorders>
              <w:top w:val="single" w:sz="4" w:space="0" w:color="auto"/>
              <w:left w:val="single" w:sz="4" w:space="0" w:color="auto"/>
              <w:bottom w:val="single" w:sz="4" w:space="0" w:color="auto"/>
              <w:right w:val="single" w:sz="4" w:space="0" w:color="auto"/>
            </w:tcBorders>
            <w:vAlign w:val="center"/>
            <w:hideMark/>
          </w:tcPr>
          <w:p w14:paraId="73AEA8E7"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39osób /</w:t>
            </w:r>
          </w:p>
          <w:p w14:paraId="0E929963"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33,83 etatu</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9131AFF"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34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CFF6CAC"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DF8D9A0"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629</w:t>
            </w:r>
          </w:p>
        </w:tc>
        <w:tc>
          <w:tcPr>
            <w:tcW w:w="1703" w:type="dxa"/>
            <w:tcBorders>
              <w:top w:val="single" w:sz="4" w:space="0" w:color="auto"/>
              <w:left w:val="single" w:sz="4" w:space="0" w:color="auto"/>
              <w:bottom w:val="single" w:sz="4" w:space="0" w:color="auto"/>
              <w:right w:val="single" w:sz="4" w:space="0" w:color="auto"/>
            </w:tcBorders>
            <w:vAlign w:val="center"/>
            <w:hideMark/>
          </w:tcPr>
          <w:p w14:paraId="5EC1B27A"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236</w:t>
            </w:r>
          </w:p>
        </w:tc>
      </w:tr>
    </w:tbl>
    <w:p w14:paraId="4DD819EC" w14:textId="77777777" w:rsidR="00714020" w:rsidRPr="00AB01D8" w:rsidRDefault="00714020" w:rsidP="00056AFC">
      <w:pPr>
        <w:spacing w:line="360" w:lineRule="auto"/>
        <w:jc w:val="both"/>
        <w:rPr>
          <w:rFonts w:ascii="Times New Roman" w:hAnsi="Times New Roman" w:cs="Times New Roman"/>
          <w:sz w:val="24"/>
          <w:szCs w:val="24"/>
        </w:rPr>
      </w:pPr>
    </w:p>
    <w:p w14:paraId="76674A2C" w14:textId="77777777" w:rsidR="00714020" w:rsidRPr="00AB01D8" w:rsidRDefault="00714020" w:rsidP="00056AFC">
      <w:pPr>
        <w:spacing w:line="360" w:lineRule="auto"/>
        <w:ind w:firstLine="709"/>
        <w:jc w:val="both"/>
        <w:rPr>
          <w:rFonts w:ascii="Times New Roman" w:hAnsi="Times New Roman" w:cs="Times New Roman"/>
          <w:sz w:val="24"/>
          <w:szCs w:val="24"/>
        </w:rPr>
      </w:pPr>
      <w:r w:rsidRPr="00AB01D8">
        <w:rPr>
          <w:rFonts w:ascii="Times New Roman" w:hAnsi="Times New Roman" w:cs="Times New Roman"/>
          <w:bCs/>
          <w:sz w:val="24"/>
          <w:szCs w:val="24"/>
        </w:rPr>
        <w:lastRenderedPageBreak/>
        <w:t>W okresie pandemii</w:t>
      </w:r>
      <w:r w:rsidRPr="00AB01D8">
        <w:rPr>
          <w:rFonts w:ascii="Times New Roman" w:hAnsi="Times New Roman" w:cs="Times New Roman"/>
          <w:b/>
          <w:sz w:val="24"/>
          <w:szCs w:val="24"/>
        </w:rPr>
        <w:t xml:space="preserve"> </w:t>
      </w:r>
      <w:r w:rsidRPr="00AB01D8">
        <w:rPr>
          <w:rFonts w:ascii="Times New Roman" w:hAnsi="Times New Roman" w:cs="Times New Roman"/>
          <w:sz w:val="24"/>
          <w:szCs w:val="24"/>
        </w:rPr>
        <w:t xml:space="preserve"> zajęcia dydaktyczne w placówkach oświatowych odbywały się zgodnie z rozporządzeniami Ministerstwa Edukacji i Nauki oraz wytycznymi Ministerstwa Zdrowia i  Głównego Inspektora Sanitarnego kierowanych  do placówek oświatowych. Wszystkie zmiany organizacji pracy przedszkola i szkół były uzgadniane z Wójtem Gminy Przytyk. Organizację i przebieg nauczania określały  szczegółowo  Regulaminy zdalnego nauczania wprowadzone zarządzeniem Dyrektora placówki oświatowej     </w:t>
      </w:r>
    </w:p>
    <w:p w14:paraId="73957936" w14:textId="77777777" w:rsidR="00714020" w:rsidRPr="00AB01D8" w:rsidRDefault="00714020" w:rsidP="00056AFC">
      <w:pPr>
        <w:spacing w:line="360" w:lineRule="auto"/>
        <w:ind w:firstLine="709"/>
        <w:jc w:val="both"/>
        <w:rPr>
          <w:rFonts w:ascii="Times New Roman" w:hAnsi="Times New Roman" w:cs="Times New Roman"/>
          <w:sz w:val="24"/>
          <w:szCs w:val="24"/>
        </w:rPr>
      </w:pPr>
      <w:r w:rsidRPr="00AB01D8">
        <w:rPr>
          <w:rFonts w:ascii="Times New Roman" w:hAnsi="Times New Roman" w:cs="Times New Roman"/>
          <w:sz w:val="24"/>
          <w:szCs w:val="24"/>
        </w:rPr>
        <w:t xml:space="preserve">Podobnie jak w poprzednim roku szkolnym podejmowano szereg działań mających na celu pomniejszenie </w:t>
      </w:r>
      <w:r w:rsidRPr="00AB01D8">
        <w:rPr>
          <w:rFonts w:ascii="Times New Roman" w:hAnsi="Times New Roman" w:cs="Times New Roman"/>
          <w:b/>
          <w:sz w:val="24"/>
          <w:szCs w:val="24"/>
        </w:rPr>
        <w:t xml:space="preserve"> </w:t>
      </w:r>
      <w:r w:rsidRPr="00AB01D8">
        <w:rPr>
          <w:rFonts w:ascii="Times New Roman" w:hAnsi="Times New Roman" w:cs="Times New Roman"/>
          <w:sz w:val="24"/>
          <w:szCs w:val="24"/>
        </w:rPr>
        <w:t xml:space="preserve">negatywnego wpływu pandemii na proces edukacji, a były to m.in.: </w:t>
      </w:r>
    </w:p>
    <w:p w14:paraId="4857F6F1"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 xml:space="preserve"> 1) Organizowanie szkoleń i narad nauczycieli.</w:t>
      </w:r>
    </w:p>
    <w:p w14:paraId="71A94BCC"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 xml:space="preserve"> 2) Korzystanie z Platformy Microsoft </w:t>
      </w:r>
      <w:proofErr w:type="spellStart"/>
      <w:r w:rsidRPr="00AB01D8">
        <w:rPr>
          <w:rFonts w:ascii="Times New Roman" w:hAnsi="Times New Roman" w:cs="Times New Roman"/>
          <w:sz w:val="24"/>
          <w:szCs w:val="24"/>
        </w:rPr>
        <w:t>Teams</w:t>
      </w:r>
      <w:proofErr w:type="spellEnd"/>
      <w:r w:rsidRPr="00AB01D8">
        <w:rPr>
          <w:rFonts w:ascii="Times New Roman" w:hAnsi="Times New Roman" w:cs="Times New Roman"/>
          <w:sz w:val="24"/>
          <w:szCs w:val="24"/>
        </w:rPr>
        <w:t xml:space="preserve">  oraz  dziennika   elektronicznego </w:t>
      </w:r>
      <w:proofErr w:type="spellStart"/>
      <w:r w:rsidRPr="00AB01D8">
        <w:rPr>
          <w:rFonts w:ascii="Times New Roman" w:hAnsi="Times New Roman" w:cs="Times New Roman"/>
          <w:sz w:val="24"/>
          <w:szCs w:val="24"/>
        </w:rPr>
        <w:t>Librus</w:t>
      </w:r>
      <w:proofErr w:type="spellEnd"/>
      <w:r w:rsidRPr="00AB01D8">
        <w:rPr>
          <w:rFonts w:ascii="Times New Roman" w:hAnsi="Times New Roman" w:cs="Times New Roman"/>
          <w:sz w:val="24"/>
          <w:szCs w:val="24"/>
        </w:rPr>
        <w:t xml:space="preserve"> sprzyjało realizacji zdalnego nauczania, monitorowaniu postępów  uczniów w nauce,  usprawnieniu kontaktów między szkołą, uczniem i rodzicami.      </w:t>
      </w:r>
    </w:p>
    <w:p w14:paraId="06CDBF8F"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3) Organizowanie</w:t>
      </w:r>
      <w:r w:rsidRPr="00AB01D8">
        <w:rPr>
          <w:rFonts w:ascii="Times New Roman" w:hAnsi="Times New Roman" w:cs="Times New Roman"/>
          <w:b/>
          <w:sz w:val="24"/>
          <w:szCs w:val="24"/>
        </w:rPr>
        <w:t xml:space="preserve"> </w:t>
      </w:r>
      <w:r w:rsidRPr="00AB01D8">
        <w:rPr>
          <w:rFonts w:ascii="Times New Roman" w:hAnsi="Times New Roman" w:cs="Times New Roman"/>
          <w:sz w:val="24"/>
          <w:szCs w:val="24"/>
        </w:rPr>
        <w:t>konsultacji dla uczniów i rodziców poświęconych efektywności procesu nauczania.</w:t>
      </w:r>
    </w:p>
    <w:p w14:paraId="1E3A7A89"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4)</w:t>
      </w:r>
      <w:r w:rsidRPr="00AB01D8">
        <w:rPr>
          <w:rFonts w:ascii="Times New Roman" w:hAnsi="Times New Roman" w:cs="Times New Roman"/>
          <w:b/>
          <w:sz w:val="24"/>
          <w:szCs w:val="24"/>
        </w:rPr>
        <w:t xml:space="preserve"> </w:t>
      </w:r>
      <w:r w:rsidRPr="00AB01D8">
        <w:rPr>
          <w:rFonts w:ascii="Times New Roman" w:hAnsi="Times New Roman" w:cs="Times New Roman"/>
          <w:sz w:val="24"/>
          <w:szCs w:val="24"/>
        </w:rPr>
        <w:t xml:space="preserve">Objęcie wsparciem i pomocą przez pedagoga szkoły zarówno uczniów jak i  rodziców.                                                                                                                                                                                                                                                                                                                                                                             </w:t>
      </w:r>
    </w:p>
    <w:p w14:paraId="447BAC57" w14:textId="77777777" w:rsidR="00714020" w:rsidRPr="00AB01D8" w:rsidRDefault="00714020" w:rsidP="00056AFC">
      <w:pPr>
        <w:spacing w:line="360" w:lineRule="auto"/>
        <w:jc w:val="both"/>
        <w:rPr>
          <w:rFonts w:ascii="Times New Roman" w:hAnsi="Times New Roman" w:cs="Times New Roman"/>
          <w:b/>
          <w:sz w:val="24"/>
          <w:szCs w:val="24"/>
        </w:rPr>
      </w:pPr>
    </w:p>
    <w:p w14:paraId="578F65E3" w14:textId="737C7929" w:rsidR="00714020" w:rsidRPr="00AB01D8" w:rsidRDefault="00714020" w:rsidP="00056AFC">
      <w:pPr>
        <w:spacing w:line="360" w:lineRule="auto"/>
        <w:jc w:val="both"/>
        <w:rPr>
          <w:rFonts w:ascii="Times New Roman" w:hAnsi="Times New Roman" w:cs="Times New Roman"/>
          <w:b/>
          <w:color w:val="FF0000"/>
          <w:sz w:val="24"/>
          <w:szCs w:val="24"/>
        </w:rPr>
      </w:pPr>
      <w:r w:rsidRPr="00AB01D8">
        <w:rPr>
          <w:rFonts w:ascii="Times New Roman" w:hAnsi="Times New Roman" w:cs="Times New Roman"/>
          <w:b/>
          <w:sz w:val="24"/>
          <w:szCs w:val="24"/>
        </w:rPr>
        <w:t xml:space="preserve">  Finansowanie oświaty </w:t>
      </w:r>
    </w:p>
    <w:p w14:paraId="33449EF7" w14:textId="77777777" w:rsidR="00714020" w:rsidRPr="00AB01D8" w:rsidRDefault="00714020" w:rsidP="00056AFC">
      <w:pPr>
        <w:spacing w:line="360" w:lineRule="auto"/>
        <w:jc w:val="both"/>
        <w:rPr>
          <w:rFonts w:ascii="Times New Roman" w:hAnsi="Times New Roman" w:cs="Times New Roman"/>
          <w:b/>
          <w:sz w:val="24"/>
          <w:szCs w:val="24"/>
        </w:rPr>
      </w:pPr>
    </w:p>
    <w:tbl>
      <w:tblPr>
        <w:tblStyle w:val="Tabela-Siatka"/>
        <w:tblW w:w="0" w:type="auto"/>
        <w:tblLook w:val="04A0" w:firstRow="1" w:lastRow="0" w:firstColumn="1" w:lastColumn="0" w:noHBand="0" w:noVBand="1"/>
      </w:tblPr>
      <w:tblGrid>
        <w:gridCol w:w="643"/>
        <w:gridCol w:w="2905"/>
        <w:gridCol w:w="1476"/>
        <w:gridCol w:w="2442"/>
        <w:gridCol w:w="1596"/>
      </w:tblGrid>
      <w:tr w:rsidR="00714020" w:rsidRPr="00AB01D8" w14:paraId="5B05837F" w14:textId="77777777" w:rsidTr="003715A3">
        <w:tc>
          <w:tcPr>
            <w:tcW w:w="574" w:type="dxa"/>
            <w:tcBorders>
              <w:top w:val="single" w:sz="4" w:space="0" w:color="auto"/>
              <w:left w:val="single" w:sz="4" w:space="0" w:color="auto"/>
              <w:bottom w:val="single" w:sz="4" w:space="0" w:color="auto"/>
              <w:right w:val="single" w:sz="4" w:space="0" w:color="auto"/>
            </w:tcBorders>
            <w:vAlign w:val="center"/>
            <w:hideMark/>
          </w:tcPr>
          <w:p w14:paraId="6A9339FA"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L.P.</w:t>
            </w:r>
          </w:p>
        </w:tc>
        <w:tc>
          <w:tcPr>
            <w:tcW w:w="4637" w:type="dxa"/>
            <w:gridSpan w:val="2"/>
            <w:tcBorders>
              <w:top w:val="single" w:sz="4" w:space="0" w:color="auto"/>
              <w:left w:val="single" w:sz="4" w:space="0" w:color="auto"/>
              <w:bottom w:val="single" w:sz="4" w:space="0" w:color="auto"/>
              <w:right w:val="single" w:sz="4" w:space="0" w:color="auto"/>
            </w:tcBorders>
            <w:vAlign w:val="center"/>
            <w:hideMark/>
          </w:tcPr>
          <w:p w14:paraId="2D241A44"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sz w:val="24"/>
                <w:szCs w:val="24"/>
              </w:rPr>
              <w:t>Ważniejsze</w:t>
            </w:r>
            <w:r w:rsidRPr="00AB01D8">
              <w:rPr>
                <w:rFonts w:ascii="Times New Roman" w:hAnsi="Times New Roman" w:cs="Times New Roman"/>
                <w:b/>
                <w:sz w:val="24"/>
                <w:szCs w:val="24"/>
              </w:rPr>
              <w:t xml:space="preserve">  DOCHODY Gminy          [ PLN ]</w:t>
            </w:r>
          </w:p>
        </w:tc>
        <w:tc>
          <w:tcPr>
            <w:tcW w:w="4077" w:type="dxa"/>
            <w:gridSpan w:val="2"/>
            <w:tcBorders>
              <w:top w:val="single" w:sz="4" w:space="0" w:color="auto"/>
              <w:left w:val="single" w:sz="4" w:space="0" w:color="auto"/>
              <w:bottom w:val="single" w:sz="4" w:space="0" w:color="auto"/>
              <w:right w:val="single" w:sz="4" w:space="0" w:color="auto"/>
            </w:tcBorders>
            <w:vAlign w:val="center"/>
            <w:hideMark/>
          </w:tcPr>
          <w:p w14:paraId="5D107280"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sz w:val="24"/>
                <w:szCs w:val="24"/>
              </w:rPr>
              <w:t>Ważniejsze</w:t>
            </w:r>
            <w:r w:rsidRPr="00AB01D8">
              <w:rPr>
                <w:rFonts w:ascii="Times New Roman" w:hAnsi="Times New Roman" w:cs="Times New Roman"/>
                <w:b/>
                <w:sz w:val="24"/>
                <w:szCs w:val="24"/>
              </w:rPr>
              <w:t xml:space="preserve"> WYDATKI  Gminy  [PLN]</w:t>
            </w:r>
          </w:p>
        </w:tc>
      </w:tr>
      <w:tr w:rsidR="00714020" w:rsidRPr="00AB01D8" w14:paraId="45E3D069" w14:textId="77777777" w:rsidTr="003715A3">
        <w:tc>
          <w:tcPr>
            <w:tcW w:w="574" w:type="dxa"/>
            <w:tcBorders>
              <w:top w:val="single" w:sz="4" w:space="0" w:color="auto"/>
              <w:left w:val="single" w:sz="4" w:space="0" w:color="auto"/>
              <w:bottom w:val="single" w:sz="4" w:space="0" w:color="auto"/>
              <w:right w:val="single" w:sz="4" w:space="0" w:color="auto"/>
            </w:tcBorders>
            <w:vAlign w:val="center"/>
            <w:hideMark/>
          </w:tcPr>
          <w:p w14:paraId="7D9287A9"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1</w:t>
            </w:r>
          </w:p>
        </w:tc>
        <w:tc>
          <w:tcPr>
            <w:tcW w:w="3220" w:type="dxa"/>
            <w:tcBorders>
              <w:top w:val="single" w:sz="4" w:space="0" w:color="auto"/>
              <w:left w:val="single" w:sz="4" w:space="0" w:color="auto"/>
              <w:bottom w:val="single" w:sz="4" w:space="0" w:color="auto"/>
              <w:right w:val="single" w:sz="4" w:space="0" w:color="auto"/>
            </w:tcBorders>
            <w:vAlign w:val="center"/>
            <w:hideMark/>
          </w:tcPr>
          <w:p w14:paraId="796B4724"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Subwencja oświatowa z budżetu państwa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3952DE3"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7 348 876,00</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D0E100B"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Utrzymanie szkół podstawowych</w:t>
            </w:r>
          </w:p>
        </w:tc>
        <w:tc>
          <w:tcPr>
            <w:tcW w:w="1525" w:type="dxa"/>
            <w:tcBorders>
              <w:top w:val="single" w:sz="4" w:space="0" w:color="auto"/>
              <w:left w:val="single" w:sz="4" w:space="0" w:color="auto"/>
              <w:bottom w:val="single" w:sz="4" w:space="0" w:color="auto"/>
              <w:right w:val="single" w:sz="4" w:space="0" w:color="auto"/>
            </w:tcBorders>
            <w:vAlign w:val="center"/>
            <w:hideMark/>
          </w:tcPr>
          <w:p w14:paraId="0F8A40C7"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7 727 147,57</w:t>
            </w:r>
          </w:p>
        </w:tc>
      </w:tr>
      <w:tr w:rsidR="00714020" w:rsidRPr="00AB01D8" w14:paraId="6D29D232" w14:textId="77777777" w:rsidTr="003715A3">
        <w:tc>
          <w:tcPr>
            <w:tcW w:w="574" w:type="dxa"/>
            <w:tcBorders>
              <w:top w:val="single" w:sz="4" w:space="0" w:color="auto"/>
              <w:left w:val="single" w:sz="4" w:space="0" w:color="auto"/>
              <w:bottom w:val="single" w:sz="4" w:space="0" w:color="auto"/>
              <w:right w:val="single" w:sz="4" w:space="0" w:color="auto"/>
            </w:tcBorders>
            <w:vAlign w:val="center"/>
            <w:hideMark/>
          </w:tcPr>
          <w:p w14:paraId="4FBF15E0"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2</w:t>
            </w:r>
          </w:p>
        </w:tc>
        <w:tc>
          <w:tcPr>
            <w:tcW w:w="3220" w:type="dxa"/>
            <w:tcBorders>
              <w:top w:val="single" w:sz="4" w:space="0" w:color="auto"/>
              <w:left w:val="single" w:sz="4" w:space="0" w:color="auto"/>
              <w:bottom w:val="single" w:sz="4" w:space="0" w:color="auto"/>
              <w:right w:val="single" w:sz="4" w:space="0" w:color="auto"/>
            </w:tcBorders>
            <w:vAlign w:val="center"/>
            <w:hideMark/>
          </w:tcPr>
          <w:p w14:paraId="70B70205"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Dotacja na realizację zadań własnych Gminy w zakresie wychowania przedszkolnego i oddziałach przedszkolnych w szkołach</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7D57D3E"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232 418,00</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4327E15"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Utrzymanie oddziałów przedszkolnych w szkołach podstawowych</w:t>
            </w:r>
          </w:p>
        </w:tc>
        <w:tc>
          <w:tcPr>
            <w:tcW w:w="1525" w:type="dxa"/>
            <w:tcBorders>
              <w:top w:val="single" w:sz="4" w:space="0" w:color="auto"/>
              <w:left w:val="single" w:sz="4" w:space="0" w:color="auto"/>
              <w:bottom w:val="single" w:sz="4" w:space="0" w:color="auto"/>
              <w:right w:val="single" w:sz="4" w:space="0" w:color="auto"/>
            </w:tcBorders>
            <w:vAlign w:val="center"/>
            <w:hideMark/>
          </w:tcPr>
          <w:p w14:paraId="701B94D6"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291 412,25</w:t>
            </w:r>
          </w:p>
        </w:tc>
      </w:tr>
      <w:tr w:rsidR="00714020" w:rsidRPr="00AB01D8" w14:paraId="19BD6FA3" w14:textId="77777777" w:rsidTr="003715A3">
        <w:tc>
          <w:tcPr>
            <w:tcW w:w="574" w:type="dxa"/>
            <w:tcBorders>
              <w:top w:val="single" w:sz="4" w:space="0" w:color="auto"/>
              <w:left w:val="single" w:sz="4" w:space="0" w:color="auto"/>
              <w:bottom w:val="single" w:sz="4" w:space="0" w:color="auto"/>
              <w:right w:val="single" w:sz="4" w:space="0" w:color="auto"/>
            </w:tcBorders>
            <w:vAlign w:val="center"/>
            <w:hideMark/>
          </w:tcPr>
          <w:p w14:paraId="7871BD20"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lastRenderedPageBreak/>
              <w:t>3</w:t>
            </w:r>
          </w:p>
        </w:tc>
        <w:tc>
          <w:tcPr>
            <w:tcW w:w="3220" w:type="dxa"/>
            <w:tcBorders>
              <w:top w:val="single" w:sz="4" w:space="0" w:color="auto"/>
              <w:left w:val="single" w:sz="4" w:space="0" w:color="auto"/>
              <w:bottom w:val="single" w:sz="4" w:space="0" w:color="auto"/>
              <w:right w:val="single" w:sz="4" w:space="0" w:color="auto"/>
            </w:tcBorders>
            <w:vAlign w:val="center"/>
            <w:hideMark/>
          </w:tcPr>
          <w:p w14:paraId="3E71634B"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Dotacja na zakup podręczników dla uczniów</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EFB1907"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81 810,97</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1FBE0C9"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Utrzymanie przedszkola</w:t>
            </w:r>
          </w:p>
        </w:tc>
        <w:tc>
          <w:tcPr>
            <w:tcW w:w="1525" w:type="dxa"/>
            <w:tcBorders>
              <w:top w:val="single" w:sz="4" w:space="0" w:color="auto"/>
              <w:left w:val="single" w:sz="4" w:space="0" w:color="auto"/>
              <w:bottom w:val="single" w:sz="4" w:space="0" w:color="auto"/>
              <w:right w:val="single" w:sz="4" w:space="0" w:color="auto"/>
            </w:tcBorders>
            <w:vAlign w:val="center"/>
            <w:hideMark/>
          </w:tcPr>
          <w:p w14:paraId="56EB3E2F"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1 289 647,68</w:t>
            </w:r>
          </w:p>
        </w:tc>
      </w:tr>
      <w:tr w:rsidR="00714020" w:rsidRPr="00AB01D8" w14:paraId="63DDE2D3" w14:textId="77777777" w:rsidTr="003715A3">
        <w:tc>
          <w:tcPr>
            <w:tcW w:w="574" w:type="dxa"/>
            <w:tcBorders>
              <w:top w:val="single" w:sz="4" w:space="0" w:color="auto"/>
              <w:left w:val="single" w:sz="4" w:space="0" w:color="auto"/>
              <w:bottom w:val="single" w:sz="4" w:space="0" w:color="auto"/>
              <w:right w:val="single" w:sz="4" w:space="0" w:color="auto"/>
            </w:tcBorders>
            <w:vAlign w:val="center"/>
            <w:hideMark/>
          </w:tcPr>
          <w:p w14:paraId="13707C89"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4</w:t>
            </w:r>
          </w:p>
        </w:tc>
        <w:tc>
          <w:tcPr>
            <w:tcW w:w="3220" w:type="dxa"/>
            <w:tcBorders>
              <w:top w:val="single" w:sz="4" w:space="0" w:color="auto"/>
              <w:left w:val="single" w:sz="4" w:space="0" w:color="auto"/>
              <w:bottom w:val="single" w:sz="4" w:space="0" w:color="auto"/>
              <w:right w:val="single" w:sz="4" w:space="0" w:color="auto"/>
            </w:tcBorders>
            <w:vAlign w:val="center"/>
            <w:hideMark/>
          </w:tcPr>
          <w:p w14:paraId="5D664FB6"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Dotacja na zakup książek do biblioteki</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90CDEF2" w14:textId="77777777" w:rsidR="00714020" w:rsidRPr="00AB01D8" w:rsidRDefault="00714020" w:rsidP="00056AFC">
            <w:pPr>
              <w:spacing w:line="360" w:lineRule="auto"/>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3DD1BDFC"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Doskonalenie i dokształcanie nauczycieli</w:t>
            </w:r>
          </w:p>
        </w:tc>
        <w:tc>
          <w:tcPr>
            <w:tcW w:w="1525" w:type="dxa"/>
            <w:tcBorders>
              <w:top w:val="single" w:sz="4" w:space="0" w:color="auto"/>
              <w:left w:val="single" w:sz="4" w:space="0" w:color="auto"/>
              <w:bottom w:val="single" w:sz="4" w:space="0" w:color="auto"/>
              <w:right w:val="single" w:sz="4" w:space="0" w:color="auto"/>
            </w:tcBorders>
            <w:vAlign w:val="center"/>
            <w:hideMark/>
          </w:tcPr>
          <w:p w14:paraId="32723EBF"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41 640,33</w:t>
            </w:r>
          </w:p>
        </w:tc>
      </w:tr>
      <w:tr w:rsidR="00714020" w:rsidRPr="00AB01D8" w14:paraId="5392E421" w14:textId="77777777" w:rsidTr="003715A3">
        <w:tc>
          <w:tcPr>
            <w:tcW w:w="574" w:type="dxa"/>
            <w:tcBorders>
              <w:top w:val="single" w:sz="4" w:space="0" w:color="auto"/>
              <w:left w:val="single" w:sz="4" w:space="0" w:color="auto"/>
              <w:bottom w:val="single" w:sz="4" w:space="0" w:color="auto"/>
              <w:right w:val="single" w:sz="4" w:space="0" w:color="auto"/>
            </w:tcBorders>
            <w:vAlign w:val="center"/>
            <w:hideMark/>
          </w:tcPr>
          <w:p w14:paraId="5253B6C2"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5</w:t>
            </w:r>
          </w:p>
        </w:tc>
        <w:tc>
          <w:tcPr>
            <w:tcW w:w="3220" w:type="dxa"/>
            <w:tcBorders>
              <w:top w:val="single" w:sz="4" w:space="0" w:color="auto"/>
              <w:left w:val="single" w:sz="4" w:space="0" w:color="auto"/>
              <w:bottom w:val="single" w:sz="4" w:space="0" w:color="auto"/>
              <w:right w:val="single" w:sz="4" w:space="0" w:color="auto"/>
            </w:tcBorders>
            <w:vAlign w:val="center"/>
            <w:hideMark/>
          </w:tcPr>
          <w:p w14:paraId="7096FED9"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Środki z tytułu zwrotu składek ZUS –COVID-19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BBBCAE2" w14:textId="77777777" w:rsidR="00714020" w:rsidRPr="00AB01D8" w:rsidRDefault="00714020" w:rsidP="00056AFC">
            <w:pPr>
              <w:spacing w:line="360" w:lineRule="auto"/>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1E632A47"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Utrzymanie stołówek w Przedszkolu i Szkołach</w:t>
            </w:r>
          </w:p>
        </w:tc>
        <w:tc>
          <w:tcPr>
            <w:tcW w:w="1525" w:type="dxa"/>
            <w:tcBorders>
              <w:top w:val="single" w:sz="4" w:space="0" w:color="auto"/>
              <w:left w:val="single" w:sz="4" w:space="0" w:color="auto"/>
              <w:bottom w:val="single" w:sz="4" w:space="0" w:color="auto"/>
              <w:right w:val="single" w:sz="4" w:space="0" w:color="auto"/>
            </w:tcBorders>
            <w:vAlign w:val="center"/>
            <w:hideMark/>
          </w:tcPr>
          <w:p w14:paraId="5D59A81A"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440 980,94</w:t>
            </w:r>
          </w:p>
        </w:tc>
      </w:tr>
      <w:tr w:rsidR="00714020" w:rsidRPr="00AB01D8" w14:paraId="6635C9D7" w14:textId="77777777" w:rsidTr="003715A3">
        <w:tc>
          <w:tcPr>
            <w:tcW w:w="574" w:type="dxa"/>
            <w:tcBorders>
              <w:top w:val="single" w:sz="4" w:space="0" w:color="auto"/>
              <w:left w:val="single" w:sz="4" w:space="0" w:color="auto"/>
              <w:bottom w:val="single" w:sz="4" w:space="0" w:color="auto"/>
              <w:right w:val="single" w:sz="4" w:space="0" w:color="auto"/>
            </w:tcBorders>
            <w:vAlign w:val="center"/>
            <w:hideMark/>
          </w:tcPr>
          <w:p w14:paraId="4546BB67"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6</w:t>
            </w:r>
          </w:p>
        </w:tc>
        <w:tc>
          <w:tcPr>
            <w:tcW w:w="3220" w:type="dxa"/>
            <w:tcBorders>
              <w:top w:val="single" w:sz="4" w:space="0" w:color="auto"/>
              <w:left w:val="single" w:sz="4" w:space="0" w:color="auto"/>
              <w:bottom w:val="single" w:sz="4" w:space="0" w:color="auto"/>
              <w:right w:val="single" w:sz="4" w:space="0" w:color="auto"/>
            </w:tcBorders>
            <w:vAlign w:val="center"/>
            <w:hideMark/>
          </w:tcPr>
          <w:p w14:paraId="45902A18"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Opłata za żywienie w Przedszkolu i Szkołach</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6ABC617"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253 549,20</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6DB455C"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Odpis na ZFŚS dla nauczycieli emerytów</w:t>
            </w:r>
          </w:p>
        </w:tc>
        <w:tc>
          <w:tcPr>
            <w:tcW w:w="1525" w:type="dxa"/>
            <w:tcBorders>
              <w:top w:val="single" w:sz="4" w:space="0" w:color="auto"/>
              <w:left w:val="single" w:sz="4" w:space="0" w:color="auto"/>
              <w:bottom w:val="single" w:sz="4" w:space="0" w:color="auto"/>
              <w:right w:val="single" w:sz="4" w:space="0" w:color="auto"/>
            </w:tcBorders>
            <w:vAlign w:val="center"/>
            <w:hideMark/>
          </w:tcPr>
          <w:p w14:paraId="6500AE90"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58 628,89</w:t>
            </w:r>
          </w:p>
        </w:tc>
      </w:tr>
      <w:tr w:rsidR="00714020" w:rsidRPr="00AB01D8" w14:paraId="6E784DD2" w14:textId="77777777" w:rsidTr="003715A3">
        <w:tc>
          <w:tcPr>
            <w:tcW w:w="574" w:type="dxa"/>
            <w:tcBorders>
              <w:top w:val="single" w:sz="4" w:space="0" w:color="auto"/>
              <w:left w:val="single" w:sz="4" w:space="0" w:color="auto"/>
              <w:bottom w:val="single" w:sz="4" w:space="0" w:color="auto"/>
              <w:right w:val="single" w:sz="4" w:space="0" w:color="auto"/>
            </w:tcBorders>
            <w:vAlign w:val="center"/>
            <w:hideMark/>
          </w:tcPr>
          <w:p w14:paraId="388D1CCA"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7</w:t>
            </w:r>
          </w:p>
        </w:tc>
        <w:tc>
          <w:tcPr>
            <w:tcW w:w="3220" w:type="dxa"/>
            <w:tcBorders>
              <w:top w:val="single" w:sz="4" w:space="0" w:color="auto"/>
              <w:left w:val="single" w:sz="4" w:space="0" w:color="auto"/>
              <w:bottom w:val="single" w:sz="4" w:space="0" w:color="auto"/>
              <w:right w:val="single" w:sz="4" w:space="0" w:color="auto"/>
            </w:tcBorders>
            <w:vAlign w:val="center"/>
            <w:hideMark/>
          </w:tcPr>
          <w:p w14:paraId="18964980"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Opłata za pobyt w Przedszkolu</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88E7E5A"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19 580,00</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D922E24"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Wspomaganie specjalne nauki dzieci i młodzieży w szkołach</w:t>
            </w:r>
          </w:p>
        </w:tc>
        <w:tc>
          <w:tcPr>
            <w:tcW w:w="1525" w:type="dxa"/>
            <w:tcBorders>
              <w:top w:val="single" w:sz="4" w:space="0" w:color="auto"/>
              <w:left w:val="single" w:sz="4" w:space="0" w:color="auto"/>
              <w:bottom w:val="single" w:sz="4" w:space="0" w:color="auto"/>
              <w:right w:val="single" w:sz="4" w:space="0" w:color="auto"/>
            </w:tcBorders>
            <w:vAlign w:val="center"/>
            <w:hideMark/>
          </w:tcPr>
          <w:p w14:paraId="1C01070D"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275 988,06</w:t>
            </w:r>
          </w:p>
        </w:tc>
      </w:tr>
      <w:tr w:rsidR="00714020" w:rsidRPr="00AB01D8" w14:paraId="79FF013A" w14:textId="77777777" w:rsidTr="003715A3">
        <w:tc>
          <w:tcPr>
            <w:tcW w:w="574" w:type="dxa"/>
            <w:tcBorders>
              <w:top w:val="single" w:sz="4" w:space="0" w:color="auto"/>
              <w:left w:val="single" w:sz="4" w:space="0" w:color="auto"/>
              <w:bottom w:val="single" w:sz="4" w:space="0" w:color="auto"/>
              <w:right w:val="single" w:sz="4" w:space="0" w:color="auto"/>
            </w:tcBorders>
            <w:vAlign w:val="center"/>
            <w:hideMark/>
          </w:tcPr>
          <w:p w14:paraId="184E51CD"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8</w:t>
            </w:r>
          </w:p>
        </w:tc>
        <w:tc>
          <w:tcPr>
            <w:tcW w:w="3220" w:type="dxa"/>
            <w:tcBorders>
              <w:top w:val="single" w:sz="4" w:space="0" w:color="auto"/>
              <w:left w:val="single" w:sz="4" w:space="0" w:color="auto"/>
              <w:bottom w:val="single" w:sz="4" w:space="0" w:color="auto"/>
              <w:right w:val="single" w:sz="4" w:space="0" w:color="auto"/>
            </w:tcBorders>
            <w:vAlign w:val="center"/>
            <w:hideMark/>
          </w:tcPr>
          <w:p w14:paraId="0FA4D727"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Najem i dzierżawa lokali</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1DEB70E"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7 153,32</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8215D4B"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Wspomaganie  specjalnej nauki w oddziałach przedszkolnych</w:t>
            </w:r>
          </w:p>
        </w:tc>
        <w:tc>
          <w:tcPr>
            <w:tcW w:w="1525" w:type="dxa"/>
            <w:tcBorders>
              <w:top w:val="single" w:sz="4" w:space="0" w:color="auto"/>
              <w:left w:val="single" w:sz="4" w:space="0" w:color="auto"/>
              <w:bottom w:val="single" w:sz="4" w:space="0" w:color="auto"/>
              <w:right w:val="single" w:sz="4" w:space="0" w:color="auto"/>
            </w:tcBorders>
            <w:vAlign w:val="center"/>
            <w:hideMark/>
          </w:tcPr>
          <w:p w14:paraId="5304CB7B"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23 236,70</w:t>
            </w:r>
          </w:p>
        </w:tc>
      </w:tr>
      <w:tr w:rsidR="00714020" w:rsidRPr="00AB01D8" w14:paraId="037519E1" w14:textId="77777777" w:rsidTr="003715A3">
        <w:tc>
          <w:tcPr>
            <w:tcW w:w="574" w:type="dxa"/>
            <w:tcBorders>
              <w:top w:val="single" w:sz="4" w:space="0" w:color="auto"/>
              <w:left w:val="single" w:sz="4" w:space="0" w:color="auto"/>
              <w:bottom w:val="single" w:sz="4" w:space="0" w:color="auto"/>
              <w:right w:val="single" w:sz="4" w:space="0" w:color="auto"/>
            </w:tcBorders>
            <w:vAlign w:val="center"/>
            <w:hideMark/>
          </w:tcPr>
          <w:p w14:paraId="46DEFC37"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9</w:t>
            </w:r>
          </w:p>
        </w:tc>
        <w:tc>
          <w:tcPr>
            <w:tcW w:w="3220" w:type="dxa"/>
            <w:tcBorders>
              <w:top w:val="single" w:sz="4" w:space="0" w:color="auto"/>
              <w:left w:val="single" w:sz="4" w:space="0" w:color="auto"/>
              <w:bottom w:val="single" w:sz="4" w:space="0" w:color="auto"/>
              <w:right w:val="single" w:sz="4" w:space="0" w:color="auto"/>
            </w:tcBorders>
            <w:vAlign w:val="center"/>
            <w:hideMark/>
          </w:tcPr>
          <w:p w14:paraId="737EA46B"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Pozostałe dochody</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C767FED"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36 351,60</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9168608"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Zapewnienie uczniom bezpłatnego dostępu do podręczników i mat. edukacyjnych</w:t>
            </w:r>
          </w:p>
        </w:tc>
        <w:tc>
          <w:tcPr>
            <w:tcW w:w="1525" w:type="dxa"/>
            <w:tcBorders>
              <w:top w:val="single" w:sz="4" w:space="0" w:color="auto"/>
              <w:left w:val="single" w:sz="4" w:space="0" w:color="auto"/>
              <w:bottom w:val="single" w:sz="4" w:space="0" w:color="auto"/>
              <w:right w:val="single" w:sz="4" w:space="0" w:color="auto"/>
            </w:tcBorders>
            <w:vAlign w:val="center"/>
            <w:hideMark/>
          </w:tcPr>
          <w:p w14:paraId="0020C012"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81 761,47</w:t>
            </w:r>
          </w:p>
        </w:tc>
      </w:tr>
      <w:tr w:rsidR="00714020" w:rsidRPr="00AB01D8" w14:paraId="7EEE272A" w14:textId="77777777" w:rsidTr="003715A3">
        <w:tc>
          <w:tcPr>
            <w:tcW w:w="574" w:type="dxa"/>
            <w:tcBorders>
              <w:top w:val="single" w:sz="4" w:space="0" w:color="auto"/>
              <w:left w:val="single" w:sz="4" w:space="0" w:color="auto"/>
              <w:bottom w:val="single" w:sz="4" w:space="0" w:color="auto"/>
              <w:right w:val="single" w:sz="4" w:space="0" w:color="auto"/>
            </w:tcBorders>
            <w:vAlign w:val="center"/>
            <w:hideMark/>
          </w:tcPr>
          <w:p w14:paraId="3E6E8E14"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10</w:t>
            </w:r>
          </w:p>
        </w:tc>
        <w:tc>
          <w:tcPr>
            <w:tcW w:w="3220" w:type="dxa"/>
            <w:tcBorders>
              <w:top w:val="single" w:sz="4" w:space="0" w:color="auto"/>
              <w:left w:val="single" w:sz="4" w:space="0" w:color="auto"/>
              <w:bottom w:val="single" w:sz="4" w:space="0" w:color="auto"/>
              <w:right w:val="single" w:sz="4" w:space="0" w:color="auto"/>
            </w:tcBorders>
            <w:vAlign w:val="center"/>
            <w:hideMark/>
          </w:tcPr>
          <w:p w14:paraId="324D661A"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Wsparcie na realizację zadań jednostek JST „Laboratoria przyszłości”</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E52B60E"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208 800,00</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61F2349"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Utrzymanie świetlic szkolnych</w:t>
            </w:r>
          </w:p>
        </w:tc>
        <w:tc>
          <w:tcPr>
            <w:tcW w:w="1525" w:type="dxa"/>
            <w:tcBorders>
              <w:top w:val="single" w:sz="4" w:space="0" w:color="auto"/>
              <w:left w:val="single" w:sz="4" w:space="0" w:color="auto"/>
              <w:bottom w:val="single" w:sz="4" w:space="0" w:color="auto"/>
              <w:right w:val="single" w:sz="4" w:space="0" w:color="auto"/>
            </w:tcBorders>
            <w:vAlign w:val="center"/>
            <w:hideMark/>
          </w:tcPr>
          <w:p w14:paraId="13996616"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168 211,15</w:t>
            </w:r>
          </w:p>
        </w:tc>
      </w:tr>
      <w:tr w:rsidR="00714020" w:rsidRPr="00AB01D8" w14:paraId="0ACD0530" w14:textId="77777777" w:rsidTr="003715A3">
        <w:tc>
          <w:tcPr>
            <w:tcW w:w="574" w:type="dxa"/>
            <w:tcBorders>
              <w:top w:val="single" w:sz="4" w:space="0" w:color="auto"/>
              <w:left w:val="single" w:sz="4" w:space="0" w:color="auto"/>
              <w:bottom w:val="single" w:sz="4" w:space="0" w:color="auto"/>
              <w:right w:val="single" w:sz="4" w:space="0" w:color="auto"/>
            </w:tcBorders>
            <w:vAlign w:val="center"/>
            <w:hideMark/>
          </w:tcPr>
          <w:p w14:paraId="116179E9"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11</w:t>
            </w:r>
          </w:p>
        </w:tc>
        <w:tc>
          <w:tcPr>
            <w:tcW w:w="3220" w:type="dxa"/>
            <w:tcBorders>
              <w:top w:val="single" w:sz="4" w:space="0" w:color="auto"/>
              <w:left w:val="single" w:sz="4" w:space="0" w:color="auto"/>
              <w:bottom w:val="single" w:sz="4" w:space="0" w:color="auto"/>
              <w:right w:val="single" w:sz="4" w:space="0" w:color="auto"/>
            </w:tcBorders>
            <w:vAlign w:val="center"/>
            <w:hideMark/>
          </w:tcPr>
          <w:p w14:paraId="638E98AA"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083945C"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2DF8F20"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Dowóz dzieci i młodzieży do szkół</w:t>
            </w:r>
          </w:p>
        </w:tc>
        <w:tc>
          <w:tcPr>
            <w:tcW w:w="1525" w:type="dxa"/>
            <w:tcBorders>
              <w:top w:val="single" w:sz="4" w:space="0" w:color="auto"/>
              <w:left w:val="single" w:sz="4" w:space="0" w:color="auto"/>
              <w:bottom w:val="single" w:sz="4" w:space="0" w:color="auto"/>
              <w:right w:val="single" w:sz="4" w:space="0" w:color="auto"/>
            </w:tcBorders>
            <w:vAlign w:val="center"/>
            <w:hideMark/>
          </w:tcPr>
          <w:p w14:paraId="55828249"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219 105,80</w:t>
            </w:r>
          </w:p>
        </w:tc>
      </w:tr>
      <w:tr w:rsidR="00714020" w:rsidRPr="00AB01D8" w14:paraId="6F48844A" w14:textId="77777777" w:rsidTr="003715A3">
        <w:tc>
          <w:tcPr>
            <w:tcW w:w="574" w:type="dxa"/>
            <w:tcBorders>
              <w:top w:val="single" w:sz="4" w:space="0" w:color="auto"/>
              <w:left w:val="single" w:sz="4" w:space="0" w:color="auto"/>
              <w:bottom w:val="single" w:sz="4" w:space="0" w:color="auto"/>
              <w:right w:val="single" w:sz="4" w:space="0" w:color="auto"/>
            </w:tcBorders>
            <w:vAlign w:val="center"/>
            <w:hideMark/>
          </w:tcPr>
          <w:p w14:paraId="764CC4AC"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12</w:t>
            </w:r>
          </w:p>
        </w:tc>
        <w:tc>
          <w:tcPr>
            <w:tcW w:w="3220" w:type="dxa"/>
            <w:tcBorders>
              <w:top w:val="single" w:sz="4" w:space="0" w:color="auto"/>
              <w:left w:val="single" w:sz="4" w:space="0" w:color="auto"/>
              <w:bottom w:val="single" w:sz="4" w:space="0" w:color="auto"/>
              <w:right w:val="single" w:sz="4" w:space="0" w:color="auto"/>
            </w:tcBorders>
            <w:vAlign w:val="center"/>
            <w:hideMark/>
          </w:tcPr>
          <w:p w14:paraId="7A21EA33"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222A024"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5663111"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Wykonanie monitoringu i sieci internetowej w budynku gminnym, ul. Szkolna 3</w:t>
            </w:r>
          </w:p>
        </w:tc>
        <w:tc>
          <w:tcPr>
            <w:tcW w:w="1525" w:type="dxa"/>
            <w:tcBorders>
              <w:top w:val="single" w:sz="4" w:space="0" w:color="auto"/>
              <w:left w:val="single" w:sz="4" w:space="0" w:color="auto"/>
              <w:bottom w:val="single" w:sz="4" w:space="0" w:color="auto"/>
              <w:right w:val="single" w:sz="4" w:space="0" w:color="auto"/>
            </w:tcBorders>
            <w:vAlign w:val="center"/>
            <w:hideMark/>
          </w:tcPr>
          <w:p w14:paraId="3C74FE31"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34 154,77</w:t>
            </w:r>
          </w:p>
        </w:tc>
      </w:tr>
      <w:tr w:rsidR="00714020" w:rsidRPr="00AB01D8" w14:paraId="1CA78B68" w14:textId="77777777" w:rsidTr="003715A3">
        <w:tc>
          <w:tcPr>
            <w:tcW w:w="574" w:type="dxa"/>
            <w:tcBorders>
              <w:top w:val="single" w:sz="4" w:space="0" w:color="auto"/>
              <w:left w:val="single" w:sz="4" w:space="0" w:color="auto"/>
              <w:bottom w:val="single" w:sz="4" w:space="0" w:color="auto"/>
              <w:right w:val="single" w:sz="4" w:space="0" w:color="auto"/>
            </w:tcBorders>
            <w:vAlign w:val="center"/>
          </w:tcPr>
          <w:p w14:paraId="4C080E62"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lastRenderedPageBreak/>
              <w:t>13</w:t>
            </w:r>
          </w:p>
        </w:tc>
        <w:tc>
          <w:tcPr>
            <w:tcW w:w="3220" w:type="dxa"/>
            <w:tcBorders>
              <w:top w:val="single" w:sz="4" w:space="0" w:color="auto"/>
              <w:left w:val="single" w:sz="4" w:space="0" w:color="auto"/>
              <w:bottom w:val="single" w:sz="4" w:space="0" w:color="auto"/>
              <w:right w:val="single" w:sz="4" w:space="0" w:color="auto"/>
            </w:tcBorders>
            <w:vAlign w:val="center"/>
          </w:tcPr>
          <w:p w14:paraId="6C1C970C" w14:textId="77777777" w:rsidR="00714020" w:rsidRPr="00AB01D8" w:rsidRDefault="00714020" w:rsidP="00056AFC">
            <w:pPr>
              <w:spacing w:line="360" w:lineRule="auto"/>
              <w:jc w:val="both"/>
              <w:rPr>
                <w:rFonts w:ascii="Times New Roman" w:hAnsi="Times New Roman" w:cs="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1FDB9236" w14:textId="77777777" w:rsidR="00714020" w:rsidRPr="00AB01D8" w:rsidRDefault="00714020" w:rsidP="00056AFC">
            <w:pPr>
              <w:spacing w:line="360" w:lineRule="auto"/>
              <w:jc w:val="both"/>
              <w:rPr>
                <w:rFonts w:ascii="Times New Roman" w:hAnsi="Times New Roman" w:cs="Times New Roman"/>
                <w:b/>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4584D5FE"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Projekt termomodernizacji budynku i instalacji gazowej wewnętrznej w budynku PSP Wrzeszczów</w:t>
            </w:r>
          </w:p>
        </w:tc>
        <w:tc>
          <w:tcPr>
            <w:tcW w:w="1525" w:type="dxa"/>
            <w:tcBorders>
              <w:top w:val="single" w:sz="4" w:space="0" w:color="auto"/>
              <w:left w:val="single" w:sz="4" w:space="0" w:color="auto"/>
              <w:bottom w:val="single" w:sz="4" w:space="0" w:color="auto"/>
              <w:right w:val="single" w:sz="4" w:space="0" w:color="auto"/>
            </w:tcBorders>
            <w:vAlign w:val="center"/>
          </w:tcPr>
          <w:p w14:paraId="141249D7"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39 900,00</w:t>
            </w:r>
          </w:p>
        </w:tc>
      </w:tr>
      <w:tr w:rsidR="00714020" w:rsidRPr="00AB01D8" w14:paraId="5C13CE17" w14:textId="77777777" w:rsidTr="003715A3">
        <w:tc>
          <w:tcPr>
            <w:tcW w:w="574" w:type="dxa"/>
            <w:tcBorders>
              <w:top w:val="single" w:sz="4" w:space="0" w:color="auto"/>
              <w:left w:val="single" w:sz="4" w:space="0" w:color="auto"/>
              <w:bottom w:val="single" w:sz="4" w:space="0" w:color="auto"/>
              <w:right w:val="single" w:sz="4" w:space="0" w:color="auto"/>
            </w:tcBorders>
            <w:vAlign w:val="center"/>
            <w:hideMark/>
          </w:tcPr>
          <w:p w14:paraId="629BE780"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14</w:t>
            </w:r>
          </w:p>
        </w:tc>
        <w:tc>
          <w:tcPr>
            <w:tcW w:w="3220" w:type="dxa"/>
            <w:tcBorders>
              <w:top w:val="single" w:sz="4" w:space="0" w:color="auto"/>
              <w:left w:val="single" w:sz="4" w:space="0" w:color="auto"/>
              <w:bottom w:val="single" w:sz="4" w:space="0" w:color="auto"/>
              <w:right w:val="single" w:sz="4" w:space="0" w:color="auto"/>
            </w:tcBorders>
            <w:vAlign w:val="center"/>
            <w:hideMark/>
          </w:tcPr>
          <w:p w14:paraId="120D07B9"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8EDFF1A"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D605970"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Projekt termomodernizacji budynku i instalacji gazowej wewnętrznej w budynku PSP Wrzeszczów</w:t>
            </w:r>
          </w:p>
        </w:tc>
        <w:tc>
          <w:tcPr>
            <w:tcW w:w="1525" w:type="dxa"/>
            <w:tcBorders>
              <w:top w:val="single" w:sz="4" w:space="0" w:color="auto"/>
              <w:left w:val="single" w:sz="4" w:space="0" w:color="auto"/>
              <w:bottom w:val="single" w:sz="4" w:space="0" w:color="auto"/>
              <w:right w:val="single" w:sz="4" w:space="0" w:color="auto"/>
            </w:tcBorders>
            <w:vAlign w:val="center"/>
            <w:hideMark/>
          </w:tcPr>
          <w:p w14:paraId="74542B73"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43 911,00</w:t>
            </w:r>
          </w:p>
        </w:tc>
      </w:tr>
      <w:tr w:rsidR="00714020" w:rsidRPr="00AB01D8" w14:paraId="1F6A8D65" w14:textId="77777777" w:rsidTr="003715A3">
        <w:tc>
          <w:tcPr>
            <w:tcW w:w="574" w:type="dxa"/>
            <w:tcBorders>
              <w:top w:val="single" w:sz="4" w:space="0" w:color="auto"/>
              <w:left w:val="single" w:sz="4" w:space="0" w:color="auto"/>
              <w:bottom w:val="single" w:sz="4" w:space="0" w:color="auto"/>
              <w:right w:val="single" w:sz="4" w:space="0" w:color="auto"/>
            </w:tcBorders>
            <w:vAlign w:val="center"/>
          </w:tcPr>
          <w:p w14:paraId="7ED6372C"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15</w:t>
            </w:r>
          </w:p>
        </w:tc>
        <w:tc>
          <w:tcPr>
            <w:tcW w:w="3220" w:type="dxa"/>
            <w:tcBorders>
              <w:top w:val="single" w:sz="4" w:space="0" w:color="auto"/>
              <w:left w:val="single" w:sz="4" w:space="0" w:color="auto"/>
              <w:bottom w:val="single" w:sz="4" w:space="0" w:color="auto"/>
              <w:right w:val="single" w:sz="4" w:space="0" w:color="auto"/>
            </w:tcBorders>
            <w:vAlign w:val="center"/>
          </w:tcPr>
          <w:p w14:paraId="7B0F859F" w14:textId="77777777" w:rsidR="00714020" w:rsidRPr="00AB01D8" w:rsidRDefault="00714020" w:rsidP="00056AFC">
            <w:pPr>
              <w:spacing w:line="360" w:lineRule="auto"/>
              <w:jc w:val="both"/>
              <w:rPr>
                <w:rFonts w:ascii="Times New Roman" w:hAnsi="Times New Roman" w:cs="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1D8621AB" w14:textId="77777777" w:rsidR="00714020" w:rsidRPr="00AB01D8" w:rsidRDefault="00714020" w:rsidP="00056AFC">
            <w:pPr>
              <w:spacing w:line="360" w:lineRule="auto"/>
              <w:jc w:val="both"/>
              <w:rPr>
                <w:rFonts w:ascii="Times New Roman" w:hAnsi="Times New Roman" w:cs="Times New Roman"/>
                <w:b/>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3DC66F2B"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„Laboratoria przyszłości”</w:t>
            </w:r>
          </w:p>
        </w:tc>
        <w:tc>
          <w:tcPr>
            <w:tcW w:w="1525" w:type="dxa"/>
            <w:tcBorders>
              <w:top w:val="single" w:sz="4" w:space="0" w:color="auto"/>
              <w:left w:val="single" w:sz="4" w:space="0" w:color="auto"/>
              <w:bottom w:val="single" w:sz="4" w:space="0" w:color="auto"/>
              <w:right w:val="single" w:sz="4" w:space="0" w:color="auto"/>
            </w:tcBorders>
            <w:vAlign w:val="center"/>
          </w:tcPr>
          <w:p w14:paraId="00A39A7E"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208 800,00</w:t>
            </w:r>
          </w:p>
        </w:tc>
      </w:tr>
      <w:tr w:rsidR="00714020" w:rsidRPr="00AB01D8" w14:paraId="371B1567" w14:textId="77777777" w:rsidTr="003715A3">
        <w:tc>
          <w:tcPr>
            <w:tcW w:w="574" w:type="dxa"/>
            <w:tcBorders>
              <w:top w:val="single" w:sz="4" w:space="0" w:color="auto"/>
              <w:left w:val="single" w:sz="4" w:space="0" w:color="auto"/>
              <w:bottom w:val="single" w:sz="4" w:space="0" w:color="auto"/>
              <w:right w:val="single" w:sz="4" w:space="0" w:color="auto"/>
            </w:tcBorders>
            <w:vAlign w:val="center"/>
          </w:tcPr>
          <w:p w14:paraId="55BF2951"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16</w:t>
            </w:r>
          </w:p>
        </w:tc>
        <w:tc>
          <w:tcPr>
            <w:tcW w:w="3220" w:type="dxa"/>
            <w:tcBorders>
              <w:top w:val="single" w:sz="4" w:space="0" w:color="auto"/>
              <w:left w:val="single" w:sz="4" w:space="0" w:color="auto"/>
              <w:bottom w:val="single" w:sz="4" w:space="0" w:color="auto"/>
              <w:right w:val="single" w:sz="4" w:space="0" w:color="auto"/>
            </w:tcBorders>
            <w:vAlign w:val="center"/>
          </w:tcPr>
          <w:p w14:paraId="21A0F4A9" w14:textId="77777777" w:rsidR="00714020" w:rsidRPr="00AB01D8" w:rsidRDefault="00714020" w:rsidP="00056AFC">
            <w:pPr>
              <w:spacing w:line="360" w:lineRule="auto"/>
              <w:jc w:val="both"/>
              <w:rPr>
                <w:rFonts w:ascii="Times New Roman" w:hAnsi="Times New Roman" w:cs="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36D6CCAA" w14:textId="77777777" w:rsidR="00714020" w:rsidRPr="00AB01D8" w:rsidRDefault="00714020" w:rsidP="00056AFC">
            <w:pPr>
              <w:spacing w:line="360" w:lineRule="auto"/>
              <w:jc w:val="both"/>
              <w:rPr>
                <w:rFonts w:ascii="Times New Roman" w:hAnsi="Times New Roman" w:cs="Times New Roman"/>
                <w:b/>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6976645B"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Stypendia dla uczniów za wyniki w nauce i sporcie</w:t>
            </w:r>
          </w:p>
        </w:tc>
        <w:tc>
          <w:tcPr>
            <w:tcW w:w="1525" w:type="dxa"/>
            <w:tcBorders>
              <w:top w:val="single" w:sz="4" w:space="0" w:color="auto"/>
              <w:left w:val="single" w:sz="4" w:space="0" w:color="auto"/>
              <w:bottom w:val="single" w:sz="4" w:space="0" w:color="auto"/>
              <w:right w:val="single" w:sz="4" w:space="0" w:color="auto"/>
            </w:tcBorders>
            <w:vAlign w:val="center"/>
          </w:tcPr>
          <w:p w14:paraId="7DF4E5A6"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7 350,00</w:t>
            </w:r>
          </w:p>
        </w:tc>
      </w:tr>
      <w:tr w:rsidR="00714020" w:rsidRPr="00AB01D8" w14:paraId="04D8A8F5" w14:textId="77777777" w:rsidTr="003715A3">
        <w:tc>
          <w:tcPr>
            <w:tcW w:w="574" w:type="dxa"/>
            <w:tcBorders>
              <w:top w:val="single" w:sz="4" w:space="0" w:color="auto"/>
              <w:left w:val="single" w:sz="4" w:space="0" w:color="auto"/>
              <w:bottom w:val="single" w:sz="4" w:space="0" w:color="auto"/>
              <w:right w:val="single" w:sz="4" w:space="0" w:color="auto"/>
            </w:tcBorders>
            <w:vAlign w:val="center"/>
          </w:tcPr>
          <w:p w14:paraId="2510F340"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17</w:t>
            </w:r>
          </w:p>
        </w:tc>
        <w:tc>
          <w:tcPr>
            <w:tcW w:w="3220" w:type="dxa"/>
            <w:tcBorders>
              <w:top w:val="single" w:sz="4" w:space="0" w:color="auto"/>
              <w:left w:val="single" w:sz="4" w:space="0" w:color="auto"/>
              <w:bottom w:val="single" w:sz="4" w:space="0" w:color="auto"/>
              <w:right w:val="single" w:sz="4" w:space="0" w:color="auto"/>
            </w:tcBorders>
            <w:vAlign w:val="center"/>
          </w:tcPr>
          <w:p w14:paraId="1650A822" w14:textId="77777777" w:rsidR="00714020" w:rsidRPr="00AB01D8" w:rsidRDefault="00714020" w:rsidP="00056AFC">
            <w:pPr>
              <w:spacing w:line="360" w:lineRule="auto"/>
              <w:jc w:val="both"/>
              <w:rPr>
                <w:rFonts w:ascii="Times New Roman" w:hAnsi="Times New Roman" w:cs="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2F4ED793" w14:textId="77777777" w:rsidR="00714020" w:rsidRPr="00AB01D8" w:rsidRDefault="00714020" w:rsidP="00056AFC">
            <w:pPr>
              <w:spacing w:line="360" w:lineRule="auto"/>
              <w:jc w:val="both"/>
              <w:rPr>
                <w:rFonts w:ascii="Times New Roman" w:hAnsi="Times New Roman" w:cs="Times New Roman"/>
                <w:b/>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7EB0F738"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Utrzymanie dzieci w przedszkolach na terenie innej gminy</w:t>
            </w:r>
          </w:p>
        </w:tc>
        <w:tc>
          <w:tcPr>
            <w:tcW w:w="1525" w:type="dxa"/>
            <w:tcBorders>
              <w:top w:val="single" w:sz="4" w:space="0" w:color="auto"/>
              <w:left w:val="single" w:sz="4" w:space="0" w:color="auto"/>
              <w:bottom w:val="single" w:sz="4" w:space="0" w:color="auto"/>
              <w:right w:val="single" w:sz="4" w:space="0" w:color="auto"/>
            </w:tcBorders>
            <w:vAlign w:val="center"/>
          </w:tcPr>
          <w:p w14:paraId="660910DC" w14:textId="77777777" w:rsidR="00714020" w:rsidRPr="00AB01D8" w:rsidRDefault="00714020"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213 325,69</w:t>
            </w:r>
          </w:p>
        </w:tc>
      </w:tr>
      <w:tr w:rsidR="00714020" w:rsidRPr="00AB01D8" w14:paraId="3E80531E" w14:textId="77777777" w:rsidTr="003715A3">
        <w:tc>
          <w:tcPr>
            <w:tcW w:w="574" w:type="dxa"/>
            <w:tcBorders>
              <w:top w:val="single" w:sz="4" w:space="0" w:color="auto"/>
              <w:left w:val="single" w:sz="4" w:space="0" w:color="auto"/>
              <w:bottom w:val="single" w:sz="4" w:space="0" w:color="auto"/>
              <w:right w:val="single" w:sz="4" w:space="0" w:color="auto"/>
            </w:tcBorders>
            <w:vAlign w:val="center"/>
            <w:hideMark/>
          </w:tcPr>
          <w:p w14:paraId="06D67B1A"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18</w:t>
            </w:r>
          </w:p>
        </w:tc>
        <w:tc>
          <w:tcPr>
            <w:tcW w:w="3220" w:type="dxa"/>
            <w:tcBorders>
              <w:top w:val="single" w:sz="4" w:space="0" w:color="auto"/>
              <w:left w:val="single" w:sz="4" w:space="0" w:color="auto"/>
              <w:bottom w:val="single" w:sz="4" w:space="0" w:color="auto"/>
              <w:right w:val="single" w:sz="4" w:space="0" w:color="auto"/>
            </w:tcBorders>
            <w:vAlign w:val="center"/>
            <w:hideMark/>
          </w:tcPr>
          <w:p w14:paraId="6D3D3B7B"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 xml:space="preserve">RAZEM </w:t>
            </w:r>
            <w:r w:rsidRPr="00AB01D8">
              <w:rPr>
                <w:rFonts w:ascii="Times New Roman" w:hAnsi="Times New Roman" w:cs="Times New Roman"/>
                <w:sz w:val="24"/>
                <w:szCs w:val="24"/>
              </w:rPr>
              <w:t>dochody</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11FCFDF"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8 188 539,09</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C769753"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 xml:space="preserve">RAZEM </w:t>
            </w:r>
            <w:r w:rsidRPr="00AB01D8">
              <w:rPr>
                <w:rFonts w:ascii="Times New Roman" w:hAnsi="Times New Roman" w:cs="Times New Roman"/>
                <w:sz w:val="24"/>
                <w:szCs w:val="24"/>
              </w:rPr>
              <w:t>wydatki</w:t>
            </w:r>
          </w:p>
        </w:tc>
        <w:tc>
          <w:tcPr>
            <w:tcW w:w="1525" w:type="dxa"/>
            <w:tcBorders>
              <w:top w:val="single" w:sz="4" w:space="0" w:color="auto"/>
              <w:left w:val="single" w:sz="4" w:space="0" w:color="auto"/>
              <w:bottom w:val="single" w:sz="4" w:space="0" w:color="auto"/>
              <w:right w:val="single" w:sz="4" w:space="0" w:color="auto"/>
            </w:tcBorders>
            <w:vAlign w:val="center"/>
            <w:hideMark/>
          </w:tcPr>
          <w:p w14:paraId="0C98018E"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11 165 202,30</w:t>
            </w:r>
          </w:p>
        </w:tc>
      </w:tr>
      <w:tr w:rsidR="00714020" w:rsidRPr="00AB01D8" w14:paraId="52DF179D" w14:textId="77777777" w:rsidTr="003715A3">
        <w:tc>
          <w:tcPr>
            <w:tcW w:w="574" w:type="dxa"/>
            <w:tcBorders>
              <w:top w:val="single" w:sz="4" w:space="0" w:color="auto"/>
              <w:left w:val="single" w:sz="4" w:space="0" w:color="auto"/>
              <w:bottom w:val="single" w:sz="4" w:space="0" w:color="auto"/>
              <w:right w:val="single" w:sz="4" w:space="0" w:color="auto"/>
            </w:tcBorders>
            <w:vAlign w:val="center"/>
            <w:hideMark/>
          </w:tcPr>
          <w:p w14:paraId="5C017805" w14:textId="77777777"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19</w:t>
            </w:r>
          </w:p>
        </w:tc>
        <w:tc>
          <w:tcPr>
            <w:tcW w:w="8714" w:type="dxa"/>
            <w:gridSpan w:val="4"/>
            <w:tcBorders>
              <w:top w:val="single" w:sz="4" w:space="0" w:color="auto"/>
              <w:left w:val="single" w:sz="4" w:space="0" w:color="auto"/>
              <w:bottom w:val="single" w:sz="4" w:space="0" w:color="auto"/>
              <w:right w:val="single" w:sz="4" w:space="0" w:color="auto"/>
            </w:tcBorders>
            <w:vAlign w:val="center"/>
          </w:tcPr>
          <w:p w14:paraId="3F6634A7" w14:textId="77777777" w:rsidR="00714020" w:rsidRPr="00AB01D8" w:rsidRDefault="00714020" w:rsidP="00056AFC">
            <w:pPr>
              <w:spacing w:line="360" w:lineRule="auto"/>
              <w:jc w:val="both"/>
              <w:rPr>
                <w:rFonts w:ascii="Times New Roman" w:hAnsi="Times New Roman" w:cs="Times New Roman"/>
                <w:b/>
                <w:sz w:val="24"/>
                <w:szCs w:val="24"/>
              </w:rPr>
            </w:pPr>
          </w:p>
          <w:p w14:paraId="4EFEC688" w14:textId="2C391B38" w:rsidR="00714020" w:rsidRPr="00AB01D8" w:rsidRDefault="00714020"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 xml:space="preserve"> </w:t>
            </w:r>
            <w:r w:rsidR="00422F8E" w:rsidRPr="00AB01D8">
              <w:rPr>
                <w:rFonts w:ascii="Times New Roman" w:hAnsi="Times New Roman" w:cs="Times New Roman"/>
                <w:b/>
                <w:sz w:val="24"/>
                <w:szCs w:val="24"/>
              </w:rPr>
              <w:t xml:space="preserve">8 188 539,09 (Dochody) - </w:t>
            </w:r>
            <w:r w:rsidRPr="00AB01D8">
              <w:rPr>
                <w:rFonts w:ascii="Times New Roman" w:hAnsi="Times New Roman" w:cs="Times New Roman"/>
                <w:b/>
                <w:sz w:val="24"/>
                <w:szCs w:val="24"/>
              </w:rPr>
              <w:t xml:space="preserve">11 165 202,30 (Wydatki) </w:t>
            </w:r>
          </w:p>
          <w:p w14:paraId="1F131D69" w14:textId="6242250B" w:rsidR="00714020" w:rsidRPr="00AB01D8" w:rsidRDefault="00422F8E"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 xml:space="preserve">Różnica </w:t>
            </w:r>
            <w:r w:rsidR="00714020" w:rsidRPr="00AB01D8">
              <w:rPr>
                <w:rFonts w:ascii="Times New Roman" w:hAnsi="Times New Roman" w:cs="Times New Roman"/>
                <w:b/>
                <w:sz w:val="24"/>
                <w:szCs w:val="24"/>
              </w:rPr>
              <w:t xml:space="preserve">= </w:t>
            </w:r>
            <w:r w:rsidRPr="00AB01D8">
              <w:rPr>
                <w:rFonts w:ascii="Times New Roman" w:hAnsi="Times New Roman" w:cs="Times New Roman"/>
                <w:b/>
                <w:sz w:val="24"/>
                <w:szCs w:val="24"/>
              </w:rPr>
              <w:t xml:space="preserve"> - </w:t>
            </w:r>
            <w:r w:rsidR="00714020" w:rsidRPr="00AB01D8">
              <w:rPr>
                <w:rFonts w:ascii="Times New Roman" w:hAnsi="Times New Roman" w:cs="Times New Roman"/>
                <w:b/>
                <w:sz w:val="24"/>
                <w:szCs w:val="24"/>
              </w:rPr>
              <w:t>2 976 663,21 PLN</w:t>
            </w:r>
          </w:p>
          <w:p w14:paraId="3B5BFBFE" w14:textId="77777777" w:rsidR="00714020" w:rsidRPr="00AB01D8" w:rsidRDefault="00714020" w:rsidP="00056AFC">
            <w:pPr>
              <w:spacing w:line="360" w:lineRule="auto"/>
              <w:jc w:val="both"/>
              <w:rPr>
                <w:rFonts w:ascii="Times New Roman" w:hAnsi="Times New Roman" w:cs="Times New Roman"/>
                <w:sz w:val="24"/>
                <w:szCs w:val="24"/>
              </w:rPr>
            </w:pPr>
          </w:p>
        </w:tc>
      </w:tr>
    </w:tbl>
    <w:p w14:paraId="5399C1CB" w14:textId="77777777" w:rsidR="00714020" w:rsidRPr="00AB01D8" w:rsidRDefault="00714020" w:rsidP="00056AFC">
      <w:pPr>
        <w:spacing w:line="360" w:lineRule="auto"/>
        <w:jc w:val="both"/>
        <w:rPr>
          <w:rFonts w:ascii="Times New Roman" w:hAnsi="Times New Roman" w:cs="Times New Roman"/>
          <w:b/>
          <w:sz w:val="24"/>
          <w:szCs w:val="24"/>
        </w:rPr>
      </w:pPr>
    </w:p>
    <w:p w14:paraId="4CAC67D4" w14:textId="77777777" w:rsidR="00714020" w:rsidRPr="00AB01D8" w:rsidRDefault="00714020" w:rsidP="00056AFC">
      <w:pPr>
        <w:spacing w:line="360" w:lineRule="auto"/>
        <w:jc w:val="both"/>
        <w:rPr>
          <w:rFonts w:ascii="Times New Roman" w:hAnsi="Times New Roman" w:cs="Times New Roman"/>
          <w:bCs/>
          <w:sz w:val="24"/>
          <w:szCs w:val="24"/>
        </w:rPr>
      </w:pPr>
      <w:r w:rsidRPr="00AB01D8">
        <w:rPr>
          <w:rFonts w:ascii="Times New Roman" w:hAnsi="Times New Roman" w:cs="Times New Roman"/>
          <w:bCs/>
          <w:sz w:val="24"/>
          <w:szCs w:val="24"/>
        </w:rPr>
        <w:t>Gmina Przytyk w 2021r. musiała pokryć różnicę z dochodów własnych</w:t>
      </w:r>
    </w:p>
    <w:p w14:paraId="0D181D1D" w14:textId="77777777" w:rsidR="00714020" w:rsidRPr="00AB01D8" w:rsidRDefault="00714020" w:rsidP="00056AFC">
      <w:pPr>
        <w:spacing w:line="360" w:lineRule="auto"/>
        <w:jc w:val="both"/>
        <w:rPr>
          <w:rFonts w:ascii="Times New Roman" w:hAnsi="Times New Roman" w:cs="Times New Roman"/>
          <w:bCs/>
          <w:sz w:val="24"/>
          <w:szCs w:val="24"/>
        </w:rPr>
      </w:pPr>
      <w:r w:rsidRPr="00AB01D8">
        <w:rPr>
          <w:rFonts w:ascii="Times New Roman" w:hAnsi="Times New Roman" w:cs="Times New Roman"/>
          <w:b/>
          <w:sz w:val="24"/>
          <w:szCs w:val="24"/>
        </w:rPr>
        <w:t xml:space="preserve">Różnicę w wysokości 2 976 663,21 PLN </w:t>
      </w:r>
      <w:r w:rsidRPr="00AB01D8">
        <w:rPr>
          <w:rFonts w:ascii="Times New Roman" w:hAnsi="Times New Roman" w:cs="Times New Roman"/>
          <w:bCs/>
          <w:sz w:val="24"/>
          <w:szCs w:val="24"/>
        </w:rPr>
        <w:t>między dochodami a wydatkami na oświatę Gmina Przytyk pokryła z własnych dochodów.</w:t>
      </w:r>
    </w:p>
    <w:p w14:paraId="0D99EFC4" w14:textId="77777777" w:rsidR="00C94489" w:rsidRPr="00AB01D8" w:rsidRDefault="00C94489" w:rsidP="00056AFC">
      <w:pPr>
        <w:spacing w:line="360" w:lineRule="auto"/>
        <w:jc w:val="both"/>
        <w:rPr>
          <w:rFonts w:ascii="Times New Roman" w:hAnsi="Times New Roman" w:cs="Times New Roman"/>
          <w:b/>
          <w:sz w:val="24"/>
          <w:szCs w:val="24"/>
          <w:u w:val="single"/>
        </w:rPr>
      </w:pPr>
    </w:p>
    <w:p w14:paraId="658FF75C" w14:textId="03D4C1BE" w:rsidR="00C94489" w:rsidRPr="00AB01D8" w:rsidRDefault="00F51669" w:rsidP="00056AFC">
      <w:pPr>
        <w:spacing w:after="0" w:line="360" w:lineRule="auto"/>
        <w:jc w:val="both"/>
        <w:rPr>
          <w:rFonts w:ascii="Times New Roman" w:hAnsi="Times New Roman" w:cs="Times New Roman"/>
          <w:b/>
          <w:sz w:val="24"/>
          <w:szCs w:val="24"/>
        </w:rPr>
      </w:pPr>
      <w:r w:rsidRPr="00AB01D8">
        <w:rPr>
          <w:rFonts w:ascii="Times New Roman" w:hAnsi="Times New Roman" w:cs="Times New Roman"/>
          <w:b/>
          <w:sz w:val="24"/>
          <w:szCs w:val="24"/>
        </w:rPr>
        <w:lastRenderedPageBreak/>
        <w:t>IX</w:t>
      </w:r>
      <w:r w:rsidR="00C94489" w:rsidRPr="00AB01D8">
        <w:rPr>
          <w:rFonts w:ascii="Times New Roman" w:hAnsi="Times New Roman" w:cs="Times New Roman"/>
          <w:b/>
          <w:sz w:val="24"/>
          <w:szCs w:val="24"/>
        </w:rPr>
        <w:t xml:space="preserve"> Działalność kulturalna </w:t>
      </w:r>
    </w:p>
    <w:p w14:paraId="5F11775C" w14:textId="77777777" w:rsidR="00C94489" w:rsidRPr="00AB01D8" w:rsidRDefault="00C94489" w:rsidP="00056AFC">
      <w:pPr>
        <w:spacing w:after="0" w:line="360" w:lineRule="auto"/>
        <w:jc w:val="both"/>
        <w:rPr>
          <w:rFonts w:ascii="Times New Roman" w:hAnsi="Times New Roman" w:cs="Times New Roman"/>
          <w:b/>
          <w:sz w:val="24"/>
          <w:szCs w:val="24"/>
          <w:u w:val="single"/>
        </w:rPr>
      </w:pPr>
    </w:p>
    <w:p w14:paraId="3C1CF6B0" w14:textId="6C9EDCD5" w:rsidR="00C94489" w:rsidRPr="00AB01D8" w:rsidRDefault="00731320" w:rsidP="00056AFC">
      <w:pPr>
        <w:spacing w:after="0" w:line="360" w:lineRule="auto"/>
        <w:ind w:firstLine="709"/>
        <w:jc w:val="both"/>
        <w:rPr>
          <w:rFonts w:ascii="Times New Roman" w:hAnsi="Times New Roman" w:cs="Times New Roman"/>
          <w:sz w:val="24"/>
          <w:szCs w:val="24"/>
        </w:rPr>
      </w:pPr>
      <w:r w:rsidRPr="00AB01D8">
        <w:rPr>
          <w:rFonts w:ascii="Times New Roman" w:hAnsi="Times New Roman" w:cs="Times New Roman"/>
          <w:sz w:val="24"/>
          <w:szCs w:val="24"/>
        </w:rPr>
        <w:t>P</w:t>
      </w:r>
      <w:r w:rsidR="00C94489" w:rsidRPr="00AB01D8">
        <w:rPr>
          <w:rFonts w:ascii="Times New Roman" w:hAnsi="Times New Roman" w:cs="Times New Roman"/>
          <w:sz w:val="24"/>
          <w:szCs w:val="24"/>
        </w:rPr>
        <w:t xml:space="preserve">odnoszenie jakości życia </w:t>
      </w:r>
      <w:r w:rsidRPr="00AB01D8">
        <w:rPr>
          <w:rFonts w:ascii="Times New Roman" w:hAnsi="Times New Roman" w:cs="Times New Roman"/>
          <w:sz w:val="24"/>
          <w:szCs w:val="24"/>
        </w:rPr>
        <w:t xml:space="preserve">w gminie Przytyk jest </w:t>
      </w:r>
      <w:r w:rsidR="00C94489" w:rsidRPr="00AB01D8">
        <w:rPr>
          <w:rFonts w:ascii="Times New Roman" w:hAnsi="Times New Roman" w:cs="Times New Roman"/>
          <w:sz w:val="24"/>
          <w:szCs w:val="24"/>
        </w:rPr>
        <w:t>proces</w:t>
      </w:r>
      <w:r w:rsidRPr="00AB01D8">
        <w:rPr>
          <w:rFonts w:ascii="Times New Roman" w:hAnsi="Times New Roman" w:cs="Times New Roman"/>
          <w:sz w:val="24"/>
          <w:szCs w:val="24"/>
        </w:rPr>
        <w:t>em</w:t>
      </w:r>
      <w:r w:rsidR="00871DF5" w:rsidRPr="00AB01D8">
        <w:rPr>
          <w:rFonts w:ascii="Times New Roman" w:hAnsi="Times New Roman" w:cs="Times New Roman"/>
          <w:sz w:val="24"/>
          <w:szCs w:val="24"/>
        </w:rPr>
        <w:t>. P</w:t>
      </w:r>
      <w:r w:rsidR="00C94489" w:rsidRPr="00AB01D8">
        <w:rPr>
          <w:rFonts w:ascii="Times New Roman" w:hAnsi="Times New Roman" w:cs="Times New Roman"/>
          <w:sz w:val="24"/>
          <w:szCs w:val="24"/>
        </w:rPr>
        <w:t xml:space="preserve">otrzeby </w:t>
      </w:r>
      <w:r w:rsidRPr="00AB01D8">
        <w:rPr>
          <w:rFonts w:ascii="Times New Roman" w:hAnsi="Times New Roman" w:cs="Times New Roman"/>
          <w:sz w:val="24"/>
          <w:szCs w:val="24"/>
        </w:rPr>
        <w:t xml:space="preserve">mieszkańców </w:t>
      </w:r>
      <w:r w:rsidR="00C94489" w:rsidRPr="00AB01D8">
        <w:rPr>
          <w:rFonts w:ascii="Times New Roman" w:hAnsi="Times New Roman" w:cs="Times New Roman"/>
          <w:sz w:val="24"/>
          <w:szCs w:val="24"/>
        </w:rPr>
        <w:t>związane z realizacją indywidualnych ambicji, dostępem do szerokiej oferty usług czasu wolnego, korzystaniem z dóbr kultury oraz możliwością uprawiania rekreacji i sportu, w dużym stopniu przekładają się na poziom zadowolenia mieszkańców z otoczenia w jakim żyją.</w:t>
      </w:r>
    </w:p>
    <w:p w14:paraId="3E3097DA" w14:textId="632E2DAD" w:rsidR="00C94489" w:rsidRPr="00AB01D8" w:rsidRDefault="00C94489" w:rsidP="00056AFC">
      <w:pPr>
        <w:spacing w:after="0" w:line="360" w:lineRule="auto"/>
        <w:jc w:val="both"/>
        <w:rPr>
          <w:rFonts w:ascii="Times New Roman" w:hAnsi="Times New Roman" w:cs="Times New Roman"/>
          <w:sz w:val="24"/>
          <w:szCs w:val="24"/>
        </w:rPr>
      </w:pPr>
      <w:r w:rsidRPr="00AB01D8">
        <w:rPr>
          <w:rFonts w:ascii="Times New Roman" w:hAnsi="Times New Roman" w:cs="Times New Roman"/>
          <w:sz w:val="24"/>
          <w:szCs w:val="24"/>
        </w:rPr>
        <w:tab/>
        <w:t xml:space="preserve"> </w:t>
      </w:r>
    </w:p>
    <w:p w14:paraId="2CA3FB2C" w14:textId="3ADD2872" w:rsidR="00731320" w:rsidRPr="00AB01D8" w:rsidRDefault="00C94489" w:rsidP="00056AFC">
      <w:pPr>
        <w:spacing w:after="0" w:line="360" w:lineRule="auto"/>
        <w:jc w:val="both"/>
        <w:rPr>
          <w:rFonts w:ascii="Times New Roman" w:hAnsi="Times New Roman" w:cs="Times New Roman"/>
          <w:sz w:val="24"/>
          <w:szCs w:val="24"/>
        </w:rPr>
      </w:pPr>
      <w:r w:rsidRPr="00AB01D8">
        <w:rPr>
          <w:rFonts w:ascii="Times New Roman" w:hAnsi="Times New Roman" w:cs="Times New Roman"/>
          <w:sz w:val="24"/>
          <w:szCs w:val="24"/>
        </w:rPr>
        <w:tab/>
      </w:r>
      <w:r w:rsidR="00A07C17" w:rsidRPr="00AB01D8">
        <w:rPr>
          <w:rFonts w:ascii="Times New Roman" w:hAnsi="Times New Roman" w:cs="Times New Roman"/>
          <w:sz w:val="24"/>
          <w:szCs w:val="24"/>
        </w:rPr>
        <w:t xml:space="preserve">W odpowiedzi na powyższe potrzeby powstało </w:t>
      </w:r>
      <w:r w:rsidR="00731320" w:rsidRPr="00AB01D8">
        <w:rPr>
          <w:rFonts w:ascii="Times New Roman" w:hAnsi="Times New Roman" w:cs="Times New Roman"/>
          <w:sz w:val="24"/>
          <w:szCs w:val="24"/>
        </w:rPr>
        <w:t>Centrum  Kultury i Biblioteka  w Przytyk</w:t>
      </w:r>
      <w:r w:rsidR="00A07C17" w:rsidRPr="00AB01D8">
        <w:rPr>
          <w:rFonts w:ascii="Times New Roman" w:hAnsi="Times New Roman" w:cs="Times New Roman"/>
          <w:sz w:val="24"/>
          <w:szCs w:val="24"/>
        </w:rPr>
        <w:t>u</w:t>
      </w:r>
      <w:r w:rsidR="00731320" w:rsidRPr="00AB01D8">
        <w:rPr>
          <w:rFonts w:ascii="Times New Roman" w:hAnsi="Times New Roman" w:cs="Times New Roman"/>
          <w:sz w:val="24"/>
          <w:szCs w:val="24"/>
        </w:rPr>
        <w:t xml:space="preserve"> jako samorządowa instytucja kultury  z połączenia z dniem 01 stycznia 2021r. Gminnego Ośrodka Kultury w Przytyku z Gminną Biblioteką Publiczną w Przytyku i kontynuuje działalność obydwu instytucji. </w:t>
      </w:r>
      <w:proofErr w:type="spellStart"/>
      <w:r w:rsidR="00731320" w:rsidRPr="00AB01D8">
        <w:rPr>
          <w:rFonts w:ascii="Times New Roman" w:hAnsi="Times New Roman" w:cs="Times New Roman"/>
          <w:sz w:val="24"/>
          <w:szCs w:val="24"/>
        </w:rPr>
        <w:t>CKiB</w:t>
      </w:r>
      <w:proofErr w:type="spellEnd"/>
      <w:r w:rsidR="00731320" w:rsidRPr="00AB01D8">
        <w:rPr>
          <w:rFonts w:ascii="Times New Roman" w:hAnsi="Times New Roman" w:cs="Times New Roman"/>
          <w:sz w:val="24"/>
          <w:szCs w:val="24"/>
        </w:rPr>
        <w:t xml:space="preserve"> zostało powołane Uchwałą Rady Gminy w Przytyku nr XVIII.178.2020 z dnia 20.11.</w:t>
      </w:r>
      <w:r w:rsidR="00731320" w:rsidRPr="00AB01D8">
        <w:rPr>
          <w:rStyle w:val="Pogrubienie"/>
          <w:rFonts w:ascii="Times New Roman" w:hAnsi="Times New Roman" w:cs="Times New Roman"/>
          <w:b w:val="0"/>
          <w:bCs w:val="0"/>
          <w:sz w:val="24"/>
          <w:szCs w:val="24"/>
        </w:rPr>
        <w:t xml:space="preserve"> 2020 roku</w:t>
      </w:r>
      <w:r w:rsidR="00731320" w:rsidRPr="00AB01D8">
        <w:rPr>
          <w:rStyle w:val="Pogrubienie"/>
          <w:rFonts w:ascii="Times New Roman" w:hAnsi="Times New Roman" w:cs="Times New Roman"/>
          <w:sz w:val="24"/>
          <w:szCs w:val="24"/>
        </w:rPr>
        <w:t xml:space="preserve"> </w:t>
      </w:r>
      <w:r w:rsidR="00731320" w:rsidRPr="00AB01D8">
        <w:rPr>
          <w:rFonts w:ascii="Times New Roman" w:hAnsi="Times New Roman" w:cs="Times New Roman"/>
          <w:sz w:val="24"/>
          <w:szCs w:val="24"/>
        </w:rPr>
        <w:t xml:space="preserve">i działa na podstawie uchwalonego w niej  Statutu. </w:t>
      </w:r>
    </w:p>
    <w:p w14:paraId="29E78CA2" w14:textId="77777777" w:rsidR="00731320" w:rsidRPr="00AB01D8" w:rsidRDefault="00731320" w:rsidP="00056AFC">
      <w:pPr>
        <w:spacing w:after="0" w:line="360" w:lineRule="auto"/>
        <w:jc w:val="both"/>
        <w:rPr>
          <w:rFonts w:ascii="Times New Roman" w:hAnsi="Times New Roman" w:cs="Times New Roman"/>
          <w:sz w:val="24"/>
          <w:szCs w:val="24"/>
        </w:rPr>
      </w:pPr>
      <w:r w:rsidRPr="00AB01D8">
        <w:rPr>
          <w:rFonts w:ascii="Times New Roman" w:hAnsi="Times New Roman" w:cs="Times New Roman"/>
          <w:sz w:val="24"/>
          <w:szCs w:val="24"/>
        </w:rPr>
        <w:t xml:space="preserve">Do zadań </w:t>
      </w:r>
      <w:proofErr w:type="spellStart"/>
      <w:r w:rsidRPr="00AB01D8">
        <w:rPr>
          <w:rFonts w:ascii="Times New Roman" w:hAnsi="Times New Roman" w:cs="Times New Roman"/>
          <w:sz w:val="24"/>
          <w:szCs w:val="24"/>
        </w:rPr>
        <w:t>CKiB</w:t>
      </w:r>
      <w:proofErr w:type="spellEnd"/>
      <w:r w:rsidRPr="00AB01D8">
        <w:rPr>
          <w:rFonts w:ascii="Times New Roman" w:hAnsi="Times New Roman" w:cs="Times New Roman"/>
          <w:sz w:val="24"/>
          <w:szCs w:val="24"/>
        </w:rPr>
        <w:t xml:space="preserve">  w Przytyku należy upowszechnianie kultury, prowadzenie wielokierunkowej działalności rozwijającej i rozpowszechniającej potrzeby kulturalne mieszkańców gminy, upowszechnianie i promocja kultury lokalnej w kraju i za granicą oraz stymulowanie aktywności społeczności lokalnej i komunikacji społecznej. Kolejnym głównym celem działań instytucji jest upowszechnianie czytelnictwa, rozwijanie i zaspokajanie potrzeb czytelniczych, informacyjnych oraz upowszechnianie wiedzy i nauki.</w:t>
      </w:r>
    </w:p>
    <w:p w14:paraId="330AE32E" w14:textId="77777777" w:rsidR="00731320" w:rsidRPr="00AB01D8" w:rsidRDefault="00731320" w:rsidP="00056AFC">
      <w:pPr>
        <w:spacing w:after="0" w:line="360" w:lineRule="auto"/>
        <w:jc w:val="both"/>
        <w:rPr>
          <w:rFonts w:ascii="Times New Roman" w:hAnsi="Times New Roman" w:cs="Times New Roman"/>
          <w:sz w:val="24"/>
          <w:szCs w:val="24"/>
        </w:rPr>
      </w:pPr>
      <w:r w:rsidRPr="00AB01D8">
        <w:rPr>
          <w:rFonts w:ascii="Times New Roman" w:hAnsi="Times New Roman" w:cs="Times New Roman"/>
          <w:sz w:val="24"/>
          <w:szCs w:val="24"/>
        </w:rPr>
        <w:t xml:space="preserve">Działania realizowane przez </w:t>
      </w:r>
      <w:proofErr w:type="spellStart"/>
      <w:r w:rsidRPr="00AB01D8">
        <w:rPr>
          <w:rFonts w:ascii="Times New Roman" w:hAnsi="Times New Roman" w:cs="Times New Roman"/>
          <w:sz w:val="24"/>
          <w:szCs w:val="24"/>
        </w:rPr>
        <w:t>CKiB</w:t>
      </w:r>
      <w:proofErr w:type="spellEnd"/>
      <w:r w:rsidRPr="00AB01D8">
        <w:rPr>
          <w:rFonts w:ascii="Times New Roman" w:hAnsi="Times New Roman" w:cs="Times New Roman"/>
          <w:sz w:val="24"/>
          <w:szCs w:val="24"/>
        </w:rPr>
        <w:t xml:space="preserve"> w 2021r.:</w:t>
      </w:r>
    </w:p>
    <w:p w14:paraId="43BA2002" w14:textId="77777777" w:rsidR="00731320" w:rsidRPr="00AB01D8" w:rsidRDefault="00731320" w:rsidP="00056AFC">
      <w:pPr>
        <w:numPr>
          <w:ilvl w:val="0"/>
          <w:numId w:val="35"/>
        </w:numPr>
        <w:spacing w:after="0" w:line="360" w:lineRule="auto"/>
        <w:contextualSpacing/>
        <w:jc w:val="both"/>
        <w:rPr>
          <w:rFonts w:ascii="Times New Roman" w:hAnsi="Times New Roman" w:cs="Times New Roman"/>
          <w:sz w:val="24"/>
          <w:szCs w:val="24"/>
        </w:rPr>
      </w:pPr>
      <w:r w:rsidRPr="00AB01D8">
        <w:rPr>
          <w:rFonts w:ascii="Times New Roman" w:hAnsi="Times New Roman" w:cs="Times New Roman"/>
          <w:sz w:val="24"/>
          <w:szCs w:val="24"/>
        </w:rPr>
        <w:t xml:space="preserve">Edukacja finansowa w bibliotekach publicznych. Celem projektu było wyposażenie bibliotekarzy jako grupy dorosłych edukatorów w wiedzę o finansach, aby mogli z kolei zapewnić podstawową wiedzę finansową dla dorosłych użytkowników bibliotek. Projekt obejmował szkolenia dla bibliotekarzy oraz użytkowników biblioteki. </w:t>
      </w:r>
    </w:p>
    <w:p w14:paraId="566AC913" w14:textId="77777777" w:rsidR="00731320" w:rsidRPr="00AB01D8" w:rsidRDefault="00731320" w:rsidP="00056AFC">
      <w:pPr>
        <w:pStyle w:val="Akapitzlist"/>
        <w:numPr>
          <w:ilvl w:val="0"/>
          <w:numId w:val="35"/>
        </w:numPr>
        <w:spacing w:after="0" w:line="360" w:lineRule="auto"/>
        <w:jc w:val="both"/>
        <w:rPr>
          <w:sz w:val="24"/>
          <w:szCs w:val="24"/>
        </w:rPr>
      </w:pPr>
      <w:r w:rsidRPr="00AB01D8">
        <w:rPr>
          <w:sz w:val="24"/>
          <w:szCs w:val="24"/>
        </w:rPr>
        <w:t xml:space="preserve">„Biblioteka na to czeka 2021”. Dział Biblioteczny w ramach projektu otrzymał bezpłatnie publikacje upowszechniające wiedzę z zakresu najnowszej historii Polski. </w:t>
      </w:r>
    </w:p>
    <w:p w14:paraId="59B0C60D" w14:textId="77777777" w:rsidR="00731320" w:rsidRPr="00AB01D8" w:rsidRDefault="00731320" w:rsidP="00056AFC">
      <w:pPr>
        <w:numPr>
          <w:ilvl w:val="0"/>
          <w:numId w:val="35"/>
        </w:numPr>
        <w:spacing w:line="360" w:lineRule="auto"/>
        <w:contextualSpacing/>
        <w:jc w:val="both"/>
        <w:rPr>
          <w:rFonts w:ascii="Times New Roman" w:hAnsi="Times New Roman" w:cs="Times New Roman"/>
          <w:sz w:val="24"/>
          <w:szCs w:val="24"/>
        </w:rPr>
      </w:pPr>
      <w:r w:rsidRPr="00AB01D8">
        <w:rPr>
          <w:rFonts w:ascii="Times New Roman" w:hAnsi="Times New Roman" w:cs="Times New Roman"/>
          <w:sz w:val="24"/>
          <w:szCs w:val="24"/>
        </w:rPr>
        <w:t xml:space="preserve">Kraszewski. Komputery dla bibliotek. Program obejmował zakup komputerów, oprogramowania i komputerowych urządzeń peryferyjnych. Zakupiono sprzęt komputerowy o wartości 26.568,00 zł. W tym wysokość dofinansowania to 22.581,00 zł. Instytucja prócz zestawów komputerowych wraz z oprogramowaniem zakupiła czytniki ebooków, drukarkę 3D, oprogramowanie graficzne. </w:t>
      </w:r>
    </w:p>
    <w:p w14:paraId="6DAACCFE" w14:textId="77777777" w:rsidR="00731320" w:rsidRPr="00AB01D8" w:rsidRDefault="00731320" w:rsidP="00056AFC">
      <w:pPr>
        <w:numPr>
          <w:ilvl w:val="0"/>
          <w:numId w:val="35"/>
        </w:numPr>
        <w:spacing w:line="360" w:lineRule="auto"/>
        <w:contextualSpacing/>
        <w:jc w:val="both"/>
        <w:rPr>
          <w:rFonts w:ascii="Times New Roman" w:hAnsi="Times New Roman" w:cs="Times New Roman"/>
          <w:sz w:val="24"/>
          <w:szCs w:val="24"/>
        </w:rPr>
      </w:pPr>
      <w:r w:rsidRPr="00AB01D8">
        <w:rPr>
          <w:rFonts w:ascii="Times New Roman" w:hAnsi="Times New Roman" w:cs="Times New Roman"/>
          <w:sz w:val="24"/>
          <w:szCs w:val="24"/>
        </w:rPr>
        <w:lastRenderedPageBreak/>
        <w:t xml:space="preserve">Narodowy Program Rozwoju Czytelnictwa 2.0 Zakupiono nowości wydawnicze w liczbie 369 książek w ramach środków pozyskanych z </w:t>
      </w:r>
      <w:proofErr w:type="spellStart"/>
      <w:r w:rsidRPr="00AB01D8">
        <w:rPr>
          <w:rFonts w:ascii="Times New Roman" w:hAnsi="Times New Roman" w:cs="Times New Roman"/>
          <w:sz w:val="24"/>
          <w:szCs w:val="24"/>
        </w:rPr>
        <w:t>NPRCz</w:t>
      </w:r>
      <w:proofErr w:type="spellEnd"/>
      <w:r w:rsidRPr="00AB01D8">
        <w:rPr>
          <w:rFonts w:ascii="Times New Roman" w:hAnsi="Times New Roman" w:cs="Times New Roman"/>
          <w:sz w:val="24"/>
          <w:szCs w:val="24"/>
        </w:rPr>
        <w:t xml:space="preserve"> w wysokości 9 500,00zł. </w:t>
      </w:r>
    </w:p>
    <w:p w14:paraId="4C87182B" w14:textId="77777777" w:rsidR="00731320" w:rsidRPr="00AB01D8" w:rsidRDefault="00731320" w:rsidP="00056AFC">
      <w:pPr>
        <w:numPr>
          <w:ilvl w:val="0"/>
          <w:numId w:val="35"/>
        </w:numPr>
        <w:spacing w:after="0" w:line="360" w:lineRule="auto"/>
        <w:contextualSpacing/>
        <w:jc w:val="both"/>
        <w:rPr>
          <w:rFonts w:ascii="Times New Roman" w:hAnsi="Times New Roman" w:cs="Times New Roman"/>
          <w:sz w:val="24"/>
          <w:szCs w:val="24"/>
        </w:rPr>
      </w:pPr>
      <w:proofErr w:type="spellStart"/>
      <w:r w:rsidRPr="00AB01D8">
        <w:rPr>
          <w:rFonts w:ascii="Times New Roman" w:hAnsi="Times New Roman" w:cs="Times New Roman"/>
          <w:sz w:val="24"/>
          <w:szCs w:val="24"/>
        </w:rPr>
        <w:t>Legimi</w:t>
      </w:r>
      <w:proofErr w:type="spellEnd"/>
      <w:r w:rsidRPr="00AB01D8">
        <w:rPr>
          <w:rFonts w:ascii="Times New Roman" w:hAnsi="Times New Roman" w:cs="Times New Roman"/>
          <w:sz w:val="24"/>
          <w:szCs w:val="24"/>
        </w:rPr>
        <w:t xml:space="preserve">. - projekt wirtualnej wypożyczalni. Wirtualna wypożyczalnia została uruchomiona we współpracy z Powiatowym Instytutem Kultury w Iłży, który finansuje przedsięwzięcie. </w:t>
      </w:r>
    </w:p>
    <w:p w14:paraId="75B71909" w14:textId="77777777" w:rsidR="00731320" w:rsidRPr="00AB01D8" w:rsidRDefault="00731320" w:rsidP="00056AFC">
      <w:pPr>
        <w:pStyle w:val="Akapitzlist"/>
        <w:numPr>
          <w:ilvl w:val="0"/>
          <w:numId w:val="35"/>
        </w:numPr>
        <w:spacing w:after="0" w:line="360" w:lineRule="auto"/>
        <w:jc w:val="both"/>
        <w:rPr>
          <w:sz w:val="24"/>
          <w:szCs w:val="24"/>
        </w:rPr>
      </w:pPr>
      <w:r w:rsidRPr="00AB01D8">
        <w:rPr>
          <w:sz w:val="24"/>
          <w:szCs w:val="24"/>
        </w:rPr>
        <w:t>„Mała Książka – Wielki Człowiek”. Projekt przyczynia się do rozwoju zainteresowań czytelniczych u najmłodszych użytkowników. Projekt jest bezpłatny.</w:t>
      </w:r>
    </w:p>
    <w:p w14:paraId="0C48724C" w14:textId="77777777" w:rsidR="00731320" w:rsidRPr="00AB01D8" w:rsidRDefault="00731320" w:rsidP="00056AFC">
      <w:pPr>
        <w:numPr>
          <w:ilvl w:val="0"/>
          <w:numId w:val="35"/>
        </w:numPr>
        <w:spacing w:line="360" w:lineRule="auto"/>
        <w:contextualSpacing/>
        <w:jc w:val="both"/>
        <w:rPr>
          <w:rFonts w:ascii="Times New Roman" w:hAnsi="Times New Roman" w:cs="Times New Roman"/>
          <w:sz w:val="24"/>
          <w:szCs w:val="24"/>
        </w:rPr>
      </w:pPr>
      <w:r w:rsidRPr="00AB01D8">
        <w:rPr>
          <w:rFonts w:ascii="Times New Roman" w:hAnsi="Times New Roman" w:cs="Times New Roman"/>
          <w:sz w:val="24"/>
          <w:szCs w:val="24"/>
        </w:rPr>
        <w:t xml:space="preserve">Narodowe Czytanie 2021 - lektura „Moralności pani Dulskiej” czytana była uczniom Szkoły Podstawowej w Przytyku oraz zgromadzonej publiczności na  Rynku. </w:t>
      </w:r>
    </w:p>
    <w:p w14:paraId="5255832F" w14:textId="77777777" w:rsidR="00731320" w:rsidRPr="00AB01D8" w:rsidRDefault="00731320" w:rsidP="00056AFC">
      <w:pPr>
        <w:numPr>
          <w:ilvl w:val="0"/>
          <w:numId w:val="35"/>
        </w:numPr>
        <w:spacing w:line="360" w:lineRule="auto"/>
        <w:contextualSpacing/>
        <w:jc w:val="both"/>
        <w:rPr>
          <w:rFonts w:ascii="Times New Roman" w:hAnsi="Times New Roman" w:cs="Times New Roman"/>
          <w:sz w:val="24"/>
          <w:szCs w:val="24"/>
        </w:rPr>
      </w:pPr>
      <w:r w:rsidRPr="00AB01D8">
        <w:rPr>
          <w:rFonts w:ascii="Times New Roman" w:hAnsi="Times New Roman" w:cs="Times New Roman"/>
          <w:sz w:val="24"/>
          <w:szCs w:val="24"/>
        </w:rPr>
        <w:t>Noc bibliotek 2021 w spotkaniu wzięło udział 30 dzieci. Połączenie zabawy z lekturą książek było dla dzieci zachętą do samodzielnego sięgnięcia po lekturę.</w:t>
      </w:r>
    </w:p>
    <w:p w14:paraId="3596770B" w14:textId="77777777" w:rsidR="00731320" w:rsidRPr="00AB01D8" w:rsidRDefault="00731320" w:rsidP="00056AFC">
      <w:pPr>
        <w:numPr>
          <w:ilvl w:val="0"/>
          <w:numId w:val="35"/>
        </w:numPr>
        <w:spacing w:line="360" w:lineRule="auto"/>
        <w:contextualSpacing/>
        <w:jc w:val="both"/>
        <w:rPr>
          <w:rFonts w:ascii="Times New Roman" w:hAnsi="Times New Roman" w:cs="Times New Roman"/>
          <w:sz w:val="24"/>
          <w:szCs w:val="24"/>
        </w:rPr>
      </w:pPr>
      <w:r w:rsidRPr="00AB01D8">
        <w:rPr>
          <w:rFonts w:ascii="Times New Roman" w:hAnsi="Times New Roman" w:cs="Times New Roman"/>
          <w:sz w:val="24"/>
          <w:szCs w:val="24"/>
        </w:rPr>
        <w:t xml:space="preserve">,,Cyfrowe GOK-i w podregionie radomskim’’ w ramach projektu pozyskano 5 zestawów komputerowych w raz z oprogramowaniem. Przeprowadzone zostały zajęcia dla dzieci i młodzieży z zakresu dziennikarstwa online. Zorganizowany został  piknik rodzinny, połączony z promocją programu, a opatrzony zajęciami artystycznymi, sportowymi i koncertem dla najmłodszych uczestników z ,, Festiwalem kolorów’. </w:t>
      </w:r>
    </w:p>
    <w:p w14:paraId="6861BA15" w14:textId="77777777" w:rsidR="00731320" w:rsidRPr="00AB01D8" w:rsidRDefault="00731320" w:rsidP="00056AFC">
      <w:pPr>
        <w:numPr>
          <w:ilvl w:val="0"/>
          <w:numId w:val="35"/>
        </w:numPr>
        <w:spacing w:line="360" w:lineRule="auto"/>
        <w:contextualSpacing/>
        <w:jc w:val="both"/>
        <w:rPr>
          <w:rFonts w:ascii="Times New Roman" w:hAnsi="Times New Roman" w:cs="Times New Roman"/>
          <w:sz w:val="24"/>
          <w:szCs w:val="24"/>
        </w:rPr>
      </w:pPr>
      <w:r w:rsidRPr="00AB01D8">
        <w:rPr>
          <w:rFonts w:ascii="Times New Roman" w:hAnsi="Times New Roman" w:cs="Times New Roman"/>
          <w:sz w:val="24"/>
          <w:szCs w:val="24"/>
        </w:rPr>
        <w:t>,,Moje kompetencje – mój sukces’’ projekt w ramach którego mieszkańcy którzy ukończyli 25 rok życia mogli bezpłatnie skorzystać z nauki języka angielskiego.</w:t>
      </w:r>
    </w:p>
    <w:p w14:paraId="082CB6B6" w14:textId="77777777" w:rsidR="00731320" w:rsidRPr="00AB01D8" w:rsidRDefault="00731320" w:rsidP="00056AFC">
      <w:pPr>
        <w:numPr>
          <w:ilvl w:val="0"/>
          <w:numId w:val="35"/>
        </w:numPr>
        <w:spacing w:line="360" w:lineRule="auto"/>
        <w:contextualSpacing/>
        <w:jc w:val="both"/>
        <w:rPr>
          <w:rFonts w:ascii="Times New Roman" w:hAnsi="Times New Roman" w:cs="Times New Roman"/>
          <w:sz w:val="24"/>
          <w:szCs w:val="24"/>
        </w:rPr>
      </w:pPr>
      <w:r w:rsidRPr="00AB01D8">
        <w:rPr>
          <w:rFonts w:ascii="Times New Roman" w:hAnsi="Times New Roman" w:cs="Times New Roman"/>
          <w:sz w:val="24"/>
          <w:szCs w:val="24"/>
        </w:rPr>
        <w:t xml:space="preserve">,,Rynek – miejsce spotkań’’ - w ramach projektu zakupione zostały tablice wystawiennicze zewnętrzne, które służą do organizacji wystaw, przeprowadzono warsztaty fotograficzne dla mieszkańców gminy Przytyk zakończone konkursem fotograficznym ,,Przyroda nieznana – gmina Przytyk’’, zorganizowano koncert na Rynku w Przytyku ,, Z muzyką przez dekady’’ – przekrój największych polskich przebojów z lat 70, 80 i 90. </w:t>
      </w:r>
    </w:p>
    <w:p w14:paraId="366A19FE" w14:textId="77777777" w:rsidR="00731320" w:rsidRPr="00AB01D8" w:rsidRDefault="00731320" w:rsidP="00056AFC">
      <w:pPr>
        <w:numPr>
          <w:ilvl w:val="0"/>
          <w:numId w:val="35"/>
        </w:numPr>
        <w:spacing w:line="360" w:lineRule="auto"/>
        <w:contextualSpacing/>
        <w:jc w:val="both"/>
        <w:rPr>
          <w:rFonts w:ascii="Times New Roman" w:hAnsi="Times New Roman" w:cs="Times New Roman"/>
          <w:sz w:val="24"/>
          <w:szCs w:val="24"/>
        </w:rPr>
      </w:pPr>
      <w:r w:rsidRPr="00AB01D8">
        <w:rPr>
          <w:rFonts w:ascii="Times New Roman" w:hAnsi="Times New Roman" w:cs="Times New Roman"/>
          <w:sz w:val="24"/>
          <w:szCs w:val="24"/>
        </w:rPr>
        <w:t>Piknik rodzinny ,,POWITANIE ROKU SZKOLNEGO’’ w ramach którego odbył się musical poświęcony recyklingowi i  ekologii.</w:t>
      </w:r>
    </w:p>
    <w:p w14:paraId="1F73EFC1" w14:textId="77777777" w:rsidR="00731320" w:rsidRPr="00AB01D8" w:rsidRDefault="00731320" w:rsidP="00056AFC">
      <w:pPr>
        <w:numPr>
          <w:ilvl w:val="0"/>
          <w:numId w:val="35"/>
        </w:numPr>
        <w:spacing w:line="360" w:lineRule="auto"/>
        <w:contextualSpacing/>
        <w:jc w:val="both"/>
        <w:rPr>
          <w:rFonts w:ascii="Times New Roman" w:hAnsi="Times New Roman" w:cs="Times New Roman"/>
          <w:sz w:val="24"/>
          <w:szCs w:val="24"/>
        </w:rPr>
      </w:pPr>
      <w:r w:rsidRPr="00AB01D8">
        <w:rPr>
          <w:rFonts w:ascii="Times New Roman" w:hAnsi="Times New Roman" w:cs="Times New Roman"/>
          <w:sz w:val="24"/>
          <w:szCs w:val="24"/>
        </w:rPr>
        <w:t xml:space="preserve">,,Wakacyjny zawrót głowy’’ cykl zajęć wakacyjnych skierowanych do dzieci. </w:t>
      </w:r>
    </w:p>
    <w:p w14:paraId="3DC187B8" w14:textId="77777777" w:rsidR="00731320" w:rsidRPr="00AB01D8" w:rsidRDefault="00731320" w:rsidP="00056AFC">
      <w:pPr>
        <w:numPr>
          <w:ilvl w:val="0"/>
          <w:numId w:val="35"/>
        </w:numPr>
        <w:spacing w:line="360" w:lineRule="auto"/>
        <w:contextualSpacing/>
        <w:jc w:val="both"/>
        <w:rPr>
          <w:rFonts w:ascii="Times New Roman" w:hAnsi="Times New Roman" w:cs="Times New Roman"/>
          <w:sz w:val="24"/>
          <w:szCs w:val="24"/>
        </w:rPr>
      </w:pPr>
      <w:r w:rsidRPr="00AB01D8">
        <w:rPr>
          <w:rFonts w:ascii="Times New Roman" w:hAnsi="Times New Roman" w:cs="Times New Roman"/>
          <w:sz w:val="24"/>
          <w:szCs w:val="24"/>
        </w:rPr>
        <w:t>Warsztaty kulinarne i spotkanie z dietetykiem skierowane dla osób dorosłych. Działanie realizowane  na terenie gminy Przytyk w ramach partnerstwa z Lokalną Grupą Działania ,,Razem dla Radomki’’.</w:t>
      </w:r>
    </w:p>
    <w:p w14:paraId="4480780F" w14:textId="77777777" w:rsidR="00731320" w:rsidRPr="00AB01D8" w:rsidRDefault="00731320" w:rsidP="00056AFC">
      <w:pPr>
        <w:numPr>
          <w:ilvl w:val="0"/>
          <w:numId w:val="35"/>
        </w:numPr>
        <w:spacing w:line="360" w:lineRule="auto"/>
        <w:contextualSpacing/>
        <w:jc w:val="both"/>
        <w:rPr>
          <w:rFonts w:ascii="Times New Roman" w:hAnsi="Times New Roman" w:cs="Times New Roman"/>
          <w:sz w:val="24"/>
          <w:szCs w:val="24"/>
        </w:rPr>
      </w:pPr>
      <w:r w:rsidRPr="00AB01D8">
        <w:rPr>
          <w:rFonts w:ascii="Times New Roman" w:hAnsi="Times New Roman" w:cs="Times New Roman"/>
          <w:sz w:val="24"/>
          <w:szCs w:val="24"/>
        </w:rPr>
        <w:t xml:space="preserve">,,Warsztaty świąteczne’’ przedsięwzięcie skierowane było do dwóch grup docelowych: dla dzieci i ich rodziców oraz do osób dorosłych. </w:t>
      </w:r>
    </w:p>
    <w:p w14:paraId="79F8AB80" w14:textId="4E9EDB7E" w:rsidR="00731320" w:rsidRPr="00AB01D8" w:rsidRDefault="00D04183" w:rsidP="00056AFC">
      <w:pPr>
        <w:spacing w:line="360" w:lineRule="auto"/>
        <w:contextualSpacing/>
        <w:jc w:val="both"/>
        <w:rPr>
          <w:rFonts w:ascii="Times New Roman" w:hAnsi="Times New Roman" w:cs="Times New Roman"/>
          <w:sz w:val="24"/>
          <w:szCs w:val="24"/>
        </w:rPr>
      </w:pPr>
      <w:r w:rsidRPr="00AB01D8">
        <w:rPr>
          <w:rFonts w:ascii="Times New Roman" w:hAnsi="Times New Roman" w:cs="Times New Roman"/>
          <w:sz w:val="24"/>
          <w:szCs w:val="24"/>
        </w:rPr>
        <w:lastRenderedPageBreak/>
        <w:t>Dodatkowo i</w:t>
      </w:r>
      <w:r w:rsidR="00731320" w:rsidRPr="00AB01D8">
        <w:rPr>
          <w:rFonts w:ascii="Times New Roman" w:hAnsi="Times New Roman" w:cs="Times New Roman"/>
          <w:sz w:val="24"/>
          <w:szCs w:val="24"/>
        </w:rPr>
        <w:t xml:space="preserve">nstytucja była również partnerem wielu wydarzeń kulturalnych, </w:t>
      </w:r>
      <w:r w:rsidRPr="00AB01D8">
        <w:rPr>
          <w:rFonts w:ascii="Times New Roman" w:hAnsi="Times New Roman" w:cs="Times New Roman"/>
          <w:sz w:val="24"/>
          <w:szCs w:val="24"/>
        </w:rPr>
        <w:t xml:space="preserve">sportowych a także </w:t>
      </w:r>
      <w:r w:rsidR="00731320" w:rsidRPr="00AB01D8">
        <w:rPr>
          <w:rFonts w:ascii="Times New Roman" w:hAnsi="Times New Roman" w:cs="Times New Roman"/>
          <w:sz w:val="24"/>
          <w:szCs w:val="24"/>
        </w:rPr>
        <w:t>prowadziła zajęcia stałe skierowane do różnych grup wiekowych</w:t>
      </w:r>
      <w:r w:rsidR="00814507" w:rsidRPr="00AB01D8">
        <w:rPr>
          <w:rFonts w:ascii="Times New Roman" w:hAnsi="Times New Roman" w:cs="Times New Roman"/>
          <w:sz w:val="24"/>
          <w:szCs w:val="24"/>
        </w:rPr>
        <w:t>.</w:t>
      </w:r>
    </w:p>
    <w:p w14:paraId="21CE40A4" w14:textId="067F33FA" w:rsidR="00075594" w:rsidRPr="00AB01D8" w:rsidRDefault="00075594" w:rsidP="00056AFC">
      <w:pPr>
        <w:spacing w:after="0" w:line="360" w:lineRule="auto"/>
        <w:jc w:val="both"/>
        <w:rPr>
          <w:rFonts w:ascii="Times New Roman" w:hAnsi="Times New Roman" w:cs="Times New Roman"/>
          <w:sz w:val="24"/>
          <w:szCs w:val="24"/>
        </w:rPr>
      </w:pPr>
      <w:r w:rsidRPr="00AB01D8">
        <w:rPr>
          <w:rFonts w:ascii="Times New Roman" w:hAnsi="Times New Roman" w:cs="Times New Roman"/>
          <w:sz w:val="24"/>
          <w:szCs w:val="24"/>
        </w:rPr>
        <w:t xml:space="preserve">Na  terenie  gminy  działają  również  Domy  Ludowe  i  Świetlice  Wiejskie,  często w zaadaptowanych  budynkach  Ochotniczych Straż Pożarnych, stanowiąc miejsca integracji społecznej  dla  swoich  mieszkańców,  którzy  mogą  zgodnie  z  ich  przeznaczeniem i regulaminami  nieodpłatnie  z  nich  korzystać,  podejmując  rozmaite  inicjatywy  społeczne, kulturowe czy sportowe. </w:t>
      </w:r>
    </w:p>
    <w:p w14:paraId="415DD423" w14:textId="77777777" w:rsidR="00731320" w:rsidRPr="00AB01D8" w:rsidRDefault="00731320" w:rsidP="00056AFC">
      <w:pPr>
        <w:spacing w:line="360" w:lineRule="auto"/>
        <w:jc w:val="both"/>
        <w:rPr>
          <w:rFonts w:ascii="Times New Roman" w:hAnsi="Times New Roman" w:cs="Times New Roman"/>
          <w:color w:val="FF0000"/>
          <w:sz w:val="24"/>
          <w:szCs w:val="24"/>
        </w:rPr>
      </w:pPr>
    </w:p>
    <w:p w14:paraId="790F1F8D" w14:textId="353088B9" w:rsidR="005030F6" w:rsidRPr="00AB01D8" w:rsidRDefault="00640FA5" w:rsidP="00056AFC">
      <w:pPr>
        <w:spacing w:before="100" w:beforeAutospacing="1" w:after="100" w:afterAutospacing="1" w:line="360" w:lineRule="auto"/>
        <w:jc w:val="both"/>
        <w:rPr>
          <w:rFonts w:ascii="Times New Roman" w:hAnsi="Times New Roman" w:cs="Times New Roman"/>
          <w:sz w:val="24"/>
          <w:szCs w:val="24"/>
        </w:rPr>
      </w:pPr>
      <w:r w:rsidRPr="00AB01D8">
        <w:rPr>
          <w:rFonts w:ascii="Times New Roman" w:eastAsia="Times New Roman" w:hAnsi="Times New Roman" w:cs="Times New Roman"/>
          <w:sz w:val="24"/>
          <w:szCs w:val="24"/>
          <w:lang w:eastAsia="pl-PL"/>
        </w:rPr>
        <w:t>  </w:t>
      </w:r>
      <w:r w:rsidR="00F51669" w:rsidRPr="00AB01D8">
        <w:rPr>
          <w:rFonts w:ascii="Times New Roman" w:hAnsi="Times New Roman" w:cs="Times New Roman"/>
          <w:b/>
          <w:sz w:val="24"/>
          <w:szCs w:val="24"/>
        </w:rPr>
        <w:t>X</w:t>
      </w:r>
      <w:r w:rsidR="005030F6" w:rsidRPr="00AB01D8">
        <w:rPr>
          <w:rFonts w:ascii="Times New Roman" w:hAnsi="Times New Roman" w:cs="Times New Roman"/>
          <w:b/>
          <w:sz w:val="24"/>
          <w:szCs w:val="24"/>
        </w:rPr>
        <w:t xml:space="preserve"> Turystyka i rekreacja</w:t>
      </w:r>
      <w:r w:rsidR="005030F6" w:rsidRPr="00AB01D8">
        <w:rPr>
          <w:rFonts w:ascii="Times New Roman" w:hAnsi="Times New Roman" w:cs="Times New Roman"/>
          <w:sz w:val="24"/>
          <w:szCs w:val="24"/>
        </w:rPr>
        <w:t xml:space="preserve"> </w:t>
      </w:r>
    </w:p>
    <w:p w14:paraId="543A53F1" w14:textId="77777777" w:rsidR="005030F6" w:rsidRPr="00AB01D8" w:rsidRDefault="005030F6" w:rsidP="00056AFC">
      <w:pPr>
        <w:spacing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Gmina Przytyk jest dobrym miejscem dla osób spragnionych rekreacji, kontaktu z naturą, a także uprawiających sport. Swoje walory zawdzięcza dwóm przepływającym przez jej teren rzekom: Radomce i Wiązownicy oraz położonemu w obrębie gminy dużemu kompleksowi lasów oraz stawów. Specyficzny mikroklimat okolicy od lat służy mieszkańcom, którzy w zasłynęli z uprawy papryki.  </w:t>
      </w:r>
    </w:p>
    <w:p w14:paraId="5CB317CB" w14:textId="77777777" w:rsidR="005030F6" w:rsidRPr="00AB01D8" w:rsidRDefault="005030F6" w:rsidP="00056AFC">
      <w:pPr>
        <w:pStyle w:val="NormalnyWeb"/>
        <w:spacing w:line="360" w:lineRule="auto"/>
        <w:ind w:firstLine="709"/>
        <w:jc w:val="both"/>
      </w:pPr>
      <w:r w:rsidRPr="00AB01D8">
        <w:t xml:space="preserve">Na terenie gminy zostały wytyczone szlaki rowerowe oraz trasy </w:t>
      </w:r>
      <w:proofErr w:type="spellStart"/>
      <w:r w:rsidRPr="00AB01D8">
        <w:t>Nordic</w:t>
      </w:r>
      <w:proofErr w:type="spellEnd"/>
      <w:r w:rsidRPr="00AB01D8">
        <w:t xml:space="preserve"> </w:t>
      </w:r>
      <w:proofErr w:type="spellStart"/>
      <w:r w:rsidRPr="00AB01D8">
        <w:t>Walking</w:t>
      </w:r>
      <w:proofErr w:type="spellEnd"/>
      <w:r w:rsidRPr="00AB01D8">
        <w:t>. Propozycje tras zamieszczono na tablicy informacyjnej na stadionie sportowym  w Przytyku z opisem szczegółowym każdej trasy.</w:t>
      </w:r>
    </w:p>
    <w:p w14:paraId="237C961B" w14:textId="5A600A12" w:rsidR="005030F6" w:rsidRPr="00AB01D8" w:rsidRDefault="005030F6" w:rsidP="00056AFC">
      <w:pPr>
        <w:pStyle w:val="NormalnyWeb"/>
        <w:spacing w:line="360" w:lineRule="auto"/>
        <w:jc w:val="both"/>
      </w:pPr>
      <w:r w:rsidRPr="00AB01D8">
        <w:rPr>
          <w:rStyle w:val="Pogrubienie"/>
        </w:rPr>
        <w:t> </w:t>
      </w:r>
      <w:r w:rsidRPr="00AB01D8">
        <w:t>Na terenie gminy funkcjonuje 8 otwartych stref aktywności usytuowanych w miejscowościach: Ostrołęka, Krzyszkowice, Wrzeszczów, Wrzos, Domaniów, Studzienice, Wygnanów i Kaszewska Wola. W plenerowych strefach aktywności mieszczą się stanowiska do ćwiczeń, ławki, stoliki do gry w szachy (w przypadku kilku miejscowości również place zabaw).</w:t>
      </w:r>
    </w:p>
    <w:p w14:paraId="7D974779" w14:textId="77777777" w:rsidR="005030F6" w:rsidRPr="00AB01D8" w:rsidRDefault="005030F6" w:rsidP="00056AFC">
      <w:pPr>
        <w:spacing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Dużą atrakcją turystyczną gminy są zbiorniki wodne znajdujące się na jej terenie: „Zalew w Domaniowie” oraz zbiornik w Jagodnie. Oba obiekty wybudowane zostały w dolinach rzek. Szczególnie w okresie letnim, zbiorniki te przyciągają liczne grono turystów. W sąsiedztwie tych miejsc odbywają się również różnego rodzaju imprezy plenerowe tj. Powitanie lata, Rowerowy Zlot Gwieździsty. Zbiorniki stanowią idealne miejsce do wypoczynku, rekreacji, uprawiania sportów wodnych oraz wędkowania.</w:t>
      </w:r>
    </w:p>
    <w:p w14:paraId="2F9DD99B" w14:textId="77777777" w:rsidR="005030F6" w:rsidRPr="00AB01D8" w:rsidRDefault="005030F6" w:rsidP="00056AFC">
      <w:pPr>
        <w:spacing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lastRenderedPageBreak/>
        <w:t>Obszar gminy, to teren niezwykle ciekawy, również ze względu na historię okolicy.  O położeniu na dawnych szlakach handlowych przypomina centralny punkt miejscowości Przytyk – Rynek. Miejsce to zostało poddane generalnej modernizacji i stało się wizytówką całej społeczności.</w:t>
      </w:r>
    </w:p>
    <w:p w14:paraId="55B1D178" w14:textId="77777777" w:rsidR="005030F6" w:rsidRPr="00AB01D8" w:rsidRDefault="005030F6" w:rsidP="00056AFC">
      <w:pPr>
        <w:spacing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Gmina Przytyk to również zabytki. Do jej listy należą m.in. kościoły parafialne znajdujące się w miejscowościach: Przytyk, Wrzos i Wrzeszczów. W samym Przytyku usytuowany jest również założony w drugiej połowie XVII wieku cmentarz żydowski. Terenów gminnych nie omijały również działania wojenne XX wieku. Ich ślady nieustannie są gratką dla miłośników historii. </w:t>
      </w:r>
    </w:p>
    <w:p w14:paraId="21BDD158" w14:textId="64A39F6F" w:rsidR="005030F6" w:rsidRPr="00AB01D8" w:rsidRDefault="005030F6" w:rsidP="00056AFC">
      <w:pPr>
        <w:spacing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Gmina Przytyk staje się miejscem, gdzie coraz bardziej rozwija się poziom aktywizacji społecznej, gdzie mieszkańcy inicjują powstanie nowych organizacji pozarządowych, animując przy współpracy z innymi jednostkami oraz samorządem życie kulturalne i społeczne swoich miejscowości.</w:t>
      </w:r>
    </w:p>
    <w:p w14:paraId="0A14F444" w14:textId="77777777" w:rsidR="005030F6" w:rsidRPr="00AB01D8" w:rsidRDefault="005030F6" w:rsidP="00056AFC">
      <w:pPr>
        <w:spacing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Wszystko to sprawia, że gmina Przytyk zyskuje w pełni zasłużoną sławę, jako gminy atrakcyjnej turystycznie, w której każdy znajdzie coś dla siebie.</w:t>
      </w:r>
    </w:p>
    <w:p w14:paraId="5E397C8A" w14:textId="77777777" w:rsidR="00F00413" w:rsidRPr="00AB01D8" w:rsidRDefault="00F00413" w:rsidP="00056AFC">
      <w:pPr>
        <w:spacing w:line="360" w:lineRule="auto"/>
        <w:jc w:val="both"/>
        <w:rPr>
          <w:rFonts w:ascii="Times New Roman" w:hAnsi="Times New Roman" w:cs="Times New Roman"/>
          <w:b/>
          <w:sz w:val="24"/>
          <w:szCs w:val="24"/>
          <w:u w:val="single"/>
        </w:rPr>
      </w:pPr>
    </w:p>
    <w:p w14:paraId="60EB7944" w14:textId="2852996D" w:rsidR="005030F6" w:rsidRPr="00AB01D8" w:rsidRDefault="00F51669"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XI</w:t>
      </w:r>
      <w:r w:rsidR="005030F6" w:rsidRPr="00AB01D8">
        <w:rPr>
          <w:rFonts w:ascii="Times New Roman" w:hAnsi="Times New Roman" w:cs="Times New Roman"/>
          <w:b/>
          <w:sz w:val="24"/>
          <w:szCs w:val="24"/>
        </w:rPr>
        <w:t xml:space="preserve"> Współpraca z innymi społecznościami samorządowymi </w:t>
      </w:r>
    </w:p>
    <w:p w14:paraId="4498181E" w14:textId="77777777" w:rsidR="005030F6" w:rsidRPr="00AB01D8" w:rsidRDefault="005030F6" w:rsidP="00056AFC">
      <w:pPr>
        <w:spacing w:after="0" w:line="360" w:lineRule="auto"/>
        <w:jc w:val="both"/>
        <w:rPr>
          <w:rFonts w:ascii="Times New Roman" w:hAnsi="Times New Roman" w:cs="Times New Roman"/>
          <w:sz w:val="24"/>
          <w:szCs w:val="24"/>
        </w:rPr>
      </w:pPr>
    </w:p>
    <w:p w14:paraId="19E21EC0" w14:textId="52B08D57" w:rsidR="005030F6" w:rsidRPr="00AB01D8" w:rsidRDefault="005030F6" w:rsidP="00056AFC">
      <w:pPr>
        <w:spacing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 xml:space="preserve">Samorząd podejmuje również liczne zadania na rzecz wzmocnienia współpracy z przedstawicielami III sektora, mający na celu wzrost ich kompetencji, świadczenie doradztwa i prowadzeniem szkoleń.  </w:t>
      </w:r>
    </w:p>
    <w:p w14:paraId="12C27C27" w14:textId="77777777" w:rsidR="005030F6" w:rsidRPr="00AB01D8" w:rsidRDefault="005030F6" w:rsidP="00056AFC">
      <w:pPr>
        <w:spacing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 xml:space="preserve">Gmina Przytyk jest członkiem Związku Gmin Radomka. </w:t>
      </w:r>
    </w:p>
    <w:p w14:paraId="4A2193D2" w14:textId="77777777" w:rsidR="005030F6" w:rsidRPr="00AB01D8" w:rsidRDefault="005030F6" w:rsidP="00056AFC">
      <w:pPr>
        <w:spacing w:line="360" w:lineRule="auto"/>
        <w:jc w:val="both"/>
        <w:rPr>
          <w:rFonts w:ascii="Times New Roman" w:hAnsi="Times New Roman" w:cs="Times New Roman"/>
          <w:sz w:val="24"/>
          <w:szCs w:val="24"/>
        </w:rPr>
      </w:pPr>
      <w:r w:rsidRPr="00AB01D8">
        <w:rPr>
          <w:rFonts w:ascii="Times New Roman" w:hAnsi="Times New Roman" w:cs="Times New Roman"/>
          <w:b/>
          <w:sz w:val="24"/>
          <w:szCs w:val="24"/>
        </w:rPr>
        <w:t>Związek Gmin Radomka</w:t>
      </w:r>
      <w:r w:rsidRPr="00AB01D8">
        <w:rPr>
          <w:rFonts w:ascii="Times New Roman" w:hAnsi="Times New Roman" w:cs="Times New Roman"/>
          <w:sz w:val="24"/>
          <w:szCs w:val="24"/>
        </w:rPr>
        <w:t xml:space="preserve"> powstał w 1997 roku, zrzesza 6 gmin Mazowsza położonych w zlewni rzeki Radomki począwszy od jej źródła w następującej kolejności: Przysucha, Wieniawa, Wolanów, Przytyk, Zakrzew, Jedlińsk. Zadaniem Związku jest wspólne wykonywanie zadań publicznych w zakresie ochrony środowiska, a w szczególności: opracowanie i realizacja programu retencji rzeki Radomki i jej dopływów; ochrona różnorodności fauny i flory; podejmowanie wspólnych przedsięwzięć z zakresu usuwania i oczyszczania ścieków komunalnych oraz zanieczyszczeń stałych; tworzenie warunków </w:t>
      </w:r>
      <w:r w:rsidRPr="00AB01D8">
        <w:rPr>
          <w:rFonts w:ascii="Times New Roman" w:hAnsi="Times New Roman" w:cs="Times New Roman"/>
          <w:sz w:val="24"/>
          <w:szCs w:val="24"/>
        </w:rPr>
        <w:lastRenderedPageBreak/>
        <w:t>do rozwoju turystyki. Podejmuje szereg działań na rzecz ochrony środowiska, poprzez realizacje akcji informacyjnych, organizacje konkursów wiedzy ekologicznej, organizację m.in. Festynów Ekologicznych, Rowerowego Zlotu Gwiaździstego. W związku z pandemią w Polsce SARS Covid-19 w 2021r. i obowiązującym w kraju reżimem sanitarnym nie mogło być realizowanych wiele zaplanowanych działań w tym  XVII Rowerowy Zlot Gwiaździsty czy festyny o tematyce ekologicznej  dla młodzieży szkolnej.</w:t>
      </w:r>
    </w:p>
    <w:p w14:paraId="0530CD36" w14:textId="77777777" w:rsidR="005030F6" w:rsidRPr="00AB01D8" w:rsidRDefault="005030F6" w:rsidP="00056AFC">
      <w:pPr>
        <w:spacing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Przewodniczącym zarządu Związku Gmin Radomska jest Wójt Gminy Przytyk – Dariusz Wołczyński.</w:t>
      </w:r>
    </w:p>
    <w:p w14:paraId="3C3D5600" w14:textId="77777777" w:rsidR="005030F6" w:rsidRPr="00AB01D8" w:rsidRDefault="005030F6" w:rsidP="00056AFC">
      <w:pPr>
        <w:spacing w:after="0"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Gmina od 2008 roku współtworzy Lokalną Grupę Działania "Razem dla Radomki".</w:t>
      </w:r>
    </w:p>
    <w:p w14:paraId="18191F7C" w14:textId="77777777" w:rsidR="005030F6" w:rsidRPr="00AB01D8" w:rsidRDefault="005030F6" w:rsidP="00056AFC">
      <w:pPr>
        <w:spacing w:line="360" w:lineRule="auto"/>
        <w:jc w:val="both"/>
        <w:rPr>
          <w:rFonts w:ascii="Times New Roman" w:hAnsi="Times New Roman" w:cs="Times New Roman"/>
          <w:sz w:val="24"/>
          <w:szCs w:val="24"/>
        </w:rPr>
      </w:pPr>
      <w:r w:rsidRPr="00AB01D8">
        <w:rPr>
          <w:rFonts w:ascii="Times New Roman" w:hAnsi="Times New Roman" w:cs="Times New Roman"/>
          <w:b/>
          <w:sz w:val="24"/>
          <w:szCs w:val="24"/>
        </w:rPr>
        <w:t>Stowarzyszenie Lokalna Grupa Działania "Razem dla Radomki" (LGD)</w:t>
      </w:r>
      <w:r w:rsidRPr="00AB01D8">
        <w:rPr>
          <w:rFonts w:ascii="Times New Roman" w:hAnsi="Times New Roman" w:cs="Times New Roman"/>
          <w:sz w:val="24"/>
          <w:szCs w:val="24"/>
        </w:rPr>
        <w:t xml:space="preserve"> jest organizacją pozarządową działająca od 2008 roku w ramach europejskiego programu LEADER na rzecz rozwoju obszarów wiejskich sześciu gmin znajdujących się na południu województwa mazowieckiego: Jedlińsk, Przysucha, Przytyk, Wieniawa, Wolanów, Zakrzew. W latach 2009-2015 na obszarze LGD odpowiadała za wdrożenie Lokalnej Strategii Rozwoju (LSR), która przyczyniła się do wzrostu atrakcyjności i rozwoju gospodarczego tych terenów poprzez aktywizację społeczeństwa i wykorzystanie unikalnych walorów przyrodniczych, kulturowych i historycznych gmin. LGD „Razem Dla Radomki” wspiera finansowo rożnego rodzaju działania Urzędu, stowarzyszeń i jednostek zlokalizowanych na terenie gminy Przytyk. </w:t>
      </w:r>
    </w:p>
    <w:p w14:paraId="16D99797" w14:textId="24B8C15F" w:rsidR="005030F6" w:rsidRPr="00AB01D8" w:rsidRDefault="005030F6" w:rsidP="00056AFC">
      <w:pPr>
        <w:spacing w:before="100" w:beforeAutospacing="1" w:after="100" w:afterAutospacing="1" w:line="360" w:lineRule="auto"/>
        <w:ind w:firstLine="709"/>
        <w:jc w:val="both"/>
        <w:rPr>
          <w:rFonts w:ascii="Times New Roman" w:hAnsi="Times New Roman" w:cs="Times New Roman"/>
          <w:sz w:val="24"/>
          <w:szCs w:val="24"/>
        </w:rPr>
      </w:pPr>
      <w:r w:rsidRPr="00AB01D8">
        <w:rPr>
          <w:rFonts w:ascii="Times New Roman" w:hAnsi="Times New Roman" w:cs="Times New Roman"/>
          <w:sz w:val="24"/>
          <w:szCs w:val="24"/>
        </w:rPr>
        <w:t xml:space="preserve">Od 2019 roku Gmina Przytyk przystąpiła do Związku Gmin Wiejskich Rzeczypospolitej Polskiej. </w:t>
      </w:r>
    </w:p>
    <w:p w14:paraId="34993088" w14:textId="77777777" w:rsidR="005030F6" w:rsidRPr="00AB01D8" w:rsidRDefault="005030F6" w:rsidP="00056AFC">
      <w:pPr>
        <w:spacing w:before="100" w:beforeAutospacing="1" w:after="100" w:afterAutospacing="1" w:line="360" w:lineRule="auto"/>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b/>
          <w:bCs/>
          <w:sz w:val="24"/>
          <w:szCs w:val="24"/>
          <w:lang w:eastAsia="pl-PL"/>
        </w:rPr>
        <w:t>Związek Gmin Wiejskich RP</w:t>
      </w:r>
      <w:r w:rsidRPr="00AB01D8">
        <w:rPr>
          <w:rFonts w:ascii="Times New Roman" w:eastAsia="Times New Roman" w:hAnsi="Times New Roman" w:cs="Times New Roman"/>
          <w:bCs/>
          <w:sz w:val="24"/>
          <w:szCs w:val="24"/>
          <w:lang w:eastAsia="pl-PL"/>
        </w:rPr>
        <w:t xml:space="preserve"> to największa ogólnopolska organizacja skupiająca gminy wiejskie i miejsko-wiejskie. </w:t>
      </w:r>
      <w:r w:rsidRPr="00AB01D8">
        <w:rPr>
          <w:rFonts w:ascii="Times New Roman" w:eastAsia="Times New Roman" w:hAnsi="Times New Roman" w:cs="Times New Roman"/>
          <w:sz w:val="24"/>
          <w:szCs w:val="24"/>
          <w:lang w:eastAsia="pl-PL"/>
        </w:rPr>
        <w:t xml:space="preserve">Podstawowym celem Związku jest integracja samorządów wiejskich i rozwiązywanie typowych problemów tego środowiska. Wspólne działania za pośrednictwem Związku pomagają w sposób zorganizowany walczyć o interesy członków. Działania ZGW RP są prowadzone na wielu płaszczyznach dotyczą zarówno negocjacji z Rządem, konsultacji w Parlamencie, wymiany doświadczeń pomiędzy członkami, jak i działań w celu gospodarczego i kulturalnego rozwoju gmin wiejskich. Związek tworzy szeroką platformę współpracy i wymiany doświadczeń pomiędzy gminami (kongresy, konferencje, grupy wymiany doświadczeń, baza dobrych praktyk, różnorodne formy współdziałania z wykorzystaniem technologii informatycznych). ZGW RP intensywnie wspiera gminy w </w:t>
      </w:r>
      <w:r w:rsidRPr="00AB01D8">
        <w:rPr>
          <w:rFonts w:ascii="Times New Roman" w:eastAsia="Times New Roman" w:hAnsi="Times New Roman" w:cs="Times New Roman"/>
          <w:sz w:val="24"/>
          <w:szCs w:val="24"/>
          <w:lang w:eastAsia="pl-PL"/>
        </w:rPr>
        <w:lastRenderedPageBreak/>
        <w:t>dostosowaniu się do standardów unijnych, realizował różnorakie programy badawczo-analityczne, organizował liczne szkolenia, warsztaty i konferencje wspierające realizację gminnych zadań i doskonalące umiejętności przedstawicieli samorządów.</w:t>
      </w:r>
    </w:p>
    <w:p w14:paraId="73E79F7B" w14:textId="77777777" w:rsidR="005030F6" w:rsidRPr="00AB01D8" w:rsidRDefault="005030F6" w:rsidP="00056AFC">
      <w:pPr>
        <w:spacing w:before="100" w:beforeAutospacing="1" w:after="100" w:afterAutospacing="1" w:line="360" w:lineRule="auto"/>
        <w:ind w:firstLine="709"/>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 xml:space="preserve">Podstawową sferą aktywności Związku jest obrona interesów gmin poprzez udział w pracach różnych gremiów krajowych i jego zespołach problemowych. Przedstawiciele Związku biorą czynny udział w pracach Komisji Wspólnej Rządu i Samorządu Terytorialnego, komisji sejmowych i senackich, dziesiątkach instytucji rządowych i  związanych z rozwojem obszarów wiejskich. ZGW RP aktywnie działa także na arenie międzynarodowej. Delegaci Związku reprezentują interesy polskich gmin wiejskich w Komitecie Regionów UE, Kongresie Władz Lokalnych i Regionalnych Europy (CLRAE), uczestniczą w międzynarodowych projektach (IDCED, </w:t>
      </w:r>
      <w:proofErr w:type="spellStart"/>
      <w:r w:rsidRPr="00AB01D8">
        <w:rPr>
          <w:rFonts w:ascii="Times New Roman" w:eastAsia="Times New Roman" w:hAnsi="Times New Roman" w:cs="Times New Roman"/>
          <w:sz w:val="24"/>
          <w:szCs w:val="24"/>
          <w:lang w:eastAsia="pl-PL"/>
        </w:rPr>
        <w:t>Standup</w:t>
      </w:r>
      <w:proofErr w:type="spellEnd"/>
      <w:r w:rsidRPr="00AB01D8">
        <w:rPr>
          <w:rFonts w:ascii="Times New Roman" w:eastAsia="Times New Roman" w:hAnsi="Times New Roman" w:cs="Times New Roman"/>
          <w:sz w:val="24"/>
          <w:szCs w:val="24"/>
          <w:lang w:eastAsia="pl-PL"/>
        </w:rPr>
        <w:t>). Gmina Przytyk przystąpiła do stowarzyszenia ZGW RP, po to aby aktywnie uczestniczyć, a także wspierać działania i inicjatywy dla wspólnego dobra.</w:t>
      </w:r>
    </w:p>
    <w:p w14:paraId="76B67DB7" w14:textId="39565623" w:rsidR="00AC0218" w:rsidRPr="00AB01D8" w:rsidRDefault="00AC0218" w:rsidP="00056AFC">
      <w:pPr>
        <w:pStyle w:val="NormalnyWeb"/>
        <w:spacing w:line="360" w:lineRule="auto"/>
        <w:ind w:firstLine="708"/>
        <w:jc w:val="both"/>
      </w:pPr>
      <w:r w:rsidRPr="00AB01D8">
        <w:t xml:space="preserve">Gmina Przytyk jest </w:t>
      </w:r>
      <w:r w:rsidRPr="00056AFC">
        <w:t>członkiem</w:t>
      </w:r>
      <w:r w:rsidRPr="00056AFC">
        <w:rPr>
          <w:b/>
          <w:bCs/>
        </w:rPr>
        <w:t xml:space="preserve">  Stowarzyszenia Radomskiego Obszaru Funkcjonalnego,</w:t>
      </w:r>
      <w:r w:rsidRPr="00AB01D8">
        <w:t xml:space="preserve"> które  jest samorządnym stowarzyszeniem gmin i powiatu, powołanym w celu wspierania idei samorządności lokalnej, ochrony wspólnych interesów, wymiany doświadczeń, promocji osiągnięć oraz koordynacji wspólnych przedsięwzięć i inwestycji.</w:t>
      </w:r>
    </w:p>
    <w:p w14:paraId="0A73DE4D" w14:textId="77777777" w:rsidR="00AC0218" w:rsidRPr="00AC0218" w:rsidRDefault="00AC0218" w:rsidP="00056AFC">
      <w:pPr>
        <w:spacing w:before="100" w:beforeAutospacing="1" w:after="100" w:afterAutospacing="1" w:line="360" w:lineRule="auto"/>
        <w:jc w:val="both"/>
        <w:rPr>
          <w:rFonts w:ascii="Times New Roman" w:eastAsia="Times New Roman" w:hAnsi="Times New Roman" w:cs="Times New Roman"/>
          <w:sz w:val="24"/>
          <w:szCs w:val="24"/>
          <w:lang w:eastAsia="pl-PL"/>
        </w:rPr>
      </w:pPr>
      <w:r w:rsidRPr="00AC0218">
        <w:rPr>
          <w:rFonts w:ascii="Times New Roman" w:eastAsia="Times New Roman" w:hAnsi="Times New Roman" w:cs="Times New Roman"/>
          <w:sz w:val="24"/>
          <w:szCs w:val="24"/>
          <w:lang w:eastAsia="pl-PL"/>
        </w:rPr>
        <w:t xml:space="preserve">Celem Stowarzyszenia Radomskiego Obszaru Funkcjonalnego jest wspieranie zrównoważonego rozwoju i zwiększenie konkurencyjności jednostek samorządu terytorialnego w ROF w skali </w:t>
      </w:r>
      <w:proofErr w:type="spellStart"/>
      <w:r w:rsidRPr="00AC0218">
        <w:rPr>
          <w:rFonts w:ascii="Times New Roman" w:eastAsia="Times New Roman" w:hAnsi="Times New Roman" w:cs="Times New Roman"/>
          <w:sz w:val="24"/>
          <w:szCs w:val="24"/>
          <w:lang w:eastAsia="pl-PL"/>
        </w:rPr>
        <w:t>interregionalnej</w:t>
      </w:r>
      <w:proofErr w:type="spellEnd"/>
      <w:r w:rsidRPr="00AC0218">
        <w:rPr>
          <w:rFonts w:ascii="Times New Roman" w:eastAsia="Times New Roman" w:hAnsi="Times New Roman" w:cs="Times New Roman"/>
          <w:sz w:val="24"/>
          <w:szCs w:val="24"/>
          <w:lang w:eastAsia="pl-PL"/>
        </w:rPr>
        <w:t xml:space="preserve">, w tym wzmocnienie zdolności instytucjonalnych, przyspieszenie rozwoju </w:t>
      </w:r>
      <w:proofErr w:type="spellStart"/>
      <w:r w:rsidRPr="00AC0218">
        <w:rPr>
          <w:rFonts w:ascii="Times New Roman" w:eastAsia="Times New Roman" w:hAnsi="Times New Roman" w:cs="Times New Roman"/>
          <w:sz w:val="24"/>
          <w:szCs w:val="24"/>
          <w:lang w:eastAsia="pl-PL"/>
        </w:rPr>
        <w:t>społeczno</w:t>
      </w:r>
      <w:proofErr w:type="spellEnd"/>
      <w:r w:rsidRPr="00AC0218">
        <w:rPr>
          <w:rFonts w:ascii="Times New Roman" w:eastAsia="Times New Roman" w:hAnsi="Times New Roman" w:cs="Times New Roman"/>
          <w:sz w:val="24"/>
          <w:szCs w:val="24"/>
          <w:lang w:eastAsia="pl-PL"/>
        </w:rPr>
        <w:t xml:space="preserve"> – gospodarczego, poprawę funkcjonalności oraz stanu środowiska przyrodniczego. Równie ważnymi celami Stowarzyszenia ROF jest upowszechnianie idei samorządności lokalnej i regionalnej oraz wspieranie jej rozwoju, reprezentowanie i ochrona wspólnych interesów członków Stowarzyszenia oraz wspomaganie ich w realizacji zadań własnych i zleconych.</w:t>
      </w:r>
    </w:p>
    <w:p w14:paraId="1A23F117" w14:textId="77777777" w:rsidR="00AC0218" w:rsidRPr="00AC0218" w:rsidRDefault="00AC0218" w:rsidP="00056AFC">
      <w:pPr>
        <w:spacing w:before="100" w:beforeAutospacing="1" w:after="100" w:afterAutospacing="1" w:line="360" w:lineRule="auto"/>
        <w:jc w:val="both"/>
        <w:rPr>
          <w:rFonts w:ascii="Times New Roman" w:eastAsia="Times New Roman" w:hAnsi="Times New Roman" w:cs="Times New Roman"/>
          <w:sz w:val="24"/>
          <w:szCs w:val="24"/>
          <w:lang w:eastAsia="pl-PL"/>
        </w:rPr>
      </w:pPr>
      <w:r w:rsidRPr="00AC0218">
        <w:rPr>
          <w:rFonts w:ascii="Times New Roman" w:eastAsia="Times New Roman" w:hAnsi="Times New Roman" w:cs="Times New Roman"/>
          <w:sz w:val="24"/>
          <w:szCs w:val="24"/>
          <w:lang w:eastAsia="pl-PL"/>
        </w:rPr>
        <w:t>Stowarzyszenie realizuje swoje cele w szczególności poprzez:</w:t>
      </w:r>
    </w:p>
    <w:p w14:paraId="6FE4ACE9" w14:textId="77777777" w:rsidR="00AC0218" w:rsidRPr="00AC0218" w:rsidRDefault="00AC0218" w:rsidP="00056AFC">
      <w:pPr>
        <w:numPr>
          <w:ilvl w:val="0"/>
          <w:numId w:val="46"/>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AC0218">
        <w:rPr>
          <w:rFonts w:ascii="Times New Roman" w:eastAsia="Times New Roman" w:hAnsi="Times New Roman" w:cs="Times New Roman"/>
          <w:sz w:val="24"/>
          <w:szCs w:val="24"/>
          <w:lang w:eastAsia="pl-PL"/>
        </w:rPr>
        <w:t>wspólne planowanie rozwoju - uzgadnianie i rozstrzyganie zagadnień rozwojowych</w:t>
      </w:r>
    </w:p>
    <w:p w14:paraId="32CA5145" w14:textId="77777777" w:rsidR="00AC0218" w:rsidRPr="00AC0218" w:rsidRDefault="00AC0218" w:rsidP="00056AFC">
      <w:pPr>
        <w:numPr>
          <w:ilvl w:val="0"/>
          <w:numId w:val="46"/>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AC0218">
        <w:rPr>
          <w:rFonts w:ascii="Times New Roman" w:eastAsia="Times New Roman" w:hAnsi="Times New Roman" w:cs="Times New Roman"/>
          <w:sz w:val="24"/>
          <w:szCs w:val="24"/>
          <w:lang w:eastAsia="pl-PL"/>
        </w:rPr>
        <w:t>przyjęcie i realizację wspólnej dla obszaru funkcjonalnego strategii zrównoważonego rozwoju jednostek samorządu terytorialnego</w:t>
      </w:r>
    </w:p>
    <w:p w14:paraId="169C89D4" w14:textId="77777777" w:rsidR="00AC0218" w:rsidRPr="00AC0218" w:rsidRDefault="00AC0218" w:rsidP="00056AFC">
      <w:pPr>
        <w:numPr>
          <w:ilvl w:val="0"/>
          <w:numId w:val="46"/>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AC0218">
        <w:rPr>
          <w:rFonts w:ascii="Times New Roman" w:eastAsia="Times New Roman" w:hAnsi="Times New Roman" w:cs="Times New Roman"/>
          <w:sz w:val="24"/>
          <w:szCs w:val="24"/>
          <w:lang w:eastAsia="pl-PL"/>
        </w:rPr>
        <w:t>promowanie partnerskiego modelu współpracy jednostek samorządu terytorialnego</w:t>
      </w:r>
    </w:p>
    <w:p w14:paraId="0E60419E" w14:textId="77777777" w:rsidR="00AC0218" w:rsidRPr="00AC0218" w:rsidRDefault="00AC0218" w:rsidP="00056AFC">
      <w:pPr>
        <w:numPr>
          <w:ilvl w:val="0"/>
          <w:numId w:val="46"/>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AC0218">
        <w:rPr>
          <w:rFonts w:ascii="Times New Roman" w:eastAsia="Times New Roman" w:hAnsi="Times New Roman" w:cs="Times New Roman"/>
          <w:sz w:val="24"/>
          <w:szCs w:val="24"/>
          <w:lang w:eastAsia="pl-PL"/>
        </w:rPr>
        <w:lastRenderedPageBreak/>
        <w:t>integrację i koordynację działań zmierzających do zrównoważonego rozwoju jednostek samorządu terytorialnego</w:t>
      </w:r>
    </w:p>
    <w:p w14:paraId="1DC1F556" w14:textId="77777777" w:rsidR="00AC0218" w:rsidRPr="00AC0218" w:rsidRDefault="00AC0218" w:rsidP="00056AFC">
      <w:pPr>
        <w:numPr>
          <w:ilvl w:val="0"/>
          <w:numId w:val="46"/>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AC0218">
        <w:rPr>
          <w:rFonts w:ascii="Times New Roman" w:eastAsia="Times New Roman" w:hAnsi="Times New Roman" w:cs="Times New Roman"/>
          <w:sz w:val="24"/>
          <w:szCs w:val="24"/>
          <w:lang w:eastAsia="pl-PL"/>
        </w:rPr>
        <w:t>podejmowanie wspólnych inicjatyw gospodarczych i społecznych oraz realizację wspólnych przedsięwzięć prorozwojowych, mających na celu zrównoważony, wszechstronny rozwój subregionu</w:t>
      </w:r>
    </w:p>
    <w:p w14:paraId="34ED9ACA" w14:textId="77777777" w:rsidR="00AC0218" w:rsidRPr="00AC0218" w:rsidRDefault="00AC0218" w:rsidP="00056AFC">
      <w:pPr>
        <w:numPr>
          <w:ilvl w:val="0"/>
          <w:numId w:val="46"/>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AC0218">
        <w:rPr>
          <w:rFonts w:ascii="Times New Roman" w:eastAsia="Times New Roman" w:hAnsi="Times New Roman" w:cs="Times New Roman"/>
          <w:sz w:val="24"/>
          <w:szCs w:val="24"/>
          <w:lang w:eastAsia="pl-PL"/>
        </w:rPr>
        <w:t>pozyskiwanie środków finansowych, w tym pochodzących z funduszy krajowych, zagranicznych, funduszy Unii Europejskiej na realizację przedsięwzięć prorozwojowych i wspólną realizację projektów</w:t>
      </w:r>
    </w:p>
    <w:p w14:paraId="22DE077E" w14:textId="7655F856" w:rsidR="00AC0218" w:rsidRPr="00AB01D8" w:rsidRDefault="00AC0218" w:rsidP="00056AFC">
      <w:pPr>
        <w:pStyle w:val="Akapitzlist"/>
        <w:numPr>
          <w:ilvl w:val="0"/>
          <w:numId w:val="46"/>
        </w:numPr>
        <w:spacing w:after="0" w:line="360" w:lineRule="auto"/>
        <w:jc w:val="both"/>
        <w:rPr>
          <w:rFonts w:eastAsia="Times New Roman"/>
          <w:sz w:val="24"/>
          <w:szCs w:val="24"/>
          <w:lang w:eastAsia="pl-PL"/>
        </w:rPr>
      </w:pPr>
      <w:r w:rsidRPr="00AB01D8">
        <w:rPr>
          <w:rFonts w:eastAsia="Times New Roman"/>
          <w:sz w:val="24"/>
          <w:szCs w:val="24"/>
          <w:lang w:eastAsia="pl-PL"/>
        </w:rPr>
        <w:t xml:space="preserve"> współpracę w zakresie wymiany informacji i doświadczeń dotyczących wykonywanych zadań własnych stowarzyszonych jednostek samorządu terytorialnego </w:t>
      </w:r>
    </w:p>
    <w:p w14:paraId="3AD227F8" w14:textId="6C9712E8" w:rsidR="00AC0218" w:rsidRPr="00AB01D8" w:rsidRDefault="00AC0218" w:rsidP="00056AFC">
      <w:pPr>
        <w:pStyle w:val="Akapitzlist"/>
        <w:numPr>
          <w:ilvl w:val="0"/>
          <w:numId w:val="46"/>
        </w:numPr>
        <w:spacing w:after="0" w:line="360" w:lineRule="auto"/>
        <w:jc w:val="both"/>
        <w:rPr>
          <w:rFonts w:eastAsia="Times New Roman"/>
          <w:sz w:val="24"/>
          <w:szCs w:val="24"/>
          <w:lang w:eastAsia="pl-PL"/>
        </w:rPr>
      </w:pPr>
      <w:r w:rsidRPr="00AB01D8">
        <w:rPr>
          <w:rFonts w:eastAsia="Times New Roman"/>
          <w:sz w:val="24"/>
          <w:szCs w:val="24"/>
          <w:lang w:eastAsia="pl-PL"/>
        </w:rPr>
        <w:t xml:space="preserve">administrowanie wspólną infrastrukturą i pozostałym posiadanym majątkiem </w:t>
      </w:r>
    </w:p>
    <w:p w14:paraId="2B541B9A" w14:textId="4865203B" w:rsidR="00AC0218" w:rsidRPr="00AB01D8" w:rsidRDefault="00AC0218" w:rsidP="00056AFC">
      <w:pPr>
        <w:pStyle w:val="Akapitzlist"/>
        <w:numPr>
          <w:ilvl w:val="0"/>
          <w:numId w:val="46"/>
        </w:numPr>
        <w:spacing w:after="0" w:line="360" w:lineRule="auto"/>
        <w:jc w:val="both"/>
        <w:rPr>
          <w:rFonts w:eastAsia="Times New Roman"/>
          <w:sz w:val="24"/>
          <w:szCs w:val="24"/>
          <w:lang w:eastAsia="pl-PL"/>
        </w:rPr>
      </w:pPr>
      <w:r w:rsidRPr="00AB01D8">
        <w:rPr>
          <w:rFonts w:eastAsia="Times New Roman"/>
          <w:sz w:val="24"/>
          <w:szCs w:val="24"/>
          <w:lang w:eastAsia="pl-PL"/>
        </w:rPr>
        <w:t xml:space="preserve"> promocję i działalność informacyjną </w:t>
      </w:r>
    </w:p>
    <w:p w14:paraId="54B3B9DC" w14:textId="0800163B" w:rsidR="00AC0218" w:rsidRPr="00AB01D8" w:rsidRDefault="00AC0218" w:rsidP="00056AFC">
      <w:pPr>
        <w:pStyle w:val="Akapitzlist"/>
        <w:numPr>
          <w:ilvl w:val="0"/>
          <w:numId w:val="46"/>
        </w:numPr>
        <w:spacing w:after="0" w:line="360" w:lineRule="auto"/>
        <w:jc w:val="both"/>
        <w:rPr>
          <w:rFonts w:eastAsia="Times New Roman"/>
          <w:sz w:val="24"/>
          <w:szCs w:val="24"/>
          <w:lang w:eastAsia="pl-PL"/>
        </w:rPr>
      </w:pPr>
      <w:r w:rsidRPr="00AB01D8">
        <w:rPr>
          <w:rFonts w:eastAsia="Times New Roman"/>
          <w:sz w:val="24"/>
          <w:szCs w:val="24"/>
          <w:lang w:eastAsia="pl-PL"/>
        </w:rPr>
        <w:t xml:space="preserve"> współpracę z wszelkimi osobami oraz instytucjami o podobnych celach działania </w:t>
      </w:r>
    </w:p>
    <w:p w14:paraId="32456E3D" w14:textId="5D63CFB5" w:rsidR="00C94489" w:rsidRPr="00AB01D8" w:rsidRDefault="00AC0218" w:rsidP="00056AFC">
      <w:pPr>
        <w:pStyle w:val="Akapitzlist"/>
        <w:numPr>
          <w:ilvl w:val="0"/>
          <w:numId w:val="46"/>
        </w:numPr>
        <w:spacing w:line="360" w:lineRule="auto"/>
        <w:jc w:val="both"/>
        <w:rPr>
          <w:b/>
          <w:sz w:val="24"/>
          <w:szCs w:val="24"/>
          <w:u w:val="single"/>
        </w:rPr>
      </w:pPr>
      <w:r w:rsidRPr="00AB01D8">
        <w:rPr>
          <w:rFonts w:eastAsia="Times New Roman"/>
          <w:sz w:val="24"/>
          <w:szCs w:val="24"/>
          <w:lang w:eastAsia="pl-PL"/>
        </w:rPr>
        <w:t xml:space="preserve"> podejmowanie wszystkich innych zadań zmierzających do osiągnięcia celów Stowarzyszenia</w:t>
      </w:r>
    </w:p>
    <w:p w14:paraId="3C3FE8E2" w14:textId="77777777" w:rsidR="00D73D6B" w:rsidRPr="00AB01D8" w:rsidRDefault="00D73D6B" w:rsidP="00056AFC">
      <w:pPr>
        <w:pStyle w:val="NormalnyWeb"/>
        <w:spacing w:line="360" w:lineRule="auto"/>
        <w:ind w:left="360"/>
        <w:jc w:val="both"/>
      </w:pPr>
      <w:r w:rsidRPr="00AB01D8">
        <w:t>Jednostki samorządu terytorialnego znajdujące się w Radomskim Obszarze Funkcjonalnym, powołały Stowarzyszenie kierując się wolą zapewnienia zrównoważonego i długofalowego rozwoju miast, powiatu i gmin oraz zacieśnienia partnerskiej współpracy samorządowej a także w celu pozyskiwana środków pomocowych skierowanych na rozwój obszarów miejskich oraz zwiększenia zaangażowania miast i ich obszarów funkcjonalnych w zarządzaniu środkami strukturalnymi UE.</w:t>
      </w:r>
    </w:p>
    <w:p w14:paraId="4C3F15B0" w14:textId="77777777" w:rsidR="00F51669" w:rsidRPr="00AB01D8" w:rsidRDefault="00F51669" w:rsidP="00056AFC">
      <w:pPr>
        <w:spacing w:line="360" w:lineRule="auto"/>
        <w:jc w:val="both"/>
        <w:rPr>
          <w:rFonts w:ascii="Times New Roman" w:hAnsi="Times New Roman" w:cs="Times New Roman"/>
          <w:b/>
          <w:sz w:val="24"/>
          <w:szCs w:val="24"/>
        </w:rPr>
      </w:pPr>
    </w:p>
    <w:p w14:paraId="4B605C09" w14:textId="14CBDC60" w:rsidR="00D42695" w:rsidRPr="00AB01D8" w:rsidRDefault="00F51669"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XII</w:t>
      </w:r>
      <w:r w:rsidR="00D42695" w:rsidRPr="00AB01D8">
        <w:rPr>
          <w:rFonts w:ascii="Times New Roman" w:hAnsi="Times New Roman" w:cs="Times New Roman"/>
          <w:b/>
          <w:sz w:val="24"/>
          <w:szCs w:val="24"/>
        </w:rPr>
        <w:t xml:space="preserve"> Realizacja uchwał Rady Gminy Przytyk w 2021 r.</w:t>
      </w:r>
    </w:p>
    <w:p w14:paraId="4AB7A3E7" w14:textId="77777777" w:rsidR="00D42695" w:rsidRPr="00AB01D8" w:rsidRDefault="00D42695" w:rsidP="00056AFC">
      <w:pPr>
        <w:spacing w:line="360" w:lineRule="auto"/>
        <w:jc w:val="both"/>
        <w:rPr>
          <w:rFonts w:ascii="Times New Roman" w:hAnsi="Times New Roman" w:cs="Times New Roman"/>
          <w:b/>
          <w:sz w:val="24"/>
          <w:szCs w:val="24"/>
          <w:u w:val="single"/>
        </w:rPr>
      </w:pPr>
    </w:p>
    <w:p w14:paraId="0217BE92" w14:textId="77777777" w:rsidR="00D42695" w:rsidRPr="00AB01D8" w:rsidRDefault="00D42695" w:rsidP="00056AFC">
      <w:pPr>
        <w:spacing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 xml:space="preserve">Stosownie do art. 30 ust. 1 ustawy z dnia 8 marca 1990 roku o samorządzie gminnym Wójt  Gminy  jest  organem  wykonawczym  Gminy,  do  którego  zadań  należy  m.in. wykonywania Uchwał Rady Gminy. Realizując  obowiązki  nałożone  przepisami  ustawy  samorządowej  Wójt  Gminy  przy pomocy Urzędu Gminy realizował uchwały podjęte przez Radę Gminy w 2021 roku w sposób określony uchwałami. </w:t>
      </w:r>
    </w:p>
    <w:p w14:paraId="63F69EDC" w14:textId="77777777" w:rsidR="00D42695" w:rsidRPr="00AB01D8" w:rsidRDefault="00D42695" w:rsidP="00056AFC">
      <w:pPr>
        <w:spacing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lastRenderedPageBreak/>
        <w:t>Rada Gminy w roku 2021 obradowała na dziewięciu sesjach podejmując - 84 uchwał z czego :</w:t>
      </w:r>
    </w:p>
    <w:p w14:paraId="07394421" w14:textId="77777777" w:rsidR="00D42695" w:rsidRPr="00AB01D8" w:rsidRDefault="00D42695" w:rsidP="00056AFC">
      <w:pPr>
        <w:spacing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 xml:space="preserve">- 75 - zrealizowano, </w:t>
      </w:r>
    </w:p>
    <w:p w14:paraId="3AF7672D" w14:textId="77777777" w:rsidR="00D42695" w:rsidRPr="00AB01D8" w:rsidRDefault="00D42695" w:rsidP="00056AFC">
      <w:pPr>
        <w:spacing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 xml:space="preserve">- 5 - jest w trakcie realizacji, </w:t>
      </w:r>
    </w:p>
    <w:p w14:paraId="403E043C" w14:textId="63DB91F5" w:rsidR="00D42695" w:rsidRPr="00AB01D8" w:rsidRDefault="00D42695" w:rsidP="00056AFC">
      <w:pPr>
        <w:spacing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- 4 - nie  zrealizowano z przyczyn niezależnych od Wójta Gminy</w:t>
      </w:r>
      <w:r w:rsidR="00506616" w:rsidRPr="00AB01D8">
        <w:rPr>
          <w:rFonts w:ascii="Times New Roman" w:hAnsi="Times New Roman" w:cs="Times New Roman"/>
          <w:sz w:val="24"/>
          <w:szCs w:val="24"/>
        </w:rPr>
        <w:t xml:space="preserve">, tj. </w:t>
      </w:r>
    </w:p>
    <w:p w14:paraId="2635584D" w14:textId="07828D32" w:rsidR="00D42695" w:rsidRPr="00AB01D8" w:rsidRDefault="00D42695" w:rsidP="00056AFC">
      <w:pPr>
        <w:spacing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 Uchwała nr XXI.210.2021 Rady Gminy z dnia 29 marca 2021 r. została unieważniona Rozstrzygnięciem nadzorczym Wojewody Mazowieckiego nr</w:t>
      </w:r>
      <w:r w:rsidR="008C12DF">
        <w:rPr>
          <w:rFonts w:ascii="Times New Roman" w:hAnsi="Times New Roman" w:cs="Times New Roman"/>
          <w:sz w:val="24"/>
          <w:szCs w:val="24"/>
        </w:rPr>
        <w:t xml:space="preserve"> </w:t>
      </w:r>
      <w:r w:rsidRPr="00AB01D8">
        <w:rPr>
          <w:rFonts w:ascii="Times New Roman" w:hAnsi="Times New Roman" w:cs="Times New Roman"/>
          <w:sz w:val="24"/>
          <w:szCs w:val="24"/>
        </w:rPr>
        <w:t xml:space="preserve">WNP-I.4131.69.2021.RM z dnia 19 kwietnia 2021 r. w sprawie przystąpienia do sporządzenia zmiany miejscowego planu zagospodarowania przestrzennego obrębów geodezyjnych Przytyk, </w:t>
      </w:r>
      <w:proofErr w:type="spellStart"/>
      <w:r w:rsidRPr="00AB01D8">
        <w:rPr>
          <w:rFonts w:ascii="Times New Roman" w:hAnsi="Times New Roman" w:cs="Times New Roman"/>
          <w:sz w:val="24"/>
          <w:szCs w:val="24"/>
        </w:rPr>
        <w:t>Podgajek</w:t>
      </w:r>
      <w:proofErr w:type="spellEnd"/>
      <w:r w:rsidRPr="00AB01D8">
        <w:rPr>
          <w:rFonts w:ascii="Times New Roman" w:hAnsi="Times New Roman" w:cs="Times New Roman"/>
          <w:sz w:val="24"/>
          <w:szCs w:val="24"/>
        </w:rPr>
        <w:t xml:space="preserve"> Wschodni i </w:t>
      </w:r>
      <w:proofErr w:type="spellStart"/>
      <w:r w:rsidRPr="00AB01D8">
        <w:rPr>
          <w:rFonts w:ascii="Times New Roman" w:hAnsi="Times New Roman" w:cs="Times New Roman"/>
          <w:sz w:val="24"/>
          <w:szCs w:val="24"/>
        </w:rPr>
        <w:t>Podgajek</w:t>
      </w:r>
      <w:proofErr w:type="spellEnd"/>
      <w:r w:rsidRPr="00AB01D8">
        <w:rPr>
          <w:rFonts w:ascii="Times New Roman" w:hAnsi="Times New Roman" w:cs="Times New Roman"/>
          <w:sz w:val="24"/>
          <w:szCs w:val="24"/>
        </w:rPr>
        <w:t xml:space="preserve"> Zachodni w gminie Przytyk- część A . Uchwała ta została unieważniona z przyczyn braku podania właściwej podstawy prawnej inicjującej proces sporządzania zmian planu miejscowego tj. art.27 ustawy o </w:t>
      </w:r>
      <w:proofErr w:type="spellStart"/>
      <w:r w:rsidRPr="00AB01D8">
        <w:rPr>
          <w:rFonts w:ascii="Times New Roman" w:hAnsi="Times New Roman" w:cs="Times New Roman"/>
          <w:sz w:val="24"/>
          <w:szCs w:val="24"/>
        </w:rPr>
        <w:t>p.z.p</w:t>
      </w:r>
      <w:proofErr w:type="spellEnd"/>
      <w:r w:rsidRPr="00AB01D8">
        <w:rPr>
          <w:rFonts w:ascii="Times New Roman" w:hAnsi="Times New Roman" w:cs="Times New Roman"/>
          <w:sz w:val="24"/>
          <w:szCs w:val="24"/>
        </w:rPr>
        <w:t>.</w:t>
      </w:r>
    </w:p>
    <w:p w14:paraId="67894807" w14:textId="68B1A5E6" w:rsidR="00D42695" w:rsidRPr="00AB01D8" w:rsidRDefault="00D42695" w:rsidP="00056AFC">
      <w:pPr>
        <w:spacing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 Uchwała nr XXIII.222.2021 Rady Gminy Przytyk z dnia 2 lipca 2021 r. w sprawie określenia zasad i trybu przeprowadzania konsultacji społecznej z mieszkańcami Gminy Przytyk. Uchwała nie została zrealizowana, ponieważ Gminny Ośrodek Opieki Społecznej w 2021 r.</w:t>
      </w:r>
      <w:r w:rsidR="008C12DF">
        <w:rPr>
          <w:rFonts w:ascii="Times New Roman" w:hAnsi="Times New Roman" w:cs="Times New Roman"/>
          <w:sz w:val="24"/>
          <w:szCs w:val="24"/>
        </w:rPr>
        <w:t xml:space="preserve">- </w:t>
      </w:r>
      <w:r w:rsidRPr="00AB01D8">
        <w:rPr>
          <w:rFonts w:ascii="Times New Roman" w:hAnsi="Times New Roman" w:cs="Times New Roman"/>
          <w:sz w:val="24"/>
          <w:szCs w:val="24"/>
        </w:rPr>
        <w:t xml:space="preserve"> nie przeprowadził konsultacji społecznych z mieszkańcami Gminy Przytyk. </w:t>
      </w:r>
    </w:p>
    <w:p w14:paraId="189D2E61" w14:textId="77777777" w:rsidR="00D42695" w:rsidRPr="00AB01D8" w:rsidRDefault="00D42695" w:rsidP="00056AFC">
      <w:pPr>
        <w:spacing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 xml:space="preserve">- Uchwała nr XXVII.257.2021 Rady Gminy Przytyk z dnia 14 grudnia 2021 r. w sprawie przyjęcia Gminnego Programu Profilaktyki i Rozwiązywania Problemów Alkoholowych oraz Przeciwdziałaniu Narkomanii w Gminie Przytyk na rok 2022. Uchwała nie została zrealizowana, ponieważ dokonano zmiany ustawy w wychowaniu w trzeźwości i przeciwdziałaniu alkoholizmowi – została podjęta nowa uchwała w 2022 r. </w:t>
      </w:r>
    </w:p>
    <w:p w14:paraId="6109000D" w14:textId="77777777" w:rsidR="00D42695" w:rsidRPr="00AB01D8" w:rsidRDefault="00D42695" w:rsidP="00056AFC">
      <w:pPr>
        <w:spacing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 xml:space="preserve">- Uchwała nr XXVII.259.2021 Rady Gminy Przytyk z dnia 14 grudnia 2021 r. w sprawie  wyrażenia zgody na dzierżawę nieruchomości powyżej 3 lat. Uchwała nie została zrealizowana, ponieważ nie ogłoszono jeszcze procedury przetargowej. </w:t>
      </w:r>
    </w:p>
    <w:p w14:paraId="3153D122" w14:textId="6F0FBB21" w:rsidR="00D42695" w:rsidRPr="00AB01D8" w:rsidRDefault="00D42695" w:rsidP="00056AFC">
      <w:pPr>
        <w:spacing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 xml:space="preserve">Podjęte przez Radę Gminy uchwały Wójt Gminy zgodnie z art. 90 ust. 1 i 2 ustawy o samorządzie gminnym przekazał w nieprzekraczalnym terminie 7 dni do organów nadzoru, jakimi  są   w  zakresie  zgodności  z  prawem – Wojewoda  Mazowiecki,  w  zakresie  spraw finansowych – Regionalna Izba Obrachunkowa. Zgodnie  z  art.  7  ust  1  pkt  1  ustawy o dostępie do informacji publicznej, uchwały opublikowane zostały w Biuletynie Informacji </w:t>
      </w:r>
      <w:r w:rsidRPr="00AB01D8">
        <w:rPr>
          <w:rFonts w:ascii="Times New Roman" w:hAnsi="Times New Roman" w:cs="Times New Roman"/>
          <w:sz w:val="24"/>
          <w:szCs w:val="24"/>
        </w:rPr>
        <w:lastRenderedPageBreak/>
        <w:t xml:space="preserve">Publicznej, zaś uchwały stanowiące akty prawa miejscowego w Dzienniku Urzędowym Województwa Mazowieckiego. </w:t>
      </w:r>
    </w:p>
    <w:p w14:paraId="687FD6EE" w14:textId="77777777" w:rsidR="00D42695" w:rsidRPr="00AB01D8" w:rsidRDefault="00D42695"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Informacja na temat realizacji uchwał Rady Gminy w Przytyku.</w:t>
      </w:r>
    </w:p>
    <w:p w14:paraId="0B655184" w14:textId="77777777" w:rsidR="00D42695" w:rsidRPr="00AB01D8" w:rsidRDefault="00D42695" w:rsidP="00056AFC">
      <w:pPr>
        <w:spacing w:after="0" w:line="360" w:lineRule="auto"/>
        <w:jc w:val="both"/>
        <w:rPr>
          <w:rFonts w:ascii="Times New Roman" w:hAnsi="Times New Roman" w:cs="Times New Roman"/>
          <w:sz w:val="24"/>
          <w:szCs w:val="24"/>
        </w:rPr>
      </w:pPr>
      <w:r w:rsidRPr="00AB01D8">
        <w:rPr>
          <w:rFonts w:ascii="Times New Roman" w:hAnsi="Times New Roman" w:cs="Times New Roman"/>
          <w:sz w:val="24"/>
          <w:szCs w:val="24"/>
        </w:rPr>
        <w:t>W 2021 roku Rada Gminy w Przytyku podjęła 84 uchwały.</w:t>
      </w:r>
    </w:p>
    <w:p w14:paraId="48F4DB64" w14:textId="4B45B064" w:rsidR="00D42695" w:rsidRPr="008C12DF" w:rsidRDefault="00D066EA" w:rsidP="00056AFC">
      <w:pPr>
        <w:spacing w:after="0" w:line="360" w:lineRule="auto"/>
        <w:jc w:val="both"/>
        <w:rPr>
          <w:rFonts w:ascii="Times New Roman" w:hAnsi="Times New Roman" w:cs="Times New Roman"/>
          <w:sz w:val="24"/>
          <w:szCs w:val="24"/>
        </w:rPr>
      </w:pPr>
      <w:r w:rsidRPr="008C12DF">
        <w:rPr>
          <w:rFonts w:ascii="Times New Roman" w:hAnsi="Times New Roman" w:cs="Times New Roman"/>
          <w:sz w:val="24"/>
          <w:szCs w:val="24"/>
        </w:rPr>
        <w:t>Natomiast z</w:t>
      </w:r>
      <w:r w:rsidR="00D42695" w:rsidRPr="008C12DF">
        <w:rPr>
          <w:rFonts w:ascii="Times New Roman" w:hAnsi="Times New Roman" w:cs="Times New Roman"/>
          <w:sz w:val="24"/>
          <w:szCs w:val="24"/>
        </w:rPr>
        <w:t xml:space="preserve"> powierzonych do realizacji Wójtowi Gminy</w:t>
      </w:r>
      <w:r w:rsidR="008C12DF">
        <w:rPr>
          <w:rFonts w:ascii="Times New Roman" w:hAnsi="Times New Roman" w:cs="Times New Roman"/>
          <w:sz w:val="24"/>
          <w:szCs w:val="24"/>
        </w:rPr>
        <w:t xml:space="preserve"> </w:t>
      </w:r>
      <w:r w:rsidRPr="008C12DF">
        <w:rPr>
          <w:rFonts w:ascii="Times New Roman" w:hAnsi="Times New Roman" w:cs="Times New Roman"/>
          <w:sz w:val="24"/>
          <w:szCs w:val="24"/>
        </w:rPr>
        <w:t xml:space="preserve"> podjętych przed 2021r. a  realizowanych w roku 2021, </w:t>
      </w:r>
      <w:r w:rsidR="00482E49" w:rsidRPr="008C12DF">
        <w:rPr>
          <w:rFonts w:ascii="Times New Roman" w:hAnsi="Times New Roman" w:cs="Times New Roman"/>
          <w:sz w:val="24"/>
          <w:szCs w:val="24"/>
        </w:rPr>
        <w:t>było</w:t>
      </w:r>
      <w:r w:rsidRPr="008C12DF">
        <w:rPr>
          <w:rFonts w:ascii="Times New Roman" w:hAnsi="Times New Roman" w:cs="Times New Roman"/>
          <w:sz w:val="24"/>
          <w:szCs w:val="24"/>
        </w:rPr>
        <w:t xml:space="preserve"> </w:t>
      </w:r>
      <w:r w:rsidR="00D42695" w:rsidRPr="008C12DF">
        <w:rPr>
          <w:rFonts w:ascii="Times New Roman" w:hAnsi="Times New Roman" w:cs="Times New Roman"/>
          <w:sz w:val="24"/>
          <w:szCs w:val="24"/>
        </w:rPr>
        <w:t>54 uchwały</w:t>
      </w:r>
      <w:r w:rsidR="008C12DF">
        <w:rPr>
          <w:rFonts w:ascii="Times New Roman" w:hAnsi="Times New Roman" w:cs="Times New Roman"/>
          <w:sz w:val="24"/>
          <w:szCs w:val="24"/>
        </w:rPr>
        <w:t xml:space="preserve"> z czego</w:t>
      </w:r>
      <w:r w:rsidR="00D42695" w:rsidRPr="008C12DF">
        <w:rPr>
          <w:rFonts w:ascii="Times New Roman" w:hAnsi="Times New Roman" w:cs="Times New Roman"/>
          <w:sz w:val="24"/>
          <w:szCs w:val="24"/>
        </w:rPr>
        <w:t xml:space="preserve">: </w:t>
      </w:r>
    </w:p>
    <w:p w14:paraId="74916C22" w14:textId="77777777" w:rsidR="00D42695" w:rsidRPr="008C12DF" w:rsidRDefault="00D42695" w:rsidP="00056AFC">
      <w:pPr>
        <w:spacing w:after="0" w:line="360" w:lineRule="auto"/>
        <w:ind w:firstLine="709"/>
        <w:jc w:val="both"/>
        <w:rPr>
          <w:rFonts w:ascii="Times New Roman" w:hAnsi="Times New Roman" w:cs="Times New Roman"/>
          <w:sz w:val="24"/>
          <w:szCs w:val="24"/>
        </w:rPr>
      </w:pPr>
      <w:r w:rsidRPr="008C12DF">
        <w:rPr>
          <w:rFonts w:ascii="Times New Roman" w:hAnsi="Times New Roman" w:cs="Times New Roman"/>
          <w:sz w:val="24"/>
          <w:szCs w:val="24"/>
        </w:rPr>
        <w:t xml:space="preserve">-  43  - zrealizowanych </w:t>
      </w:r>
    </w:p>
    <w:p w14:paraId="09EE4845" w14:textId="63458D94" w:rsidR="00D42695" w:rsidRPr="008C12DF" w:rsidRDefault="00D42695" w:rsidP="00056AFC">
      <w:pPr>
        <w:spacing w:after="0" w:line="360" w:lineRule="auto"/>
        <w:ind w:firstLine="709"/>
        <w:jc w:val="both"/>
        <w:rPr>
          <w:rFonts w:ascii="Times New Roman" w:hAnsi="Times New Roman" w:cs="Times New Roman"/>
          <w:sz w:val="24"/>
          <w:szCs w:val="24"/>
        </w:rPr>
      </w:pPr>
      <w:r w:rsidRPr="008C12DF">
        <w:rPr>
          <w:rFonts w:ascii="Times New Roman" w:hAnsi="Times New Roman" w:cs="Times New Roman"/>
          <w:sz w:val="24"/>
          <w:szCs w:val="24"/>
        </w:rPr>
        <w:t>- 10 - w trakcie realizacji</w:t>
      </w:r>
      <w:r w:rsidR="00D02F3E" w:rsidRPr="008C12DF">
        <w:rPr>
          <w:rFonts w:ascii="Times New Roman" w:hAnsi="Times New Roman" w:cs="Times New Roman"/>
          <w:sz w:val="24"/>
          <w:szCs w:val="24"/>
        </w:rPr>
        <w:t xml:space="preserve"> </w:t>
      </w:r>
    </w:p>
    <w:p w14:paraId="1557328C" w14:textId="2A8862E9" w:rsidR="00D42695" w:rsidRPr="008C12DF" w:rsidRDefault="00D42695" w:rsidP="00056AFC">
      <w:pPr>
        <w:spacing w:after="0" w:line="360" w:lineRule="auto"/>
        <w:ind w:firstLine="709"/>
        <w:jc w:val="both"/>
        <w:rPr>
          <w:rFonts w:ascii="Times New Roman" w:hAnsi="Times New Roman" w:cs="Times New Roman"/>
          <w:sz w:val="24"/>
          <w:szCs w:val="24"/>
        </w:rPr>
      </w:pPr>
      <w:r w:rsidRPr="008C12DF">
        <w:rPr>
          <w:rFonts w:ascii="Times New Roman" w:hAnsi="Times New Roman" w:cs="Times New Roman"/>
          <w:sz w:val="24"/>
          <w:szCs w:val="24"/>
        </w:rPr>
        <w:t>- 1 - nie zrealizowano z przyczyn niezależnych od Wójta Gminy</w:t>
      </w:r>
      <w:r w:rsidR="00506616" w:rsidRPr="008C12DF">
        <w:rPr>
          <w:rFonts w:ascii="Times New Roman" w:hAnsi="Times New Roman" w:cs="Times New Roman"/>
          <w:sz w:val="24"/>
          <w:szCs w:val="24"/>
        </w:rPr>
        <w:t>, tj.</w:t>
      </w:r>
      <w:r w:rsidRPr="008C12DF">
        <w:rPr>
          <w:rFonts w:ascii="Times New Roman" w:hAnsi="Times New Roman" w:cs="Times New Roman"/>
          <w:sz w:val="24"/>
          <w:szCs w:val="24"/>
        </w:rPr>
        <w:t xml:space="preserve"> Uchwała nr XXXVIII.280.2018 Rady Gminy w Przytyku z dnia 30 stycznia 2018 r. w sprawie przyjęcia „Wieloletniego Programu Gospodarowania Mieszkaniowym Zasobem Gminy Przytyk na lata 2018-2022”. Uchwała utraciła swoją moc poprzez podjęcie nowej uchwały nr XXXVIII.302.2018 Rady Gminy w Przytyku z dnia 9 marca 2021 r. w sprawie „Wieloletniego Programu Gospodarowania Mieszkaniowym Zasobem Gminy Przytyk na lata 2018-2022”.</w:t>
      </w:r>
    </w:p>
    <w:p w14:paraId="1045DD40" w14:textId="77777777" w:rsidR="00D02F3E" w:rsidRPr="008C12DF" w:rsidRDefault="00D02F3E" w:rsidP="00056AFC">
      <w:pPr>
        <w:spacing w:line="360" w:lineRule="auto"/>
        <w:jc w:val="both"/>
        <w:rPr>
          <w:rFonts w:ascii="Times New Roman" w:hAnsi="Times New Roman" w:cs="Times New Roman"/>
          <w:b/>
          <w:sz w:val="24"/>
          <w:szCs w:val="24"/>
          <w:u w:val="single"/>
        </w:rPr>
      </w:pPr>
    </w:p>
    <w:p w14:paraId="215D06C8" w14:textId="25232414" w:rsidR="004B40D8" w:rsidRPr="00AB01D8" w:rsidRDefault="004B40D8"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XIII Inwestycje</w:t>
      </w:r>
    </w:p>
    <w:p w14:paraId="3D5B33BC" w14:textId="77777777" w:rsidR="00CB28EB" w:rsidRDefault="00CB28EB" w:rsidP="00056AFC">
      <w:pPr>
        <w:spacing w:line="360" w:lineRule="auto"/>
        <w:ind w:firstLine="708"/>
        <w:jc w:val="both"/>
        <w:rPr>
          <w:rFonts w:ascii="Times New Roman" w:hAnsi="Times New Roman" w:cs="Times New Roman"/>
          <w:b/>
          <w:bCs/>
          <w:sz w:val="24"/>
          <w:szCs w:val="24"/>
        </w:rPr>
      </w:pPr>
    </w:p>
    <w:p w14:paraId="0104CFC3" w14:textId="3018AABF" w:rsidR="00507717" w:rsidRPr="00AB01D8" w:rsidRDefault="00507717" w:rsidP="00056AFC">
      <w:pPr>
        <w:spacing w:line="360" w:lineRule="auto"/>
        <w:ind w:firstLine="708"/>
        <w:jc w:val="both"/>
        <w:rPr>
          <w:rFonts w:ascii="Times New Roman" w:hAnsi="Times New Roman" w:cs="Times New Roman"/>
          <w:b/>
          <w:bCs/>
          <w:sz w:val="24"/>
          <w:szCs w:val="24"/>
        </w:rPr>
      </w:pPr>
      <w:r w:rsidRPr="00AB01D8">
        <w:rPr>
          <w:rFonts w:ascii="Times New Roman" w:hAnsi="Times New Roman" w:cs="Times New Roman"/>
          <w:b/>
          <w:bCs/>
          <w:sz w:val="24"/>
          <w:szCs w:val="24"/>
        </w:rPr>
        <w:t xml:space="preserve">13.1 </w:t>
      </w:r>
      <w:r w:rsidR="008A7E01" w:rsidRPr="00AB01D8">
        <w:rPr>
          <w:rFonts w:ascii="Times New Roman" w:hAnsi="Times New Roman" w:cs="Times New Roman"/>
          <w:b/>
          <w:bCs/>
          <w:sz w:val="24"/>
          <w:szCs w:val="24"/>
        </w:rPr>
        <w:t>Zadnia i</w:t>
      </w:r>
      <w:r w:rsidRPr="00AB01D8">
        <w:rPr>
          <w:rFonts w:ascii="Times New Roman" w:hAnsi="Times New Roman" w:cs="Times New Roman"/>
          <w:b/>
          <w:bCs/>
          <w:sz w:val="24"/>
          <w:szCs w:val="24"/>
        </w:rPr>
        <w:t>nwestyc</w:t>
      </w:r>
      <w:r w:rsidR="008A7E01" w:rsidRPr="00AB01D8">
        <w:rPr>
          <w:rFonts w:ascii="Times New Roman" w:hAnsi="Times New Roman" w:cs="Times New Roman"/>
          <w:b/>
          <w:bCs/>
          <w:sz w:val="24"/>
          <w:szCs w:val="24"/>
        </w:rPr>
        <w:t>yjne</w:t>
      </w:r>
    </w:p>
    <w:p w14:paraId="2CB3EC6F" w14:textId="17CBD05A" w:rsidR="004B40D8" w:rsidRPr="00AB01D8" w:rsidRDefault="004B40D8" w:rsidP="00056AFC">
      <w:pPr>
        <w:spacing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 xml:space="preserve">Budżet gminy Przytyk wyznacza podstawę finansowego planowania przedsięwzięć oraz inwestycji. Stanowi główny instrument polityki gospodarczej gminy. </w:t>
      </w:r>
    </w:p>
    <w:p w14:paraId="402F7DBC" w14:textId="77777777" w:rsidR="00CB28EB" w:rsidRDefault="004B40D8" w:rsidP="00056AFC">
      <w:pPr>
        <w:spacing w:after="0"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 xml:space="preserve">W roku 2021 Gmina Przytyk realizowała efektywną politykę  inwestycyjną, mająca na celu poprawę warunków infrastruktury. </w:t>
      </w:r>
    </w:p>
    <w:p w14:paraId="47D3FEDC" w14:textId="77777777" w:rsidR="00CB28EB" w:rsidRDefault="00CB28EB" w:rsidP="00056AFC">
      <w:pPr>
        <w:spacing w:after="0" w:line="360" w:lineRule="auto"/>
        <w:ind w:firstLine="708"/>
        <w:jc w:val="both"/>
        <w:rPr>
          <w:rFonts w:ascii="Times New Roman" w:hAnsi="Times New Roman" w:cs="Times New Roman"/>
          <w:sz w:val="24"/>
          <w:szCs w:val="24"/>
        </w:rPr>
      </w:pPr>
    </w:p>
    <w:p w14:paraId="0D822356" w14:textId="78F771C1" w:rsidR="004B40D8" w:rsidRPr="00AB01D8" w:rsidRDefault="004B40D8" w:rsidP="00056AFC">
      <w:pPr>
        <w:spacing w:after="0"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 xml:space="preserve">Proces jej realizacji wiązał się z koniecznością poniesienia dość dużych nakładów finansowych związanych z przeprowadzeniem zaplanowanych operacji, dlatego Samorząd starał się aktywnie korzystać ze środków zewnętrznych na pokrycie części zaplanowanych działań. </w:t>
      </w:r>
      <w:bookmarkStart w:id="1" w:name="_Hlk104215496"/>
      <w:bookmarkStart w:id="2" w:name="_Hlk104900225"/>
    </w:p>
    <w:bookmarkEnd w:id="1"/>
    <w:bookmarkEnd w:id="2"/>
    <w:p w14:paraId="549258E2" w14:textId="77777777" w:rsidR="004B40D8" w:rsidRPr="00AB01D8" w:rsidRDefault="004B40D8" w:rsidP="00056AFC">
      <w:pPr>
        <w:spacing w:after="0" w:line="360" w:lineRule="auto"/>
        <w:jc w:val="both"/>
        <w:rPr>
          <w:rFonts w:ascii="Times New Roman" w:hAnsi="Times New Roman" w:cs="Times New Roman"/>
          <w:sz w:val="24"/>
          <w:szCs w:val="24"/>
        </w:rPr>
      </w:pPr>
    </w:p>
    <w:p w14:paraId="58459FF2" w14:textId="77777777" w:rsidR="00CB28EB" w:rsidRDefault="00CB28EB" w:rsidP="00056AFC">
      <w:pPr>
        <w:widowControl w:val="0"/>
        <w:autoSpaceDE w:val="0"/>
        <w:autoSpaceDN w:val="0"/>
        <w:adjustRightInd w:val="0"/>
        <w:spacing w:after="0" w:line="360" w:lineRule="auto"/>
        <w:ind w:right="-233" w:firstLine="708"/>
        <w:jc w:val="both"/>
        <w:rPr>
          <w:rFonts w:ascii="Times New Roman" w:eastAsia="Times New Roman" w:hAnsi="Times New Roman" w:cs="Times New Roman"/>
          <w:sz w:val="24"/>
          <w:szCs w:val="24"/>
          <w:lang w:eastAsia="pl-PL"/>
        </w:rPr>
      </w:pPr>
    </w:p>
    <w:p w14:paraId="1C145806" w14:textId="77777777" w:rsidR="00CB28EB" w:rsidRDefault="00CB28EB" w:rsidP="00056AFC">
      <w:pPr>
        <w:widowControl w:val="0"/>
        <w:autoSpaceDE w:val="0"/>
        <w:autoSpaceDN w:val="0"/>
        <w:adjustRightInd w:val="0"/>
        <w:spacing w:after="0" w:line="360" w:lineRule="auto"/>
        <w:ind w:right="-233" w:firstLine="708"/>
        <w:jc w:val="both"/>
        <w:rPr>
          <w:rFonts w:ascii="Times New Roman" w:eastAsia="Times New Roman" w:hAnsi="Times New Roman" w:cs="Times New Roman"/>
          <w:sz w:val="24"/>
          <w:szCs w:val="24"/>
          <w:lang w:eastAsia="pl-PL"/>
        </w:rPr>
      </w:pPr>
    </w:p>
    <w:p w14:paraId="2F41A5BD" w14:textId="77777777" w:rsidR="00CB28EB" w:rsidRDefault="00CB28EB" w:rsidP="00056AFC">
      <w:pPr>
        <w:widowControl w:val="0"/>
        <w:autoSpaceDE w:val="0"/>
        <w:autoSpaceDN w:val="0"/>
        <w:adjustRightInd w:val="0"/>
        <w:spacing w:after="0" w:line="360" w:lineRule="auto"/>
        <w:ind w:right="-233" w:firstLine="708"/>
        <w:jc w:val="both"/>
        <w:rPr>
          <w:rFonts w:ascii="Times New Roman" w:eastAsia="Times New Roman" w:hAnsi="Times New Roman" w:cs="Times New Roman"/>
          <w:sz w:val="24"/>
          <w:szCs w:val="24"/>
          <w:lang w:eastAsia="pl-PL"/>
        </w:rPr>
      </w:pPr>
    </w:p>
    <w:p w14:paraId="0D68AA40" w14:textId="5381A271" w:rsidR="004B40D8" w:rsidRPr="00AB01D8" w:rsidRDefault="004B40D8" w:rsidP="00056AFC">
      <w:pPr>
        <w:widowControl w:val="0"/>
        <w:autoSpaceDE w:val="0"/>
        <w:autoSpaceDN w:val="0"/>
        <w:adjustRightInd w:val="0"/>
        <w:spacing w:after="0" w:line="360" w:lineRule="auto"/>
        <w:ind w:right="-233" w:firstLine="708"/>
        <w:jc w:val="both"/>
        <w:rPr>
          <w:rFonts w:ascii="Times New Roman" w:eastAsia="Times New Roman" w:hAnsi="Times New Roman" w:cs="Times New Roman"/>
          <w:sz w:val="24"/>
          <w:szCs w:val="24"/>
          <w:lang w:eastAsia="pl-PL"/>
        </w:rPr>
      </w:pPr>
      <w:r w:rsidRPr="00AB01D8">
        <w:rPr>
          <w:rFonts w:ascii="Times New Roman" w:eastAsia="Times New Roman" w:hAnsi="Times New Roman" w:cs="Times New Roman"/>
          <w:sz w:val="24"/>
          <w:szCs w:val="24"/>
          <w:lang w:eastAsia="pl-PL"/>
        </w:rPr>
        <w:t>Realizacja zadań inwestycyjnych to bardzo ważne zadanie dla każdego samorządu, Gmina Przytyk w 2021 roku wykonała poniższe zadania inwestycyjne.</w:t>
      </w:r>
    </w:p>
    <w:p w14:paraId="03580C0E" w14:textId="77777777" w:rsidR="004B40D8" w:rsidRPr="00AB01D8" w:rsidRDefault="004B40D8" w:rsidP="00056AFC">
      <w:pPr>
        <w:widowControl w:val="0"/>
        <w:autoSpaceDE w:val="0"/>
        <w:autoSpaceDN w:val="0"/>
        <w:adjustRightInd w:val="0"/>
        <w:spacing w:after="0" w:line="360" w:lineRule="auto"/>
        <w:ind w:right="-233"/>
        <w:jc w:val="both"/>
        <w:rPr>
          <w:rFonts w:ascii="Times New Roman" w:eastAsia="Times New Roman" w:hAnsi="Times New Roman" w:cs="Times New Roman"/>
          <w:sz w:val="24"/>
          <w:szCs w:val="24"/>
          <w:lang w:eastAsia="pl-PL"/>
        </w:rPr>
      </w:pPr>
    </w:p>
    <w:tbl>
      <w:tblPr>
        <w:tblW w:w="9159" w:type="dxa"/>
        <w:tblInd w:w="55" w:type="dxa"/>
        <w:tblLayout w:type="fixed"/>
        <w:tblCellMar>
          <w:left w:w="70" w:type="dxa"/>
          <w:right w:w="70" w:type="dxa"/>
        </w:tblCellMar>
        <w:tblLook w:val="0000" w:firstRow="0" w:lastRow="0" w:firstColumn="0" w:lastColumn="0" w:noHBand="0" w:noVBand="0"/>
      </w:tblPr>
      <w:tblGrid>
        <w:gridCol w:w="221"/>
        <w:gridCol w:w="3977"/>
        <w:gridCol w:w="1417"/>
        <w:gridCol w:w="2127"/>
        <w:gridCol w:w="1417"/>
      </w:tblGrid>
      <w:tr w:rsidR="004B40D8" w:rsidRPr="00AB01D8" w14:paraId="58D6EAFB" w14:textId="77777777" w:rsidTr="00CB28EB">
        <w:trPr>
          <w:trHeight w:val="1005"/>
        </w:trPr>
        <w:tc>
          <w:tcPr>
            <w:tcW w:w="221" w:type="dxa"/>
            <w:tcBorders>
              <w:top w:val="nil"/>
              <w:left w:val="nil"/>
              <w:bottom w:val="nil"/>
              <w:right w:val="single" w:sz="4" w:space="0" w:color="auto"/>
            </w:tcBorders>
            <w:vAlign w:val="bottom"/>
          </w:tcPr>
          <w:p w14:paraId="4875F968" w14:textId="77777777" w:rsidR="004B40D8" w:rsidRPr="00AB01D8" w:rsidRDefault="004B40D8" w:rsidP="00056AFC">
            <w:pPr>
              <w:spacing w:line="360" w:lineRule="auto"/>
              <w:jc w:val="both"/>
              <w:rPr>
                <w:rFonts w:ascii="Times New Roman" w:hAnsi="Times New Roman" w:cs="Times New Roman"/>
                <w:color w:val="000000"/>
                <w:sz w:val="24"/>
                <w:szCs w:val="24"/>
              </w:rPr>
            </w:pPr>
          </w:p>
        </w:tc>
        <w:tc>
          <w:tcPr>
            <w:tcW w:w="3977" w:type="dxa"/>
            <w:tcBorders>
              <w:top w:val="single" w:sz="6" w:space="0" w:color="000000"/>
              <w:left w:val="single" w:sz="4" w:space="0" w:color="auto"/>
              <w:bottom w:val="single" w:sz="6" w:space="0" w:color="000000"/>
              <w:right w:val="single" w:sz="6" w:space="0" w:color="000000"/>
            </w:tcBorders>
            <w:shd w:val="clear" w:color="000000" w:fill="FFFFFF"/>
            <w:vAlign w:val="center"/>
          </w:tcPr>
          <w:p w14:paraId="70EDF63A" w14:textId="77777777" w:rsidR="004B40D8" w:rsidRPr="00AB01D8" w:rsidRDefault="004B40D8" w:rsidP="00056AFC">
            <w:pPr>
              <w:spacing w:line="360" w:lineRule="auto"/>
              <w:jc w:val="both"/>
              <w:rPr>
                <w:rFonts w:ascii="Times New Roman" w:hAnsi="Times New Roman" w:cs="Times New Roman"/>
                <w:b/>
                <w:bCs/>
                <w:color w:val="000000"/>
                <w:sz w:val="24"/>
                <w:szCs w:val="24"/>
              </w:rPr>
            </w:pPr>
            <w:r w:rsidRPr="00AB01D8">
              <w:rPr>
                <w:rFonts w:ascii="Times New Roman" w:hAnsi="Times New Roman" w:cs="Times New Roman"/>
                <w:b/>
                <w:bCs/>
                <w:color w:val="000000"/>
                <w:sz w:val="24"/>
                <w:szCs w:val="24"/>
              </w:rPr>
              <w:t>Nazwa zadania inwestycyjnego</w:t>
            </w:r>
          </w:p>
        </w:tc>
        <w:tc>
          <w:tcPr>
            <w:tcW w:w="1417" w:type="dxa"/>
            <w:tcBorders>
              <w:top w:val="single" w:sz="6" w:space="0" w:color="000000"/>
              <w:left w:val="nil"/>
              <w:bottom w:val="single" w:sz="6" w:space="0" w:color="000000"/>
              <w:right w:val="single" w:sz="6" w:space="0" w:color="000000"/>
            </w:tcBorders>
            <w:shd w:val="clear" w:color="000000" w:fill="FFFFFF"/>
            <w:vAlign w:val="center"/>
          </w:tcPr>
          <w:p w14:paraId="740BFB0A" w14:textId="77777777" w:rsidR="004B40D8" w:rsidRPr="00AB01D8" w:rsidRDefault="004B40D8" w:rsidP="00056AFC">
            <w:pPr>
              <w:spacing w:line="360" w:lineRule="auto"/>
              <w:jc w:val="both"/>
              <w:rPr>
                <w:rFonts w:ascii="Times New Roman" w:hAnsi="Times New Roman" w:cs="Times New Roman"/>
                <w:b/>
                <w:bCs/>
                <w:color w:val="000000"/>
                <w:sz w:val="24"/>
                <w:szCs w:val="24"/>
              </w:rPr>
            </w:pPr>
            <w:r w:rsidRPr="00AB01D8">
              <w:rPr>
                <w:rFonts w:ascii="Times New Roman" w:hAnsi="Times New Roman" w:cs="Times New Roman"/>
                <w:b/>
                <w:bCs/>
                <w:color w:val="000000"/>
                <w:sz w:val="24"/>
                <w:szCs w:val="24"/>
              </w:rPr>
              <w:t>Plan wydatków majątkowych na 2021</w:t>
            </w:r>
          </w:p>
        </w:tc>
        <w:tc>
          <w:tcPr>
            <w:tcW w:w="2127" w:type="dxa"/>
            <w:tcBorders>
              <w:top w:val="single" w:sz="6" w:space="0" w:color="auto"/>
              <w:left w:val="single" w:sz="6" w:space="0" w:color="auto"/>
              <w:bottom w:val="single" w:sz="6" w:space="0" w:color="auto"/>
              <w:right w:val="single" w:sz="6" w:space="0" w:color="auto"/>
            </w:tcBorders>
            <w:vAlign w:val="bottom"/>
          </w:tcPr>
          <w:p w14:paraId="0AAAA519" w14:textId="77777777" w:rsidR="004B40D8" w:rsidRPr="00AB01D8" w:rsidRDefault="004B40D8" w:rsidP="00056AFC">
            <w:pPr>
              <w:spacing w:line="360" w:lineRule="auto"/>
              <w:jc w:val="both"/>
              <w:rPr>
                <w:rFonts w:ascii="Times New Roman" w:hAnsi="Times New Roman" w:cs="Times New Roman"/>
                <w:b/>
                <w:bCs/>
                <w:color w:val="000000"/>
                <w:sz w:val="24"/>
                <w:szCs w:val="24"/>
              </w:rPr>
            </w:pPr>
            <w:r w:rsidRPr="00AB01D8">
              <w:rPr>
                <w:rFonts w:ascii="Times New Roman" w:hAnsi="Times New Roman" w:cs="Times New Roman"/>
                <w:b/>
                <w:bCs/>
                <w:color w:val="000000"/>
                <w:sz w:val="24"/>
                <w:szCs w:val="24"/>
              </w:rPr>
              <w:t>Wykonanie wydatków majątkowych na 31.12.2021</w:t>
            </w:r>
          </w:p>
        </w:tc>
        <w:tc>
          <w:tcPr>
            <w:tcW w:w="1417" w:type="dxa"/>
            <w:tcBorders>
              <w:top w:val="single" w:sz="6" w:space="0" w:color="auto"/>
              <w:left w:val="nil"/>
              <w:bottom w:val="single" w:sz="6" w:space="0" w:color="auto"/>
              <w:right w:val="single" w:sz="6" w:space="0" w:color="auto"/>
            </w:tcBorders>
            <w:vAlign w:val="bottom"/>
          </w:tcPr>
          <w:p w14:paraId="4F8C6A4D" w14:textId="77777777" w:rsidR="004B40D8" w:rsidRPr="00AB01D8" w:rsidRDefault="004B40D8" w:rsidP="00056AFC">
            <w:pPr>
              <w:spacing w:line="360" w:lineRule="auto"/>
              <w:jc w:val="both"/>
              <w:rPr>
                <w:rFonts w:ascii="Times New Roman" w:hAnsi="Times New Roman" w:cs="Times New Roman"/>
                <w:b/>
                <w:bCs/>
                <w:color w:val="000000"/>
                <w:sz w:val="24"/>
                <w:szCs w:val="24"/>
              </w:rPr>
            </w:pPr>
            <w:r w:rsidRPr="00AB01D8">
              <w:rPr>
                <w:rFonts w:ascii="Times New Roman" w:hAnsi="Times New Roman" w:cs="Times New Roman"/>
                <w:b/>
                <w:bCs/>
                <w:color w:val="000000"/>
                <w:sz w:val="24"/>
                <w:szCs w:val="24"/>
              </w:rPr>
              <w:t>Struktura %</w:t>
            </w:r>
          </w:p>
        </w:tc>
      </w:tr>
      <w:tr w:rsidR="004B40D8" w:rsidRPr="00AB01D8" w14:paraId="3376AE1B" w14:textId="77777777" w:rsidTr="00CB28EB">
        <w:trPr>
          <w:trHeight w:val="795"/>
        </w:trPr>
        <w:tc>
          <w:tcPr>
            <w:tcW w:w="221" w:type="dxa"/>
            <w:tcBorders>
              <w:top w:val="nil"/>
              <w:left w:val="nil"/>
              <w:bottom w:val="nil"/>
              <w:right w:val="single" w:sz="4" w:space="0" w:color="auto"/>
            </w:tcBorders>
            <w:vAlign w:val="bottom"/>
          </w:tcPr>
          <w:p w14:paraId="48018550" w14:textId="77777777" w:rsidR="004B40D8" w:rsidRPr="00AB01D8" w:rsidRDefault="004B40D8" w:rsidP="00056AFC">
            <w:pPr>
              <w:spacing w:line="360" w:lineRule="auto"/>
              <w:jc w:val="both"/>
              <w:rPr>
                <w:rFonts w:ascii="Times New Roman" w:hAnsi="Times New Roman" w:cs="Times New Roman"/>
                <w:color w:val="000000"/>
                <w:sz w:val="24"/>
                <w:szCs w:val="24"/>
              </w:rPr>
            </w:pPr>
          </w:p>
        </w:tc>
        <w:tc>
          <w:tcPr>
            <w:tcW w:w="3977" w:type="dxa"/>
            <w:tcBorders>
              <w:top w:val="single" w:sz="6" w:space="0" w:color="000000"/>
              <w:left w:val="single" w:sz="4" w:space="0" w:color="auto"/>
              <w:bottom w:val="single" w:sz="6" w:space="0" w:color="000000"/>
              <w:right w:val="single" w:sz="6" w:space="0" w:color="000000"/>
            </w:tcBorders>
            <w:shd w:val="clear" w:color="000000" w:fill="FFFFFF"/>
            <w:vAlign w:val="center"/>
          </w:tcPr>
          <w:p w14:paraId="7D6417A3"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 xml:space="preserve">Modernizacja kanalizacji sanitarnej w </w:t>
            </w:r>
            <w:proofErr w:type="spellStart"/>
            <w:r w:rsidRPr="00AB01D8">
              <w:rPr>
                <w:rFonts w:ascii="Times New Roman" w:hAnsi="Times New Roman" w:cs="Times New Roman"/>
                <w:color w:val="000000"/>
                <w:sz w:val="24"/>
                <w:szCs w:val="24"/>
              </w:rPr>
              <w:t>Młódnicach</w:t>
            </w:r>
            <w:proofErr w:type="spellEnd"/>
          </w:p>
        </w:tc>
        <w:tc>
          <w:tcPr>
            <w:tcW w:w="1417" w:type="dxa"/>
            <w:tcBorders>
              <w:top w:val="single" w:sz="6" w:space="0" w:color="000000"/>
              <w:left w:val="nil"/>
              <w:bottom w:val="single" w:sz="6" w:space="0" w:color="000000"/>
              <w:right w:val="single" w:sz="6" w:space="0" w:color="000000"/>
            </w:tcBorders>
            <w:shd w:val="clear" w:color="000000" w:fill="FFFFFF"/>
            <w:vAlign w:val="center"/>
          </w:tcPr>
          <w:p w14:paraId="03EBD6A8"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560.000,00</w:t>
            </w:r>
          </w:p>
        </w:tc>
        <w:tc>
          <w:tcPr>
            <w:tcW w:w="2127" w:type="dxa"/>
            <w:tcBorders>
              <w:top w:val="nil"/>
              <w:left w:val="single" w:sz="6" w:space="0" w:color="auto"/>
              <w:bottom w:val="single" w:sz="6" w:space="0" w:color="auto"/>
              <w:right w:val="single" w:sz="6" w:space="0" w:color="auto"/>
            </w:tcBorders>
            <w:vAlign w:val="center"/>
          </w:tcPr>
          <w:p w14:paraId="0996AA0D"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554.453,27</w:t>
            </w:r>
          </w:p>
        </w:tc>
        <w:tc>
          <w:tcPr>
            <w:tcW w:w="1417" w:type="dxa"/>
            <w:tcBorders>
              <w:top w:val="nil"/>
              <w:left w:val="nil"/>
              <w:bottom w:val="single" w:sz="6" w:space="0" w:color="auto"/>
              <w:right w:val="single" w:sz="6" w:space="0" w:color="auto"/>
            </w:tcBorders>
            <w:vAlign w:val="center"/>
          </w:tcPr>
          <w:p w14:paraId="74065EFB"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99,01</w:t>
            </w:r>
          </w:p>
        </w:tc>
      </w:tr>
      <w:tr w:rsidR="004B40D8" w:rsidRPr="00AB01D8" w14:paraId="5B95446F" w14:textId="77777777" w:rsidTr="00CB28EB">
        <w:trPr>
          <w:trHeight w:val="870"/>
        </w:trPr>
        <w:tc>
          <w:tcPr>
            <w:tcW w:w="221" w:type="dxa"/>
            <w:tcBorders>
              <w:top w:val="nil"/>
              <w:left w:val="nil"/>
              <w:bottom w:val="nil"/>
              <w:right w:val="single" w:sz="4" w:space="0" w:color="auto"/>
            </w:tcBorders>
            <w:vAlign w:val="bottom"/>
          </w:tcPr>
          <w:p w14:paraId="6B022370" w14:textId="77777777" w:rsidR="004B40D8" w:rsidRPr="00AB01D8" w:rsidRDefault="004B40D8" w:rsidP="00056AFC">
            <w:pPr>
              <w:spacing w:line="360" w:lineRule="auto"/>
              <w:jc w:val="both"/>
              <w:rPr>
                <w:rFonts w:ascii="Times New Roman" w:hAnsi="Times New Roman" w:cs="Times New Roman"/>
                <w:color w:val="000000"/>
                <w:sz w:val="24"/>
                <w:szCs w:val="24"/>
              </w:rPr>
            </w:pPr>
          </w:p>
        </w:tc>
        <w:tc>
          <w:tcPr>
            <w:tcW w:w="3977" w:type="dxa"/>
            <w:tcBorders>
              <w:top w:val="single" w:sz="6" w:space="0" w:color="000000"/>
              <w:left w:val="single" w:sz="4" w:space="0" w:color="auto"/>
              <w:bottom w:val="single" w:sz="4" w:space="0" w:color="auto"/>
              <w:right w:val="single" w:sz="6" w:space="0" w:color="000000"/>
            </w:tcBorders>
            <w:shd w:val="clear" w:color="000000" w:fill="FFFFFF"/>
            <w:vAlign w:val="center"/>
          </w:tcPr>
          <w:p w14:paraId="4C167387"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Budowa sieci wodociągowej w miejscowości Żerdź</w:t>
            </w:r>
          </w:p>
        </w:tc>
        <w:tc>
          <w:tcPr>
            <w:tcW w:w="1417" w:type="dxa"/>
            <w:tcBorders>
              <w:top w:val="single" w:sz="6" w:space="0" w:color="000000"/>
              <w:left w:val="nil"/>
              <w:bottom w:val="single" w:sz="4" w:space="0" w:color="auto"/>
              <w:right w:val="single" w:sz="6" w:space="0" w:color="000000"/>
            </w:tcBorders>
            <w:shd w:val="clear" w:color="000000" w:fill="FFFFFF"/>
            <w:vAlign w:val="center"/>
          </w:tcPr>
          <w:p w14:paraId="145AD4FE"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160.000,00</w:t>
            </w:r>
          </w:p>
        </w:tc>
        <w:tc>
          <w:tcPr>
            <w:tcW w:w="2127" w:type="dxa"/>
            <w:tcBorders>
              <w:top w:val="nil"/>
              <w:left w:val="single" w:sz="6" w:space="0" w:color="auto"/>
              <w:bottom w:val="single" w:sz="4" w:space="0" w:color="auto"/>
              <w:right w:val="single" w:sz="6" w:space="0" w:color="auto"/>
            </w:tcBorders>
            <w:vAlign w:val="center"/>
          </w:tcPr>
          <w:p w14:paraId="7BA9CAAB"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147.573,30</w:t>
            </w:r>
          </w:p>
        </w:tc>
        <w:tc>
          <w:tcPr>
            <w:tcW w:w="1417" w:type="dxa"/>
            <w:tcBorders>
              <w:top w:val="nil"/>
              <w:left w:val="nil"/>
              <w:bottom w:val="single" w:sz="4" w:space="0" w:color="auto"/>
              <w:right w:val="single" w:sz="6" w:space="0" w:color="auto"/>
            </w:tcBorders>
            <w:vAlign w:val="center"/>
          </w:tcPr>
          <w:p w14:paraId="3BD0FD61"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92,23</w:t>
            </w:r>
          </w:p>
        </w:tc>
      </w:tr>
      <w:tr w:rsidR="004B40D8" w:rsidRPr="00AB01D8" w14:paraId="2910EDA0" w14:textId="77777777" w:rsidTr="00CB28EB">
        <w:trPr>
          <w:trHeight w:val="303"/>
        </w:trPr>
        <w:tc>
          <w:tcPr>
            <w:tcW w:w="221" w:type="dxa"/>
            <w:vMerge w:val="restart"/>
            <w:tcBorders>
              <w:top w:val="nil"/>
              <w:left w:val="nil"/>
              <w:right w:val="single" w:sz="4" w:space="0" w:color="auto"/>
            </w:tcBorders>
            <w:vAlign w:val="bottom"/>
          </w:tcPr>
          <w:p w14:paraId="086F3A22" w14:textId="77777777" w:rsidR="004B40D8" w:rsidRPr="00AB01D8" w:rsidRDefault="004B40D8" w:rsidP="00056AFC">
            <w:pPr>
              <w:spacing w:line="360" w:lineRule="auto"/>
              <w:jc w:val="both"/>
              <w:rPr>
                <w:rFonts w:ascii="Times New Roman" w:hAnsi="Times New Roman" w:cs="Times New Roman"/>
                <w:color w:val="000000"/>
                <w:sz w:val="24"/>
                <w:szCs w:val="24"/>
              </w:rPr>
            </w:pPr>
          </w:p>
        </w:tc>
        <w:tc>
          <w:tcPr>
            <w:tcW w:w="3977" w:type="dxa"/>
            <w:tcBorders>
              <w:top w:val="single" w:sz="4" w:space="0" w:color="auto"/>
              <w:left w:val="single" w:sz="4" w:space="0" w:color="auto"/>
              <w:bottom w:val="single" w:sz="4" w:space="0" w:color="auto"/>
              <w:right w:val="single" w:sz="6" w:space="0" w:color="000000"/>
            </w:tcBorders>
            <w:shd w:val="clear" w:color="000000" w:fill="FFFFFF"/>
            <w:vAlign w:val="center"/>
          </w:tcPr>
          <w:p w14:paraId="2E15DBBB"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 xml:space="preserve">Projekt rozbudowy sieci wodociągowej z przyłączami w </w:t>
            </w:r>
            <w:proofErr w:type="spellStart"/>
            <w:r w:rsidRPr="00AB01D8">
              <w:rPr>
                <w:rFonts w:ascii="Times New Roman" w:hAnsi="Times New Roman" w:cs="Times New Roman"/>
                <w:color w:val="000000"/>
                <w:sz w:val="24"/>
                <w:szCs w:val="24"/>
              </w:rPr>
              <w:t>Potkannie</w:t>
            </w:r>
            <w:proofErr w:type="spellEnd"/>
          </w:p>
        </w:tc>
        <w:tc>
          <w:tcPr>
            <w:tcW w:w="1417" w:type="dxa"/>
            <w:tcBorders>
              <w:top w:val="single" w:sz="4" w:space="0" w:color="auto"/>
              <w:left w:val="nil"/>
              <w:bottom w:val="single" w:sz="4" w:space="0" w:color="auto"/>
              <w:right w:val="single" w:sz="6" w:space="0" w:color="000000"/>
            </w:tcBorders>
            <w:shd w:val="clear" w:color="000000" w:fill="FFFFFF"/>
            <w:vAlign w:val="center"/>
          </w:tcPr>
          <w:p w14:paraId="179B6350"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5.000,00</w:t>
            </w:r>
          </w:p>
        </w:tc>
        <w:tc>
          <w:tcPr>
            <w:tcW w:w="2127" w:type="dxa"/>
            <w:tcBorders>
              <w:top w:val="single" w:sz="4" w:space="0" w:color="auto"/>
              <w:left w:val="single" w:sz="6" w:space="0" w:color="auto"/>
              <w:bottom w:val="single" w:sz="4" w:space="0" w:color="auto"/>
              <w:right w:val="single" w:sz="6" w:space="0" w:color="auto"/>
            </w:tcBorders>
            <w:vAlign w:val="center"/>
          </w:tcPr>
          <w:p w14:paraId="3F3DA764" w14:textId="77777777" w:rsidR="004B40D8" w:rsidRPr="00AB01D8" w:rsidRDefault="004B40D8" w:rsidP="00056AFC">
            <w:pPr>
              <w:spacing w:line="360" w:lineRule="auto"/>
              <w:jc w:val="both"/>
              <w:rPr>
                <w:rFonts w:ascii="Times New Roman" w:hAnsi="Times New Roman" w:cs="Times New Roman"/>
                <w:color w:val="000000"/>
                <w:sz w:val="24"/>
                <w:szCs w:val="24"/>
              </w:rPr>
            </w:pPr>
          </w:p>
          <w:p w14:paraId="3B4B6B10" w14:textId="77777777" w:rsidR="004B40D8" w:rsidRPr="00AB01D8" w:rsidRDefault="004B40D8" w:rsidP="00056AFC">
            <w:pPr>
              <w:spacing w:line="360" w:lineRule="auto"/>
              <w:jc w:val="both"/>
              <w:rPr>
                <w:rFonts w:ascii="Times New Roman" w:hAnsi="Times New Roman" w:cs="Times New Roman"/>
                <w:color w:val="000000"/>
                <w:sz w:val="24"/>
                <w:szCs w:val="24"/>
              </w:rPr>
            </w:pPr>
          </w:p>
          <w:p w14:paraId="57572671"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4.500,00</w:t>
            </w:r>
          </w:p>
        </w:tc>
        <w:tc>
          <w:tcPr>
            <w:tcW w:w="1417" w:type="dxa"/>
            <w:tcBorders>
              <w:top w:val="single" w:sz="4" w:space="0" w:color="auto"/>
              <w:left w:val="nil"/>
              <w:bottom w:val="single" w:sz="4" w:space="0" w:color="auto"/>
              <w:right w:val="single" w:sz="6" w:space="0" w:color="auto"/>
            </w:tcBorders>
            <w:vAlign w:val="center"/>
          </w:tcPr>
          <w:p w14:paraId="456AB0E4"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90</w:t>
            </w:r>
          </w:p>
        </w:tc>
      </w:tr>
      <w:tr w:rsidR="004B40D8" w:rsidRPr="00AB01D8" w14:paraId="010B225C" w14:textId="77777777" w:rsidTr="00CB28EB">
        <w:trPr>
          <w:trHeight w:val="303"/>
        </w:trPr>
        <w:tc>
          <w:tcPr>
            <w:tcW w:w="221" w:type="dxa"/>
            <w:vMerge/>
            <w:tcBorders>
              <w:top w:val="nil"/>
              <w:left w:val="nil"/>
              <w:right w:val="single" w:sz="4" w:space="0" w:color="auto"/>
            </w:tcBorders>
            <w:vAlign w:val="bottom"/>
          </w:tcPr>
          <w:p w14:paraId="0978E1F4" w14:textId="77777777" w:rsidR="004B40D8" w:rsidRPr="00AB01D8" w:rsidRDefault="004B40D8" w:rsidP="00056AFC">
            <w:pPr>
              <w:spacing w:line="360" w:lineRule="auto"/>
              <w:jc w:val="both"/>
              <w:rPr>
                <w:rFonts w:ascii="Times New Roman" w:hAnsi="Times New Roman" w:cs="Times New Roman"/>
                <w:color w:val="000000"/>
                <w:sz w:val="24"/>
                <w:szCs w:val="24"/>
              </w:rPr>
            </w:pPr>
          </w:p>
        </w:tc>
        <w:tc>
          <w:tcPr>
            <w:tcW w:w="3977" w:type="dxa"/>
            <w:tcBorders>
              <w:top w:val="single" w:sz="4" w:space="0" w:color="auto"/>
              <w:left w:val="single" w:sz="4" w:space="0" w:color="auto"/>
              <w:bottom w:val="single" w:sz="4" w:space="0" w:color="auto"/>
              <w:right w:val="single" w:sz="6" w:space="0" w:color="000000"/>
            </w:tcBorders>
            <w:shd w:val="clear" w:color="000000" w:fill="FFFFFF"/>
            <w:vAlign w:val="center"/>
          </w:tcPr>
          <w:p w14:paraId="7D810469"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 xml:space="preserve">Projekt sieci wodociągowej w miejscowości </w:t>
            </w:r>
            <w:proofErr w:type="spellStart"/>
            <w:r w:rsidRPr="00AB01D8">
              <w:rPr>
                <w:rFonts w:ascii="Times New Roman" w:hAnsi="Times New Roman" w:cs="Times New Roman"/>
                <w:color w:val="000000"/>
                <w:sz w:val="24"/>
                <w:szCs w:val="24"/>
              </w:rPr>
              <w:t>Podgajek</w:t>
            </w:r>
            <w:proofErr w:type="spellEnd"/>
          </w:p>
        </w:tc>
        <w:tc>
          <w:tcPr>
            <w:tcW w:w="1417" w:type="dxa"/>
            <w:tcBorders>
              <w:top w:val="single" w:sz="4" w:space="0" w:color="auto"/>
              <w:left w:val="nil"/>
              <w:bottom w:val="single" w:sz="4" w:space="0" w:color="auto"/>
              <w:right w:val="single" w:sz="6" w:space="0" w:color="000000"/>
            </w:tcBorders>
            <w:shd w:val="clear" w:color="000000" w:fill="FFFFFF"/>
            <w:vAlign w:val="center"/>
          </w:tcPr>
          <w:p w14:paraId="599327E1"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15.000,00</w:t>
            </w:r>
          </w:p>
        </w:tc>
        <w:tc>
          <w:tcPr>
            <w:tcW w:w="2127" w:type="dxa"/>
            <w:tcBorders>
              <w:top w:val="single" w:sz="4" w:space="0" w:color="auto"/>
              <w:left w:val="single" w:sz="6" w:space="0" w:color="auto"/>
              <w:bottom w:val="single" w:sz="4" w:space="0" w:color="auto"/>
              <w:right w:val="single" w:sz="6" w:space="0" w:color="auto"/>
            </w:tcBorders>
            <w:vAlign w:val="center"/>
          </w:tcPr>
          <w:p w14:paraId="7D6DC6C4"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11.070,00</w:t>
            </w:r>
          </w:p>
        </w:tc>
        <w:tc>
          <w:tcPr>
            <w:tcW w:w="1417" w:type="dxa"/>
            <w:tcBorders>
              <w:top w:val="single" w:sz="4" w:space="0" w:color="auto"/>
              <w:left w:val="nil"/>
              <w:bottom w:val="single" w:sz="4" w:space="0" w:color="auto"/>
              <w:right w:val="single" w:sz="6" w:space="0" w:color="auto"/>
            </w:tcBorders>
            <w:vAlign w:val="center"/>
          </w:tcPr>
          <w:p w14:paraId="776F39D9"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73,80</w:t>
            </w:r>
          </w:p>
        </w:tc>
      </w:tr>
      <w:tr w:rsidR="004B40D8" w:rsidRPr="00AB01D8" w14:paraId="03EE615F" w14:textId="77777777" w:rsidTr="00CB28EB">
        <w:trPr>
          <w:trHeight w:val="965"/>
        </w:trPr>
        <w:tc>
          <w:tcPr>
            <w:tcW w:w="221" w:type="dxa"/>
            <w:tcBorders>
              <w:left w:val="nil"/>
              <w:bottom w:val="nil"/>
              <w:right w:val="single" w:sz="4" w:space="0" w:color="auto"/>
            </w:tcBorders>
            <w:vAlign w:val="bottom"/>
          </w:tcPr>
          <w:p w14:paraId="2331E5E3" w14:textId="77777777" w:rsidR="004B40D8" w:rsidRPr="00AB01D8" w:rsidRDefault="004B40D8" w:rsidP="00056AFC">
            <w:pPr>
              <w:spacing w:line="360" w:lineRule="auto"/>
              <w:jc w:val="both"/>
              <w:rPr>
                <w:rFonts w:ascii="Times New Roman" w:hAnsi="Times New Roman" w:cs="Times New Roman"/>
                <w:color w:val="000000"/>
                <w:sz w:val="24"/>
                <w:szCs w:val="24"/>
              </w:rPr>
            </w:pPr>
          </w:p>
        </w:tc>
        <w:tc>
          <w:tcPr>
            <w:tcW w:w="3977" w:type="dxa"/>
            <w:tcBorders>
              <w:top w:val="single" w:sz="4" w:space="0" w:color="auto"/>
              <w:left w:val="single" w:sz="4" w:space="0" w:color="auto"/>
              <w:bottom w:val="single" w:sz="6" w:space="0" w:color="000000"/>
              <w:right w:val="single" w:sz="6" w:space="0" w:color="000000"/>
            </w:tcBorders>
            <w:shd w:val="clear" w:color="000000" w:fill="FFFFFF"/>
            <w:vAlign w:val="center"/>
          </w:tcPr>
          <w:p w14:paraId="4C4CED5D" w14:textId="77777777" w:rsidR="004B40D8" w:rsidRPr="00AB01D8" w:rsidRDefault="004B40D8" w:rsidP="00056AFC">
            <w:pPr>
              <w:spacing w:line="360" w:lineRule="auto"/>
              <w:jc w:val="both"/>
              <w:rPr>
                <w:rFonts w:ascii="Times New Roman" w:hAnsi="Times New Roman" w:cs="Times New Roman"/>
                <w:color w:val="000000"/>
                <w:sz w:val="24"/>
                <w:szCs w:val="24"/>
              </w:rPr>
            </w:pPr>
            <w:bookmarkStart w:id="3" w:name="_Hlk104213446"/>
            <w:r w:rsidRPr="00AB01D8">
              <w:rPr>
                <w:rFonts w:ascii="Times New Roman" w:hAnsi="Times New Roman" w:cs="Times New Roman"/>
                <w:color w:val="000000"/>
                <w:sz w:val="24"/>
                <w:szCs w:val="24"/>
              </w:rPr>
              <w:t>Dotacja celowa dla Samorządu Powiatu Radomskiego na budowę drogi powiatowej nr 3336W Wieniawa-Przytyk-Jedlińsk na odcinku od ronda z drogą wojewódzką 740 do skrzyżowania z drogą powiatową nr 3334W Wir-Goszczewice-Przytyk odc. Dł. 934m</w:t>
            </w:r>
            <w:bookmarkEnd w:id="3"/>
          </w:p>
        </w:tc>
        <w:tc>
          <w:tcPr>
            <w:tcW w:w="1417" w:type="dxa"/>
            <w:tcBorders>
              <w:top w:val="single" w:sz="4" w:space="0" w:color="auto"/>
              <w:left w:val="nil"/>
              <w:bottom w:val="single" w:sz="6" w:space="0" w:color="000000"/>
              <w:right w:val="single" w:sz="6" w:space="0" w:color="000000"/>
            </w:tcBorders>
            <w:shd w:val="clear" w:color="000000" w:fill="FFFFFF"/>
            <w:vAlign w:val="center"/>
          </w:tcPr>
          <w:p w14:paraId="3E3ADB18"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1.000.000,00</w:t>
            </w:r>
          </w:p>
        </w:tc>
        <w:tc>
          <w:tcPr>
            <w:tcW w:w="2127" w:type="dxa"/>
            <w:tcBorders>
              <w:top w:val="single" w:sz="4" w:space="0" w:color="auto"/>
              <w:left w:val="single" w:sz="6" w:space="0" w:color="auto"/>
              <w:bottom w:val="single" w:sz="6" w:space="0" w:color="auto"/>
              <w:right w:val="single" w:sz="6" w:space="0" w:color="auto"/>
            </w:tcBorders>
            <w:vAlign w:val="center"/>
          </w:tcPr>
          <w:p w14:paraId="72F402D4"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1.000.000,00</w:t>
            </w:r>
          </w:p>
        </w:tc>
        <w:tc>
          <w:tcPr>
            <w:tcW w:w="1417" w:type="dxa"/>
            <w:tcBorders>
              <w:top w:val="single" w:sz="4" w:space="0" w:color="auto"/>
              <w:left w:val="nil"/>
              <w:bottom w:val="single" w:sz="6" w:space="0" w:color="auto"/>
              <w:right w:val="single" w:sz="6" w:space="0" w:color="auto"/>
            </w:tcBorders>
            <w:vAlign w:val="center"/>
          </w:tcPr>
          <w:p w14:paraId="161D7A6D"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100</w:t>
            </w:r>
          </w:p>
        </w:tc>
      </w:tr>
      <w:tr w:rsidR="004B40D8" w:rsidRPr="00AB01D8" w14:paraId="1313BA48" w14:textId="77777777" w:rsidTr="00CB28EB">
        <w:trPr>
          <w:trHeight w:val="705"/>
        </w:trPr>
        <w:tc>
          <w:tcPr>
            <w:tcW w:w="221" w:type="dxa"/>
            <w:tcBorders>
              <w:top w:val="nil"/>
              <w:left w:val="nil"/>
              <w:bottom w:val="nil"/>
              <w:right w:val="single" w:sz="4" w:space="0" w:color="auto"/>
            </w:tcBorders>
            <w:vAlign w:val="bottom"/>
          </w:tcPr>
          <w:p w14:paraId="6B1A2EB5" w14:textId="77777777" w:rsidR="004B40D8" w:rsidRPr="00AB01D8" w:rsidRDefault="004B40D8" w:rsidP="00056AFC">
            <w:pPr>
              <w:spacing w:line="360" w:lineRule="auto"/>
              <w:jc w:val="both"/>
              <w:rPr>
                <w:rFonts w:ascii="Times New Roman" w:hAnsi="Times New Roman" w:cs="Times New Roman"/>
                <w:color w:val="000000"/>
                <w:sz w:val="24"/>
                <w:szCs w:val="24"/>
              </w:rPr>
            </w:pPr>
          </w:p>
        </w:tc>
        <w:tc>
          <w:tcPr>
            <w:tcW w:w="3977" w:type="dxa"/>
            <w:tcBorders>
              <w:top w:val="single" w:sz="6" w:space="0" w:color="000000"/>
              <w:left w:val="single" w:sz="4" w:space="0" w:color="auto"/>
              <w:bottom w:val="single" w:sz="6" w:space="0" w:color="000000"/>
              <w:right w:val="single" w:sz="6" w:space="0" w:color="000000"/>
            </w:tcBorders>
            <w:shd w:val="clear" w:color="000000" w:fill="FFFFFF"/>
            <w:vAlign w:val="center"/>
          </w:tcPr>
          <w:p w14:paraId="667ED49B"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Budowa drogi gminnej – ulicy Jana Kochanowskiego w Przytyku</w:t>
            </w:r>
          </w:p>
        </w:tc>
        <w:tc>
          <w:tcPr>
            <w:tcW w:w="1417" w:type="dxa"/>
            <w:tcBorders>
              <w:top w:val="single" w:sz="6" w:space="0" w:color="000000"/>
              <w:left w:val="nil"/>
              <w:bottom w:val="single" w:sz="6" w:space="0" w:color="000000"/>
              <w:right w:val="single" w:sz="6" w:space="0" w:color="000000"/>
            </w:tcBorders>
            <w:shd w:val="clear" w:color="000000" w:fill="FFFFFF"/>
            <w:vAlign w:val="center"/>
          </w:tcPr>
          <w:p w14:paraId="2AAF2C15"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175.000,00</w:t>
            </w:r>
          </w:p>
        </w:tc>
        <w:tc>
          <w:tcPr>
            <w:tcW w:w="2127" w:type="dxa"/>
            <w:tcBorders>
              <w:top w:val="nil"/>
              <w:left w:val="single" w:sz="6" w:space="0" w:color="auto"/>
              <w:bottom w:val="single" w:sz="6" w:space="0" w:color="auto"/>
              <w:right w:val="single" w:sz="6" w:space="0" w:color="auto"/>
            </w:tcBorders>
            <w:vAlign w:val="center"/>
          </w:tcPr>
          <w:p w14:paraId="1D3AD914"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174.919,11</w:t>
            </w:r>
          </w:p>
        </w:tc>
        <w:tc>
          <w:tcPr>
            <w:tcW w:w="1417" w:type="dxa"/>
            <w:tcBorders>
              <w:top w:val="nil"/>
              <w:left w:val="nil"/>
              <w:bottom w:val="single" w:sz="6" w:space="0" w:color="auto"/>
              <w:right w:val="single" w:sz="6" w:space="0" w:color="auto"/>
            </w:tcBorders>
            <w:vAlign w:val="center"/>
          </w:tcPr>
          <w:p w14:paraId="75A697A0"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99,95</w:t>
            </w:r>
          </w:p>
        </w:tc>
      </w:tr>
      <w:tr w:rsidR="004B40D8" w:rsidRPr="00AB01D8" w14:paraId="71DD4BE8" w14:textId="77777777" w:rsidTr="00CB28EB">
        <w:trPr>
          <w:trHeight w:val="597"/>
        </w:trPr>
        <w:tc>
          <w:tcPr>
            <w:tcW w:w="221" w:type="dxa"/>
            <w:tcBorders>
              <w:top w:val="nil"/>
              <w:left w:val="nil"/>
              <w:bottom w:val="nil"/>
              <w:right w:val="single" w:sz="4" w:space="0" w:color="auto"/>
            </w:tcBorders>
            <w:vAlign w:val="bottom"/>
          </w:tcPr>
          <w:p w14:paraId="76DE1805" w14:textId="77777777" w:rsidR="004B40D8" w:rsidRPr="00AB01D8" w:rsidRDefault="004B40D8" w:rsidP="00056AFC">
            <w:pPr>
              <w:spacing w:line="360" w:lineRule="auto"/>
              <w:jc w:val="both"/>
              <w:rPr>
                <w:rFonts w:ascii="Times New Roman" w:hAnsi="Times New Roman" w:cs="Times New Roman"/>
                <w:color w:val="000000"/>
                <w:sz w:val="24"/>
                <w:szCs w:val="24"/>
              </w:rPr>
            </w:pPr>
          </w:p>
        </w:tc>
        <w:tc>
          <w:tcPr>
            <w:tcW w:w="3977" w:type="dxa"/>
            <w:tcBorders>
              <w:top w:val="single" w:sz="6" w:space="0" w:color="000000"/>
              <w:left w:val="single" w:sz="4" w:space="0" w:color="auto"/>
              <w:bottom w:val="single" w:sz="6" w:space="0" w:color="000000"/>
              <w:right w:val="single" w:sz="6" w:space="0" w:color="000000"/>
            </w:tcBorders>
            <w:shd w:val="clear" w:color="000000" w:fill="FFFFFF"/>
            <w:vAlign w:val="center"/>
          </w:tcPr>
          <w:p w14:paraId="414C7D0A"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Przebudowa drogi gminnej 350925W Krzyszkowice-Gaczkowice</w:t>
            </w:r>
          </w:p>
        </w:tc>
        <w:tc>
          <w:tcPr>
            <w:tcW w:w="1417" w:type="dxa"/>
            <w:tcBorders>
              <w:top w:val="single" w:sz="6" w:space="0" w:color="000000"/>
              <w:left w:val="nil"/>
              <w:bottom w:val="single" w:sz="6" w:space="0" w:color="000000"/>
              <w:right w:val="single" w:sz="6" w:space="0" w:color="000000"/>
            </w:tcBorders>
            <w:shd w:val="clear" w:color="000000" w:fill="FFFFFF"/>
            <w:vAlign w:val="center"/>
          </w:tcPr>
          <w:p w14:paraId="2E65C0FA"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 xml:space="preserve">      690.000,00</w:t>
            </w:r>
          </w:p>
        </w:tc>
        <w:tc>
          <w:tcPr>
            <w:tcW w:w="2127" w:type="dxa"/>
            <w:tcBorders>
              <w:top w:val="nil"/>
              <w:left w:val="single" w:sz="6" w:space="0" w:color="auto"/>
              <w:bottom w:val="single" w:sz="6" w:space="0" w:color="auto"/>
              <w:right w:val="single" w:sz="6" w:space="0" w:color="auto"/>
            </w:tcBorders>
            <w:vAlign w:val="center"/>
          </w:tcPr>
          <w:p w14:paraId="10A8F038"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688.463,47</w:t>
            </w:r>
          </w:p>
        </w:tc>
        <w:tc>
          <w:tcPr>
            <w:tcW w:w="1417" w:type="dxa"/>
            <w:tcBorders>
              <w:top w:val="nil"/>
              <w:left w:val="nil"/>
              <w:bottom w:val="single" w:sz="6" w:space="0" w:color="auto"/>
              <w:right w:val="single" w:sz="6" w:space="0" w:color="auto"/>
            </w:tcBorders>
            <w:vAlign w:val="center"/>
          </w:tcPr>
          <w:p w14:paraId="3C144D11"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99,78</w:t>
            </w:r>
          </w:p>
        </w:tc>
      </w:tr>
      <w:tr w:rsidR="004B40D8" w:rsidRPr="00AB01D8" w14:paraId="21ADFF9F" w14:textId="77777777" w:rsidTr="00CB28EB">
        <w:trPr>
          <w:trHeight w:val="705"/>
        </w:trPr>
        <w:tc>
          <w:tcPr>
            <w:tcW w:w="221" w:type="dxa"/>
            <w:tcBorders>
              <w:top w:val="nil"/>
              <w:left w:val="nil"/>
              <w:bottom w:val="nil"/>
              <w:right w:val="single" w:sz="4" w:space="0" w:color="auto"/>
            </w:tcBorders>
            <w:vAlign w:val="bottom"/>
          </w:tcPr>
          <w:p w14:paraId="51B5EF1A" w14:textId="77777777" w:rsidR="004B40D8" w:rsidRPr="00AB01D8" w:rsidRDefault="004B40D8" w:rsidP="00056AFC">
            <w:pPr>
              <w:spacing w:line="360" w:lineRule="auto"/>
              <w:jc w:val="both"/>
              <w:rPr>
                <w:rFonts w:ascii="Times New Roman" w:hAnsi="Times New Roman" w:cs="Times New Roman"/>
                <w:color w:val="000000"/>
                <w:sz w:val="24"/>
                <w:szCs w:val="24"/>
              </w:rPr>
            </w:pPr>
          </w:p>
        </w:tc>
        <w:tc>
          <w:tcPr>
            <w:tcW w:w="3977" w:type="dxa"/>
            <w:tcBorders>
              <w:top w:val="single" w:sz="6" w:space="0" w:color="000000"/>
              <w:left w:val="single" w:sz="4" w:space="0" w:color="auto"/>
              <w:bottom w:val="single" w:sz="4" w:space="0" w:color="auto"/>
              <w:right w:val="single" w:sz="6" w:space="0" w:color="000000"/>
            </w:tcBorders>
            <w:shd w:val="clear" w:color="000000" w:fill="FFFFFF"/>
          </w:tcPr>
          <w:p w14:paraId="4BA2A0F8"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Przebudowa drogi wewnętrznej Domaniów-Duży Las</w:t>
            </w:r>
          </w:p>
        </w:tc>
        <w:tc>
          <w:tcPr>
            <w:tcW w:w="1417" w:type="dxa"/>
            <w:tcBorders>
              <w:top w:val="single" w:sz="6" w:space="0" w:color="000000"/>
              <w:left w:val="nil"/>
              <w:bottom w:val="single" w:sz="4" w:space="0" w:color="auto"/>
              <w:right w:val="single" w:sz="6" w:space="0" w:color="000000"/>
            </w:tcBorders>
            <w:shd w:val="clear" w:color="000000" w:fill="FFFFFF"/>
            <w:vAlign w:val="center"/>
          </w:tcPr>
          <w:p w14:paraId="390632D8"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130.000,00</w:t>
            </w:r>
          </w:p>
        </w:tc>
        <w:tc>
          <w:tcPr>
            <w:tcW w:w="2127" w:type="dxa"/>
            <w:tcBorders>
              <w:top w:val="nil"/>
              <w:left w:val="single" w:sz="6" w:space="0" w:color="auto"/>
              <w:bottom w:val="single" w:sz="4" w:space="0" w:color="auto"/>
              <w:right w:val="single" w:sz="6" w:space="0" w:color="auto"/>
            </w:tcBorders>
            <w:vAlign w:val="center"/>
          </w:tcPr>
          <w:p w14:paraId="3DD95FC3"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127.920,00</w:t>
            </w:r>
          </w:p>
        </w:tc>
        <w:tc>
          <w:tcPr>
            <w:tcW w:w="1417" w:type="dxa"/>
            <w:tcBorders>
              <w:top w:val="nil"/>
              <w:left w:val="nil"/>
              <w:bottom w:val="single" w:sz="4" w:space="0" w:color="auto"/>
              <w:right w:val="single" w:sz="6" w:space="0" w:color="auto"/>
            </w:tcBorders>
            <w:vAlign w:val="center"/>
          </w:tcPr>
          <w:p w14:paraId="573B86C4"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98,40</w:t>
            </w:r>
          </w:p>
        </w:tc>
      </w:tr>
      <w:tr w:rsidR="004B40D8" w:rsidRPr="00AB01D8" w14:paraId="40D4BAFB" w14:textId="77777777" w:rsidTr="00CB28EB">
        <w:trPr>
          <w:trHeight w:val="705"/>
        </w:trPr>
        <w:tc>
          <w:tcPr>
            <w:tcW w:w="221" w:type="dxa"/>
            <w:tcBorders>
              <w:top w:val="nil"/>
              <w:left w:val="nil"/>
              <w:bottom w:val="nil"/>
              <w:right w:val="single" w:sz="4" w:space="0" w:color="auto"/>
            </w:tcBorders>
            <w:vAlign w:val="bottom"/>
          </w:tcPr>
          <w:p w14:paraId="2B343840" w14:textId="77777777" w:rsidR="004B40D8" w:rsidRPr="00AB01D8" w:rsidRDefault="004B40D8" w:rsidP="00056AFC">
            <w:pPr>
              <w:spacing w:line="360" w:lineRule="auto"/>
              <w:jc w:val="both"/>
              <w:rPr>
                <w:rFonts w:ascii="Times New Roman" w:hAnsi="Times New Roman" w:cs="Times New Roman"/>
                <w:color w:val="000000"/>
                <w:sz w:val="24"/>
                <w:szCs w:val="24"/>
              </w:rPr>
            </w:pPr>
          </w:p>
        </w:tc>
        <w:tc>
          <w:tcPr>
            <w:tcW w:w="3977" w:type="dxa"/>
            <w:tcBorders>
              <w:top w:val="single" w:sz="4" w:space="0" w:color="auto"/>
              <w:left w:val="single" w:sz="4" w:space="0" w:color="auto"/>
              <w:bottom w:val="single" w:sz="4" w:space="0" w:color="auto"/>
              <w:right w:val="single" w:sz="6" w:space="0" w:color="000000"/>
            </w:tcBorders>
            <w:shd w:val="clear" w:color="000000" w:fill="FFFFFF"/>
          </w:tcPr>
          <w:p w14:paraId="0D5EBFA7"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Przebudowa drogi wewnętrznej w miejscowości Wola Wrzeszczowska</w:t>
            </w:r>
          </w:p>
        </w:tc>
        <w:tc>
          <w:tcPr>
            <w:tcW w:w="1417" w:type="dxa"/>
            <w:tcBorders>
              <w:top w:val="single" w:sz="4" w:space="0" w:color="auto"/>
              <w:left w:val="nil"/>
              <w:bottom w:val="single" w:sz="4" w:space="0" w:color="auto"/>
              <w:right w:val="single" w:sz="6" w:space="0" w:color="000000"/>
            </w:tcBorders>
            <w:shd w:val="clear" w:color="000000" w:fill="FFFFFF"/>
            <w:vAlign w:val="center"/>
          </w:tcPr>
          <w:p w14:paraId="06EB1954"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250.000,00</w:t>
            </w:r>
          </w:p>
        </w:tc>
        <w:tc>
          <w:tcPr>
            <w:tcW w:w="2127" w:type="dxa"/>
            <w:tcBorders>
              <w:top w:val="single" w:sz="4" w:space="0" w:color="auto"/>
              <w:left w:val="single" w:sz="6" w:space="0" w:color="auto"/>
              <w:bottom w:val="single" w:sz="4" w:space="0" w:color="auto"/>
              <w:right w:val="single" w:sz="6" w:space="0" w:color="auto"/>
            </w:tcBorders>
            <w:vAlign w:val="center"/>
          </w:tcPr>
          <w:p w14:paraId="04374CB6"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244.191,95</w:t>
            </w:r>
          </w:p>
        </w:tc>
        <w:tc>
          <w:tcPr>
            <w:tcW w:w="1417" w:type="dxa"/>
            <w:tcBorders>
              <w:top w:val="single" w:sz="4" w:space="0" w:color="auto"/>
              <w:left w:val="nil"/>
              <w:bottom w:val="single" w:sz="4" w:space="0" w:color="auto"/>
              <w:right w:val="single" w:sz="6" w:space="0" w:color="auto"/>
            </w:tcBorders>
            <w:vAlign w:val="center"/>
          </w:tcPr>
          <w:p w14:paraId="5886A780"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97,68</w:t>
            </w:r>
          </w:p>
        </w:tc>
      </w:tr>
      <w:tr w:rsidR="004B40D8" w:rsidRPr="00AB01D8" w14:paraId="5CC9AB5E" w14:textId="77777777" w:rsidTr="00CB28EB">
        <w:trPr>
          <w:trHeight w:val="705"/>
        </w:trPr>
        <w:tc>
          <w:tcPr>
            <w:tcW w:w="221" w:type="dxa"/>
            <w:tcBorders>
              <w:top w:val="nil"/>
              <w:left w:val="nil"/>
              <w:bottom w:val="nil"/>
              <w:right w:val="single" w:sz="4" w:space="0" w:color="auto"/>
            </w:tcBorders>
            <w:vAlign w:val="bottom"/>
          </w:tcPr>
          <w:p w14:paraId="3C161516" w14:textId="77777777" w:rsidR="004B40D8" w:rsidRPr="00AB01D8" w:rsidRDefault="004B40D8" w:rsidP="00056AFC">
            <w:pPr>
              <w:spacing w:line="360" w:lineRule="auto"/>
              <w:jc w:val="both"/>
              <w:rPr>
                <w:rFonts w:ascii="Times New Roman" w:hAnsi="Times New Roman" w:cs="Times New Roman"/>
                <w:color w:val="000000"/>
                <w:sz w:val="24"/>
                <w:szCs w:val="24"/>
              </w:rPr>
            </w:pPr>
          </w:p>
        </w:tc>
        <w:tc>
          <w:tcPr>
            <w:tcW w:w="3977" w:type="dxa"/>
            <w:tcBorders>
              <w:top w:val="single" w:sz="4" w:space="0" w:color="auto"/>
              <w:left w:val="single" w:sz="4" w:space="0" w:color="auto"/>
              <w:bottom w:val="single" w:sz="6" w:space="0" w:color="000000"/>
              <w:right w:val="single" w:sz="6" w:space="0" w:color="000000"/>
            </w:tcBorders>
            <w:shd w:val="clear" w:color="000000" w:fill="FFFFFF"/>
          </w:tcPr>
          <w:p w14:paraId="3633C808"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Nieruchomość zabudowana w obrębie Wólka Domaniowska składającą się z działek 4/5,5/5,6/5,13/3,13/5</w:t>
            </w:r>
          </w:p>
        </w:tc>
        <w:tc>
          <w:tcPr>
            <w:tcW w:w="1417" w:type="dxa"/>
            <w:tcBorders>
              <w:top w:val="single" w:sz="4" w:space="0" w:color="auto"/>
              <w:left w:val="nil"/>
              <w:bottom w:val="single" w:sz="6" w:space="0" w:color="000000"/>
              <w:right w:val="single" w:sz="6" w:space="0" w:color="000000"/>
            </w:tcBorders>
            <w:shd w:val="clear" w:color="000000" w:fill="FFFFFF"/>
            <w:vAlign w:val="center"/>
          </w:tcPr>
          <w:p w14:paraId="7B8DA8FA"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200.000,00</w:t>
            </w:r>
          </w:p>
        </w:tc>
        <w:tc>
          <w:tcPr>
            <w:tcW w:w="2127" w:type="dxa"/>
            <w:tcBorders>
              <w:top w:val="single" w:sz="4" w:space="0" w:color="auto"/>
              <w:left w:val="single" w:sz="6" w:space="0" w:color="auto"/>
              <w:bottom w:val="single" w:sz="4" w:space="0" w:color="auto"/>
              <w:right w:val="single" w:sz="6" w:space="0" w:color="auto"/>
            </w:tcBorders>
            <w:vAlign w:val="center"/>
          </w:tcPr>
          <w:p w14:paraId="0498895E"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200.000,00</w:t>
            </w:r>
          </w:p>
        </w:tc>
        <w:tc>
          <w:tcPr>
            <w:tcW w:w="1417" w:type="dxa"/>
            <w:tcBorders>
              <w:top w:val="single" w:sz="4" w:space="0" w:color="auto"/>
              <w:left w:val="nil"/>
              <w:bottom w:val="single" w:sz="4" w:space="0" w:color="auto"/>
              <w:right w:val="single" w:sz="6" w:space="0" w:color="auto"/>
            </w:tcBorders>
            <w:vAlign w:val="center"/>
          </w:tcPr>
          <w:p w14:paraId="6ADA8914"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100,00</w:t>
            </w:r>
          </w:p>
        </w:tc>
      </w:tr>
      <w:tr w:rsidR="004B40D8" w:rsidRPr="00AB01D8" w14:paraId="4D59444C" w14:textId="77777777" w:rsidTr="00CB28EB">
        <w:trPr>
          <w:trHeight w:val="705"/>
        </w:trPr>
        <w:tc>
          <w:tcPr>
            <w:tcW w:w="221" w:type="dxa"/>
            <w:tcBorders>
              <w:top w:val="nil"/>
              <w:left w:val="nil"/>
              <w:bottom w:val="nil"/>
              <w:right w:val="single" w:sz="4" w:space="0" w:color="auto"/>
            </w:tcBorders>
            <w:vAlign w:val="bottom"/>
          </w:tcPr>
          <w:p w14:paraId="3FC00C97" w14:textId="77777777" w:rsidR="004B40D8" w:rsidRPr="00AB01D8" w:rsidRDefault="004B40D8" w:rsidP="00056AFC">
            <w:pPr>
              <w:spacing w:line="360" w:lineRule="auto"/>
              <w:jc w:val="both"/>
              <w:rPr>
                <w:rFonts w:ascii="Times New Roman" w:hAnsi="Times New Roman" w:cs="Times New Roman"/>
                <w:color w:val="000000"/>
                <w:sz w:val="24"/>
                <w:szCs w:val="24"/>
              </w:rPr>
            </w:pPr>
          </w:p>
        </w:tc>
        <w:tc>
          <w:tcPr>
            <w:tcW w:w="3977" w:type="dxa"/>
            <w:tcBorders>
              <w:top w:val="single" w:sz="6" w:space="0" w:color="000000"/>
              <w:left w:val="single" w:sz="4" w:space="0" w:color="auto"/>
              <w:bottom w:val="single" w:sz="6" w:space="0" w:color="000000"/>
              <w:right w:val="single" w:sz="6" w:space="0" w:color="000000"/>
            </w:tcBorders>
            <w:shd w:val="clear" w:color="000000" w:fill="FFFFFF"/>
          </w:tcPr>
          <w:p w14:paraId="45AFD5B8"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Montaż i zakup urządzeń fotowoltaicznych dla budynków stanowiących własność gminy w miejscowości Przytyk</w:t>
            </w:r>
          </w:p>
        </w:tc>
        <w:tc>
          <w:tcPr>
            <w:tcW w:w="1417" w:type="dxa"/>
            <w:tcBorders>
              <w:top w:val="single" w:sz="6" w:space="0" w:color="000000"/>
              <w:left w:val="nil"/>
              <w:bottom w:val="single" w:sz="6" w:space="0" w:color="000000"/>
              <w:right w:val="single" w:sz="6" w:space="0" w:color="000000"/>
            </w:tcBorders>
            <w:shd w:val="clear" w:color="000000" w:fill="FFFFFF"/>
            <w:vAlign w:val="center"/>
          </w:tcPr>
          <w:p w14:paraId="05A6DE05"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130.000,00</w:t>
            </w:r>
          </w:p>
        </w:tc>
        <w:tc>
          <w:tcPr>
            <w:tcW w:w="2127" w:type="dxa"/>
            <w:tcBorders>
              <w:top w:val="single" w:sz="4" w:space="0" w:color="auto"/>
              <w:left w:val="single" w:sz="6" w:space="0" w:color="auto"/>
              <w:bottom w:val="single" w:sz="6" w:space="0" w:color="auto"/>
              <w:right w:val="single" w:sz="6" w:space="0" w:color="auto"/>
            </w:tcBorders>
            <w:vAlign w:val="center"/>
          </w:tcPr>
          <w:p w14:paraId="6DA0280D"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93.690,00</w:t>
            </w:r>
          </w:p>
        </w:tc>
        <w:tc>
          <w:tcPr>
            <w:tcW w:w="1417" w:type="dxa"/>
            <w:tcBorders>
              <w:top w:val="single" w:sz="4" w:space="0" w:color="auto"/>
              <w:left w:val="nil"/>
              <w:bottom w:val="single" w:sz="6" w:space="0" w:color="auto"/>
              <w:right w:val="single" w:sz="6" w:space="0" w:color="auto"/>
            </w:tcBorders>
            <w:vAlign w:val="center"/>
          </w:tcPr>
          <w:p w14:paraId="342D6A71"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72,07</w:t>
            </w:r>
          </w:p>
        </w:tc>
      </w:tr>
      <w:tr w:rsidR="004B40D8" w:rsidRPr="00AB01D8" w14:paraId="1302DB20" w14:textId="77777777" w:rsidTr="00CB28EB">
        <w:trPr>
          <w:trHeight w:val="705"/>
        </w:trPr>
        <w:tc>
          <w:tcPr>
            <w:tcW w:w="221" w:type="dxa"/>
            <w:tcBorders>
              <w:top w:val="nil"/>
              <w:left w:val="nil"/>
              <w:bottom w:val="nil"/>
              <w:right w:val="single" w:sz="4" w:space="0" w:color="auto"/>
            </w:tcBorders>
            <w:vAlign w:val="bottom"/>
          </w:tcPr>
          <w:p w14:paraId="749DE9E1" w14:textId="77777777" w:rsidR="004B40D8" w:rsidRPr="00AB01D8" w:rsidRDefault="004B40D8" w:rsidP="00056AFC">
            <w:pPr>
              <w:spacing w:line="360" w:lineRule="auto"/>
              <w:jc w:val="both"/>
              <w:rPr>
                <w:rFonts w:ascii="Times New Roman" w:hAnsi="Times New Roman" w:cs="Times New Roman"/>
                <w:color w:val="000000"/>
                <w:sz w:val="24"/>
                <w:szCs w:val="24"/>
              </w:rPr>
            </w:pPr>
          </w:p>
        </w:tc>
        <w:tc>
          <w:tcPr>
            <w:tcW w:w="3977" w:type="dxa"/>
            <w:tcBorders>
              <w:top w:val="single" w:sz="6" w:space="0" w:color="000000"/>
              <w:left w:val="single" w:sz="4" w:space="0" w:color="auto"/>
              <w:bottom w:val="single" w:sz="4" w:space="0" w:color="auto"/>
              <w:right w:val="single" w:sz="6" w:space="0" w:color="000000"/>
            </w:tcBorders>
            <w:shd w:val="clear" w:color="000000" w:fill="FFFFFF"/>
          </w:tcPr>
          <w:p w14:paraId="69224782"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Wykonanie okablowania strukturalnego w Urzędzie Gminy w Przytyku</w:t>
            </w:r>
          </w:p>
        </w:tc>
        <w:tc>
          <w:tcPr>
            <w:tcW w:w="1417" w:type="dxa"/>
            <w:tcBorders>
              <w:top w:val="single" w:sz="6" w:space="0" w:color="000000"/>
              <w:left w:val="nil"/>
              <w:bottom w:val="single" w:sz="4" w:space="0" w:color="auto"/>
              <w:right w:val="single" w:sz="6" w:space="0" w:color="000000"/>
            </w:tcBorders>
            <w:shd w:val="clear" w:color="000000" w:fill="FFFFFF"/>
            <w:vAlign w:val="center"/>
          </w:tcPr>
          <w:p w14:paraId="631E4048"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220.000,00</w:t>
            </w:r>
          </w:p>
        </w:tc>
        <w:tc>
          <w:tcPr>
            <w:tcW w:w="2127" w:type="dxa"/>
            <w:tcBorders>
              <w:top w:val="single" w:sz="4" w:space="0" w:color="auto"/>
              <w:left w:val="single" w:sz="6" w:space="0" w:color="auto"/>
              <w:bottom w:val="single" w:sz="4" w:space="0" w:color="auto"/>
              <w:right w:val="single" w:sz="6" w:space="0" w:color="auto"/>
            </w:tcBorders>
            <w:vAlign w:val="center"/>
          </w:tcPr>
          <w:p w14:paraId="1A95063D"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174.494,00</w:t>
            </w:r>
          </w:p>
        </w:tc>
        <w:tc>
          <w:tcPr>
            <w:tcW w:w="1417" w:type="dxa"/>
            <w:tcBorders>
              <w:top w:val="single" w:sz="4" w:space="0" w:color="auto"/>
              <w:left w:val="nil"/>
              <w:bottom w:val="single" w:sz="4" w:space="0" w:color="auto"/>
              <w:right w:val="single" w:sz="6" w:space="0" w:color="auto"/>
            </w:tcBorders>
            <w:vAlign w:val="center"/>
          </w:tcPr>
          <w:p w14:paraId="621D2434"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79,32</w:t>
            </w:r>
          </w:p>
        </w:tc>
      </w:tr>
      <w:tr w:rsidR="004B40D8" w:rsidRPr="00AB01D8" w14:paraId="56D0F34B" w14:textId="77777777" w:rsidTr="00CB28EB">
        <w:trPr>
          <w:trHeight w:val="580"/>
        </w:trPr>
        <w:tc>
          <w:tcPr>
            <w:tcW w:w="221" w:type="dxa"/>
            <w:tcBorders>
              <w:top w:val="nil"/>
              <w:left w:val="nil"/>
              <w:bottom w:val="nil"/>
              <w:right w:val="single" w:sz="4" w:space="0" w:color="auto"/>
            </w:tcBorders>
            <w:vAlign w:val="bottom"/>
          </w:tcPr>
          <w:p w14:paraId="6F9D143E" w14:textId="77777777" w:rsidR="004B40D8" w:rsidRPr="00AB01D8" w:rsidRDefault="004B40D8" w:rsidP="00056AFC">
            <w:pPr>
              <w:spacing w:line="360" w:lineRule="auto"/>
              <w:jc w:val="both"/>
              <w:rPr>
                <w:rFonts w:ascii="Times New Roman" w:hAnsi="Times New Roman" w:cs="Times New Roman"/>
                <w:color w:val="000000"/>
                <w:sz w:val="24"/>
                <w:szCs w:val="24"/>
              </w:rPr>
            </w:pPr>
          </w:p>
        </w:tc>
        <w:tc>
          <w:tcPr>
            <w:tcW w:w="3977" w:type="dxa"/>
            <w:tcBorders>
              <w:top w:val="single" w:sz="4" w:space="0" w:color="auto"/>
              <w:left w:val="single" w:sz="4" w:space="0" w:color="auto"/>
              <w:bottom w:val="single" w:sz="6" w:space="0" w:color="000000"/>
              <w:right w:val="single" w:sz="6" w:space="0" w:color="000000"/>
            </w:tcBorders>
            <w:shd w:val="clear" w:color="000000" w:fill="FFFFFF"/>
          </w:tcPr>
          <w:p w14:paraId="781E8282"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Dotacja celowa na dofinansowanie do zakupu nowego średniego samochodu ratowniczo-gaśniczego wraz z wyposażeniem na potrzeby OSP Suków</w:t>
            </w:r>
          </w:p>
        </w:tc>
        <w:tc>
          <w:tcPr>
            <w:tcW w:w="1417" w:type="dxa"/>
            <w:tcBorders>
              <w:top w:val="single" w:sz="4" w:space="0" w:color="auto"/>
              <w:left w:val="nil"/>
              <w:bottom w:val="single" w:sz="6" w:space="0" w:color="000000"/>
              <w:right w:val="single" w:sz="6" w:space="0" w:color="000000"/>
            </w:tcBorders>
            <w:shd w:val="clear" w:color="000000" w:fill="FFFFFF"/>
            <w:vAlign w:val="center"/>
          </w:tcPr>
          <w:p w14:paraId="4581BC52"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400.000,00</w:t>
            </w:r>
          </w:p>
        </w:tc>
        <w:tc>
          <w:tcPr>
            <w:tcW w:w="2127" w:type="dxa"/>
            <w:tcBorders>
              <w:top w:val="single" w:sz="4" w:space="0" w:color="auto"/>
              <w:left w:val="single" w:sz="6" w:space="0" w:color="auto"/>
              <w:bottom w:val="single" w:sz="6" w:space="0" w:color="auto"/>
              <w:right w:val="single" w:sz="6" w:space="0" w:color="auto"/>
            </w:tcBorders>
            <w:vAlign w:val="center"/>
          </w:tcPr>
          <w:p w14:paraId="1D2282D0"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348.101,69</w:t>
            </w:r>
          </w:p>
        </w:tc>
        <w:tc>
          <w:tcPr>
            <w:tcW w:w="1417" w:type="dxa"/>
            <w:tcBorders>
              <w:top w:val="single" w:sz="4" w:space="0" w:color="auto"/>
              <w:left w:val="nil"/>
              <w:bottom w:val="single" w:sz="6" w:space="0" w:color="auto"/>
              <w:right w:val="single" w:sz="6" w:space="0" w:color="auto"/>
            </w:tcBorders>
            <w:vAlign w:val="center"/>
          </w:tcPr>
          <w:p w14:paraId="5001240D"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87,03</w:t>
            </w:r>
          </w:p>
        </w:tc>
      </w:tr>
      <w:tr w:rsidR="004B40D8" w:rsidRPr="00AB01D8" w14:paraId="79C19CEB" w14:textId="77777777" w:rsidTr="00CB28EB">
        <w:trPr>
          <w:trHeight w:val="511"/>
        </w:trPr>
        <w:tc>
          <w:tcPr>
            <w:tcW w:w="221" w:type="dxa"/>
            <w:tcBorders>
              <w:top w:val="nil"/>
              <w:left w:val="nil"/>
              <w:bottom w:val="nil"/>
              <w:right w:val="single" w:sz="4" w:space="0" w:color="auto"/>
            </w:tcBorders>
            <w:vAlign w:val="bottom"/>
          </w:tcPr>
          <w:p w14:paraId="291265A8" w14:textId="77777777" w:rsidR="004B40D8" w:rsidRPr="00AB01D8" w:rsidRDefault="004B40D8" w:rsidP="00056AFC">
            <w:pPr>
              <w:spacing w:line="360" w:lineRule="auto"/>
              <w:jc w:val="both"/>
              <w:rPr>
                <w:rFonts w:ascii="Times New Roman" w:hAnsi="Times New Roman" w:cs="Times New Roman"/>
                <w:color w:val="000000"/>
                <w:sz w:val="24"/>
                <w:szCs w:val="24"/>
              </w:rPr>
            </w:pPr>
          </w:p>
        </w:tc>
        <w:tc>
          <w:tcPr>
            <w:tcW w:w="3977" w:type="dxa"/>
            <w:tcBorders>
              <w:top w:val="single" w:sz="6" w:space="0" w:color="000000"/>
              <w:left w:val="single" w:sz="4" w:space="0" w:color="auto"/>
              <w:bottom w:val="single" w:sz="6" w:space="0" w:color="000000"/>
              <w:right w:val="single" w:sz="6" w:space="0" w:color="000000"/>
            </w:tcBorders>
            <w:shd w:val="clear" w:color="000000" w:fill="FFFFFF"/>
          </w:tcPr>
          <w:p w14:paraId="41D2969A"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Projekt termomodernizacji budynku i instalacji sieci gazowej wewnętrznej w budynku PSP Wrzeszczów i instalacji zbiornika gazowego na zewnątrz budynku</w:t>
            </w:r>
          </w:p>
        </w:tc>
        <w:tc>
          <w:tcPr>
            <w:tcW w:w="1417" w:type="dxa"/>
            <w:tcBorders>
              <w:top w:val="single" w:sz="6" w:space="0" w:color="000000"/>
              <w:left w:val="nil"/>
              <w:bottom w:val="single" w:sz="6" w:space="0" w:color="000000"/>
              <w:right w:val="single" w:sz="6" w:space="0" w:color="000000"/>
            </w:tcBorders>
            <w:shd w:val="clear" w:color="000000" w:fill="FFFFFF"/>
            <w:vAlign w:val="center"/>
          </w:tcPr>
          <w:p w14:paraId="46E8711B"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60.000,00</w:t>
            </w:r>
          </w:p>
        </w:tc>
        <w:tc>
          <w:tcPr>
            <w:tcW w:w="2127" w:type="dxa"/>
            <w:tcBorders>
              <w:top w:val="nil"/>
              <w:left w:val="single" w:sz="6" w:space="0" w:color="auto"/>
              <w:bottom w:val="single" w:sz="6" w:space="0" w:color="auto"/>
              <w:right w:val="single" w:sz="6" w:space="0" w:color="auto"/>
            </w:tcBorders>
            <w:vAlign w:val="center"/>
          </w:tcPr>
          <w:p w14:paraId="5E47E682"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39.900,00</w:t>
            </w:r>
          </w:p>
        </w:tc>
        <w:tc>
          <w:tcPr>
            <w:tcW w:w="1417" w:type="dxa"/>
            <w:tcBorders>
              <w:top w:val="nil"/>
              <w:left w:val="nil"/>
              <w:bottom w:val="single" w:sz="6" w:space="0" w:color="auto"/>
              <w:right w:val="single" w:sz="6" w:space="0" w:color="auto"/>
            </w:tcBorders>
            <w:vAlign w:val="center"/>
          </w:tcPr>
          <w:p w14:paraId="0762F0EE"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66,50</w:t>
            </w:r>
          </w:p>
        </w:tc>
      </w:tr>
      <w:tr w:rsidR="004B40D8" w:rsidRPr="00AB01D8" w14:paraId="0634B251" w14:textId="77777777" w:rsidTr="00CB28EB">
        <w:trPr>
          <w:trHeight w:val="705"/>
        </w:trPr>
        <w:tc>
          <w:tcPr>
            <w:tcW w:w="221" w:type="dxa"/>
            <w:tcBorders>
              <w:top w:val="nil"/>
              <w:left w:val="nil"/>
              <w:bottom w:val="nil"/>
              <w:right w:val="single" w:sz="4" w:space="0" w:color="auto"/>
            </w:tcBorders>
            <w:vAlign w:val="bottom"/>
          </w:tcPr>
          <w:p w14:paraId="13ADE7FF" w14:textId="77777777" w:rsidR="004B40D8" w:rsidRPr="00AB01D8" w:rsidRDefault="004B40D8" w:rsidP="00056AFC">
            <w:pPr>
              <w:spacing w:line="360" w:lineRule="auto"/>
              <w:jc w:val="both"/>
              <w:rPr>
                <w:rFonts w:ascii="Times New Roman" w:hAnsi="Times New Roman" w:cs="Times New Roman"/>
                <w:color w:val="000000"/>
                <w:sz w:val="24"/>
                <w:szCs w:val="24"/>
              </w:rPr>
            </w:pPr>
          </w:p>
        </w:tc>
        <w:tc>
          <w:tcPr>
            <w:tcW w:w="3977" w:type="dxa"/>
            <w:tcBorders>
              <w:top w:val="single" w:sz="6" w:space="0" w:color="000000"/>
              <w:left w:val="single" w:sz="4" w:space="0" w:color="auto"/>
              <w:bottom w:val="single" w:sz="6" w:space="0" w:color="000000"/>
              <w:right w:val="single" w:sz="6" w:space="0" w:color="000000"/>
            </w:tcBorders>
            <w:shd w:val="clear" w:color="000000" w:fill="FFFFFF"/>
          </w:tcPr>
          <w:p w14:paraId="11A9E899"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sz w:val="24"/>
                <w:szCs w:val="24"/>
              </w:rPr>
              <w:t xml:space="preserve">Projekt termomodernizacji budynku i instalacji sieci gazowej wewnętrznej w budynku PSP Wrzos i instalacji </w:t>
            </w:r>
            <w:r w:rsidRPr="00AB01D8">
              <w:rPr>
                <w:rFonts w:ascii="Times New Roman" w:hAnsi="Times New Roman" w:cs="Times New Roman"/>
                <w:sz w:val="24"/>
                <w:szCs w:val="24"/>
              </w:rPr>
              <w:lastRenderedPageBreak/>
              <w:t>zbiornika gazowego na zewnątrz budynku</w:t>
            </w:r>
          </w:p>
        </w:tc>
        <w:tc>
          <w:tcPr>
            <w:tcW w:w="1417" w:type="dxa"/>
            <w:tcBorders>
              <w:top w:val="single" w:sz="6" w:space="0" w:color="000000"/>
              <w:left w:val="nil"/>
              <w:bottom w:val="single" w:sz="6" w:space="0" w:color="000000"/>
              <w:right w:val="single" w:sz="6" w:space="0" w:color="000000"/>
            </w:tcBorders>
            <w:shd w:val="clear" w:color="000000" w:fill="FFFFFF"/>
            <w:vAlign w:val="center"/>
          </w:tcPr>
          <w:p w14:paraId="3E4CE995"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lastRenderedPageBreak/>
              <w:t>60.000,00</w:t>
            </w:r>
          </w:p>
        </w:tc>
        <w:tc>
          <w:tcPr>
            <w:tcW w:w="2127" w:type="dxa"/>
            <w:tcBorders>
              <w:top w:val="nil"/>
              <w:left w:val="single" w:sz="6" w:space="0" w:color="auto"/>
              <w:bottom w:val="single" w:sz="6" w:space="0" w:color="auto"/>
              <w:right w:val="single" w:sz="6" w:space="0" w:color="auto"/>
            </w:tcBorders>
            <w:vAlign w:val="center"/>
          </w:tcPr>
          <w:p w14:paraId="27A9D538"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43.911,00</w:t>
            </w:r>
          </w:p>
        </w:tc>
        <w:tc>
          <w:tcPr>
            <w:tcW w:w="1417" w:type="dxa"/>
            <w:tcBorders>
              <w:top w:val="nil"/>
              <w:left w:val="nil"/>
              <w:bottom w:val="single" w:sz="6" w:space="0" w:color="auto"/>
              <w:right w:val="single" w:sz="6" w:space="0" w:color="auto"/>
            </w:tcBorders>
            <w:vAlign w:val="center"/>
          </w:tcPr>
          <w:p w14:paraId="396581E3"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73,19</w:t>
            </w:r>
          </w:p>
        </w:tc>
      </w:tr>
      <w:tr w:rsidR="004B40D8" w:rsidRPr="00AB01D8" w14:paraId="64F4A053" w14:textId="77777777" w:rsidTr="00CB28EB">
        <w:trPr>
          <w:trHeight w:val="705"/>
        </w:trPr>
        <w:tc>
          <w:tcPr>
            <w:tcW w:w="221" w:type="dxa"/>
            <w:tcBorders>
              <w:top w:val="nil"/>
              <w:left w:val="nil"/>
              <w:bottom w:val="nil"/>
              <w:right w:val="single" w:sz="4" w:space="0" w:color="auto"/>
            </w:tcBorders>
            <w:vAlign w:val="bottom"/>
          </w:tcPr>
          <w:p w14:paraId="2EA98087" w14:textId="77777777" w:rsidR="004B40D8" w:rsidRPr="00AB01D8" w:rsidRDefault="004B40D8" w:rsidP="00056AFC">
            <w:pPr>
              <w:spacing w:line="360" w:lineRule="auto"/>
              <w:jc w:val="both"/>
              <w:rPr>
                <w:rFonts w:ascii="Times New Roman" w:hAnsi="Times New Roman" w:cs="Times New Roman"/>
                <w:color w:val="000000"/>
                <w:sz w:val="24"/>
                <w:szCs w:val="24"/>
              </w:rPr>
            </w:pPr>
          </w:p>
        </w:tc>
        <w:tc>
          <w:tcPr>
            <w:tcW w:w="3977" w:type="dxa"/>
            <w:tcBorders>
              <w:top w:val="single" w:sz="6" w:space="0" w:color="000000"/>
              <w:left w:val="single" w:sz="4" w:space="0" w:color="auto"/>
              <w:bottom w:val="single" w:sz="6" w:space="0" w:color="000000"/>
              <w:right w:val="single" w:sz="6" w:space="0" w:color="000000"/>
            </w:tcBorders>
            <w:shd w:val="clear" w:color="000000" w:fill="FFFFFF"/>
          </w:tcPr>
          <w:p w14:paraId="37B4903D"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Rozbudowa i przebudowa budynku przychodni zdrowia</w:t>
            </w:r>
          </w:p>
        </w:tc>
        <w:tc>
          <w:tcPr>
            <w:tcW w:w="1417" w:type="dxa"/>
            <w:tcBorders>
              <w:top w:val="single" w:sz="6" w:space="0" w:color="000000"/>
              <w:left w:val="nil"/>
              <w:bottom w:val="single" w:sz="6" w:space="0" w:color="000000"/>
              <w:right w:val="single" w:sz="6" w:space="0" w:color="000000"/>
            </w:tcBorders>
            <w:shd w:val="clear" w:color="000000" w:fill="FFFFFF"/>
            <w:vAlign w:val="center"/>
          </w:tcPr>
          <w:p w14:paraId="250E3BCB"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10.000,00</w:t>
            </w:r>
          </w:p>
        </w:tc>
        <w:tc>
          <w:tcPr>
            <w:tcW w:w="2127" w:type="dxa"/>
            <w:tcBorders>
              <w:top w:val="nil"/>
              <w:left w:val="single" w:sz="6" w:space="0" w:color="auto"/>
              <w:bottom w:val="single" w:sz="6" w:space="0" w:color="auto"/>
              <w:right w:val="single" w:sz="6" w:space="0" w:color="auto"/>
            </w:tcBorders>
            <w:vAlign w:val="center"/>
          </w:tcPr>
          <w:p w14:paraId="2E18A719"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10.000,00</w:t>
            </w:r>
          </w:p>
        </w:tc>
        <w:tc>
          <w:tcPr>
            <w:tcW w:w="1417" w:type="dxa"/>
            <w:tcBorders>
              <w:top w:val="nil"/>
              <w:left w:val="nil"/>
              <w:bottom w:val="single" w:sz="6" w:space="0" w:color="auto"/>
              <w:right w:val="single" w:sz="6" w:space="0" w:color="auto"/>
            </w:tcBorders>
            <w:vAlign w:val="center"/>
          </w:tcPr>
          <w:p w14:paraId="02CF4772"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100,00</w:t>
            </w:r>
          </w:p>
        </w:tc>
      </w:tr>
      <w:tr w:rsidR="004B40D8" w:rsidRPr="00AB01D8" w14:paraId="75F00352" w14:textId="77777777" w:rsidTr="00CB28EB">
        <w:trPr>
          <w:trHeight w:val="705"/>
        </w:trPr>
        <w:tc>
          <w:tcPr>
            <w:tcW w:w="221" w:type="dxa"/>
            <w:tcBorders>
              <w:top w:val="nil"/>
              <w:left w:val="nil"/>
              <w:bottom w:val="nil"/>
              <w:right w:val="single" w:sz="4" w:space="0" w:color="auto"/>
            </w:tcBorders>
            <w:vAlign w:val="bottom"/>
          </w:tcPr>
          <w:p w14:paraId="17B78E09" w14:textId="77777777" w:rsidR="004B40D8" w:rsidRPr="00AB01D8" w:rsidRDefault="004B40D8" w:rsidP="00056AFC">
            <w:pPr>
              <w:spacing w:line="360" w:lineRule="auto"/>
              <w:jc w:val="both"/>
              <w:rPr>
                <w:rFonts w:ascii="Times New Roman" w:hAnsi="Times New Roman" w:cs="Times New Roman"/>
                <w:color w:val="000000"/>
                <w:sz w:val="24"/>
                <w:szCs w:val="24"/>
              </w:rPr>
            </w:pPr>
          </w:p>
        </w:tc>
        <w:tc>
          <w:tcPr>
            <w:tcW w:w="3977" w:type="dxa"/>
            <w:tcBorders>
              <w:top w:val="single" w:sz="6" w:space="0" w:color="000000"/>
              <w:left w:val="single" w:sz="4" w:space="0" w:color="auto"/>
              <w:bottom w:val="single" w:sz="6" w:space="0" w:color="000000"/>
              <w:right w:val="single" w:sz="6" w:space="0" w:color="000000"/>
            </w:tcBorders>
            <w:shd w:val="clear" w:color="000000" w:fill="FFFFFF"/>
          </w:tcPr>
          <w:p w14:paraId="77D0BFBD"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Budowa linii oświetleniowej w drodze powiatowej nr 3336W Wieniawa-Przytyk-Jedlińsk</w:t>
            </w:r>
          </w:p>
        </w:tc>
        <w:tc>
          <w:tcPr>
            <w:tcW w:w="1417" w:type="dxa"/>
            <w:tcBorders>
              <w:top w:val="single" w:sz="6" w:space="0" w:color="000000"/>
              <w:left w:val="nil"/>
              <w:bottom w:val="single" w:sz="6" w:space="0" w:color="000000"/>
              <w:right w:val="single" w:sz="6" w:space="0" w:color="000000"/>
            </w:tcBorders>
            <w:shd w:val="clear" w:color="000000" w:fill="FFFFFF"/>
            <w:vAlign w:val="center"/>
          </w:tcPr>
          <w:p w14:paraId="1E58B903"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100.000,00</w:t>
            </w:r>
          </w:p>
        </w:tc>
        <w:tc>
          <w:tcPr>
            <w:tcW w:w="2127" w:type="dxa"/>
            <w:tcBorders>
              <w:top w:val="nil"/>
              <w:left w:val="single" w:sz="6" w:space="0" w:color="auto"/>
              <w:bottom w:val="single" w:sz="6" w:space="0" w:color="auto"/>
              <w:right w:val="single" w:sz="6" w:space="0" w:color="auto"/>
            </w:tcBorders>
            <w:vAlign w:val="center"/>
          </w:tcPr>
          <w:p w14:paraId="4CBE6B9A"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92.704,49</w:t>
            </w:r>
          </w:p>
        </w:tc>
        <w:tc>
          <w:tcPr>
            <w:tcW w:w="1417" w:type="dxa"/>
            <w:tcBorders>
              <w:top w:val="nil"/>
              <w:left w:val="nil"/>
              <w:bottom w:val="single" w:sz="6" w:space="0" w:color="auto"/>
              <w:right w:val="single" w:sz="6" w:space="0" w:color="auto"/>
            </w:tcBorders>
            <w:vAlign w:val="center"/>
          </w:tcPr>
          <w:p w14:paraId="4032BFAC"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92,70</w:t>
            </w:r>
          </w:p>
        </w:tc>
      </w:tr>
      <w:tr w:rsidR="004B40D8" w:rsidRPr="00AB01D8" w14:paraId="1E577A17" w14:textId="77777777" w:rsidTr="00CB28EB">
        <w:trPr>
          <w:trHeight w:val="705"/>
        </w:trPr>
        <w:tc>
          <w:tcPr>
            <w:tcW w:w="221" w:type="dxa"/>
            <w:tcBorders>
              <w:top w:val="nil"/>
              <w:left w:val="nil"/>
              <w:bottom w:val="nil"/>
              <w:right w:val="single" w:sz="4" w:space="0" w:color="auto"/>
            </w:tcBorders>
            <w:vAlign w:val="bottom"/>
          </w:tcPr>
          <w:p w14:paraId="13BC58D4" w14:textId="77777777" w:rsidR="004B40D8" w:rsidRPr="00AB01D8" w:rsidRDefault="004B40D8" w:rsidP="00056AFC">
            <w:pPr>
              <w:spacing w:line="360" w:lineRule="auto"/>
              <w:jc w:val="both"/>
              <w:rPr>
                <w:rFonts w:ascii="Times New Roman" w:hAnsi="Times New Roman" w:cs="Times New Roman"/>
                <w:color w:val="000000"/>
                <w:sz w:val="24"/>
                <w:szCs w:val="24"/>
              </w:rPr>
            </w:pPr>
          </w:p>
        </w:tc>
        <w:tc>
          <w:tcPr>
            <w:tcW w:w="3977" w:type="dxa"/>
            <w:tcBorders>
              <w:top w:val="single" w:sz="6" w:space="0" w:color="000000"/>
              <w:left w:val="single" w:sz="4" w:space="0" w:color="auto"/>
              <w:bottom w:val="single" w:sz="4" w:space="0" w:color="auto"/>
              <w:right w:val="single" w:sz="6" w:space="0" w:color="000000"/>
            </w:tcBorders>
            <w:shd w:val="clear" w:color="000000" w:fill="FFFFFF"/>
          </w:tcPr>
          <w:p w14:paraId="3BA87031"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Projekt rozbudowy oświetlenia ulicznego w miejscowości Słowików</w:t>
            </w:r>
          </w:p>
        </w:tc>
        <w:tc>
          <w:tcPr>
            <w:tcW w:w="1417" w:type="dxa"/>
            <w:tcBorders>
              <w:top w:val="single" w:sz="6" w:space="0" w:color="000000"/>
              <w:left w:val="nil"/>
              <w:bottom w:val="single" w:sz="4" w:space="0" w:color="auto"/>
              <w:right w:val="single" w:sz="6" w:space="0" w:color="000000"/>
            </w:tcBorders>
            <w:shd w:val="clear" w:color="000000" w:fill="FFFFFF"/>
            <w:vAlign w:val="center"/>
          </w:tcPr>
          <w:p w14:paraId="47E4E3F6"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11.100,00</w:t>
            </w:r>
          </w:p>
        </w:tc>
        <w:tc>
          <w:tcPr>
            <w:tcW w:w="2127" w:type="dxa"/>
            <w:tcBorders>
              <w:top w:val="nil"/>
              <w:left w:val="single" w:sz="6" w:space="0" w:color="auto"/>
              <w:bottom w:val="single" w:sz="4" w:space="0" w:color="auto"/>
              <w:right w:val="single" w:sz="6" w:space="0" w:color="auto"/>
            </w:tcBorders>
            <w:vAlign w:val="center"/>
          </w:tcPr>
          <w:p w14:paraId="330A3E3E"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11.070,00</w:t>
            </w:r>
          </w:p>
        </w:tc>
        <w:tc>
          <w:tcPr>
            <w:tcW w:w="1417" w:type="dxa"/>
            <w:tcBorders>
              <w:top w:val="nil"/>
              <w:left w:val="nil"/>
              <w:bottom w:val="single" w:sz="4" w:space="0" w:color="auto"/>
              <w:right w:val="single" w:sz="6" w:space="0" w:color="auto"/>
            </w:tcBorders>
            <w:vAlign w:val="center"/>
          </w:tcPr>
          <w:p w14:paraId="2B029D40"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99,73</w:t>
            </w:r>
          </w:p>
        </w:tc>
      </w:tr>
      <w:tr w:rsidR="004B40D8" w:rsidRPr="00AB01D8" w14:paraId="7786845C" w14:textId="77777777" w:rsidTr="00CB28EB">
        <w:trPr>
          <w:trHeight w:val="705"/>
        </w:trPr>
        <w:tc>
          <w:tcPr>
            <w:tcW w:w="221" w:type="dxa"/>
            <w:tcBorders>
              <w:top w:val="nil"/>
              <w:left w:val="nil"/>
              <w:bottom w:val="nil"/>
              <w:right w:val="single" w:sz="4" w:space="0" w:color="auto"/>
            </w:tcBorders>
            <w:vAlign w:val="bottom"/>
          </w:tcPr>
          <w:p w14:paraId="1CF39608" w14:textId="77777777" w:rsidR="004B40D8" w:rsidRPr="00AB01D8" w:rsidRDefault="004B40D8" w:rsidP="00056AFC">
            <w:pPr>
              <w:spacing w:line="360" w:lineRule="auto"/>
              <w:jc w:val="both"/>
              <w:rPr>
                <w:rFonts w:ascii="Times New Roman" w:hAnsi="Times New Roman" w:cs="Times New Roman"/>
                <w:color w:val="000000"/>
                <w:sz w:val="24"/>
                <w:szCs w:val="24"/>
              </w:rPr>
            </w:pPr>
          </w:p>
        </w:tc>
        <w:tc>
          <w:tcPr>
            <w:tcW w:w="3977" w:type="dxa"/>
            <w:tcBorders>
              <w:top w:val="single" w:sz="4" w:space="0" w:color="auto"/>
              <w:left w:val="single" w:sz="4" w:space="0" w:color="auto"/>
              <w:bottom w:val="single" w:sz="6" w:space="0" w:color="000000"/>
              <w:right w:val="single" w:sz="6" w:space="0" w:color="000000"/>
            </w:tcBorders>
            <w:shd w:val="clear" w:color="000000" w:fill="FFFFFF"/>
          </w:tcPr>
          <w:p w14:paraId="47CF63EF"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Rozbudowa napowietrznej linii niskiego napięcia oświetleniowej w miejscowości Wólka Domaniowska</w:t>
            </w:r>
          </w:p>
        </w:tc>
        <w:tc>
          <w:tcPr>
            <w:tcW w:w="1417" w:type="dxa"/>
            <w:tcBorders>
              <w:top w:val="single" w:sz="4" w:space="0" w:color="auto"/>
              <w:left w:val="nil"/>
              <w:bottom w:val="single" w:sz="6" w:space="0" w:color="000000"/>
              <w:right w:val="single" w:sz="6" w:space="0" w:color="000000"/>
            </w:tcBorders>
            <w:shd w:val="clear" w:color="000000" w:fill="FFFFFF"/>
            <w:vAlign w:val="center"/>
          </w:tcPr>
          <w:p w14:paraId="7A39960C"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75.000,00</w:t>
            </w:r>
          </w:p>
        </w:tc>
        <w:tc>
          <w:tcPr>
            <w:tcW w:w="2127" w:type="dxa"/>
            <w:tcBorders>
              <w:top w:val="single" w:sz="4" w:space="0" w:color="auto"/>
              <w:left w:val="single" w:sz="6" w:space="0" w:color="auto"/>
              <w:bottom w:val="single" w:sz="6" w:space="0" w:color="auto"/>
              <w:right w:val="single" w:sz="6" w:space="0" w:color="auto"/>
            </w:tcBorders>
            <w:vAlign w:val="center"/>
          </w:tcPr>
          <w:p w14:paraId="0E3E3C7B"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74.371,60</w:t>
            </w:r>
          </w:p>
        </w:tc>
        <w:tc>
          <w:tcPr>
            <w:tcW w:w="1417" w:type="dxa"/>
            <w:tcBorders>
              <w:top w:val="single" w:sz="4" w:space="0" w:color="auto"/>
              <w:left w:val="nil"/>
              <w:bottom w:val="single" w:sz="6" w:space="0" w:color="auto"/>
              <w:right w:val="single" w:sz="6" w:space="0" w:color="auto"/>
            </w:tcBorders>
            <w:vAlign w:val="center"/>
          </w:tcPr>
          <w:p w14:paraId="04A2E060"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99,16</w:t>
            </w:r>
          </w:p>
        </w:tc>
      </w:tr>
      <w:tr w:rsidR="004B40D8" w:rsidRPr="00AB01D8" w14:paraId="3EF53B91" w14:textId="77777777" w:rsidTr="00CB28EB">
        <w:trPr>
          <w:trHeight w:val="705"/>
        </w:trPr>
        <w:tc>
          <w:tcPr>
            <w:tcW w:w="221" w:type="dxa"/>
            <w:tcBorders>
              <w:top w:val="nil"/>
              <w:left w:val="nil"/>
              <w:bottom w:val="nil"/>
              <w:right w:val="single" w:sz="4" w:space="0" w:color="auto"/>
            </w:tcBorders>
            <w:vAlign w:val="bottom"/>
          </w:tcPr>
          <w:p w14:paraId="7E90B42E" w14:textId="77777777" w:rsidR="004B40D8" w:rsidRPr="00AB01D8" w:rsidRDefault="004B40D8" w:rsidP="00056AFC">
            <w:pPr>
              <w:spacing w:line="360" w:lineRule="auto"/>
              <w:jc w:val="both"/>
              <w:rPr>
                <w:rFonts w:ascii="Times New Roman" w:hAnsi="Times New Roman" w:cs="Times New Roman"/>
                <w:color w:val="000000"/>
                <w:sz w:val="24"/>
                <w:szCs w:val="24"/>
              </w:rPr>
            </w:pPr>
          </w:p>
        </w:tc>
        <w:tc>
          <w:tcPr>
            <w:tcW w:w="3977" w:type="dxa"/>
            <w:tcBorders>
              <w:top w:val="single" w:sz="4" w:space="0" w:color="auto"/>
              <w:left w:val="single" w:sz="4" w:space="0" w:color="auto"/>
              <w:bottom w:val="single" w:sz="6" w:space="0" w:color="000000"/>
              <w:right w:val="single" w:sz="6" w:space="0" w:color="000000"/>
            </w:tcBorders>
            <w:shd w:val="clear" w:color="000000" w:fill="FFFFFF"/>
          </w:tcPr>
          <w:p w14:paraId="105D452C"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Zakup 4 wiat przystankowych do miejscowości Wrzszczów-2 Domaniów - 2</w:t>
            </w:r>
          </w:p>
        </w:tc>
        <w:tc>
          <w:tcPr>
            <w:tcW w:w="1417" w:type="dxa"/>
            <w:tcBorders>
              <w:top w:val="single" w:sz="4" w:space="0" w:color="auto"/>
              <w:left w:val="nil"/>
              <w:bottom w:val="single" w:sz="6" w:space="0" w:color="000000"/>
              <w:right w:val="single" w:sz="6" w:space="0" w:color="000000"/>
            </w:tcBorders>
            <w:shd w:val="clear" w:color="000000" w:fill="FFFFFF"/>
            <w:vAlign w:val="center"/>
          </w:tcPr>
          <w:p w14:paraId="65335138"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20.000,00</w:t>
            </w:r>
          </w:p>
        </w:tc>
        <w:tc>
          <w:tcPr>
            <w:tcW w:w="2127" w:type="dxa"/>
            <w:tcBorders>
              <w:top w:val="single" w:sz="4" w:space="0" w:color="auto"/>
              <w:left w:val="single" w:sz="6" w:space="0" w:color="auto"/>
              <w:bottom w:val="single" w:sz="6" w:space="0" w:color="auto"/>
              <w:right w:val="single" w:sz="6" w:space="0" w:color="auto"/>
            </w:tcBorders>
            <w:vAlign w:val="center"/>
          </w:tcPr>
          <w:p w14:paraId="7CBFBFEF"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19.039,97</w:t>
            </w:r>
          </w:p>
        </w:tc>
        <w:tc>
          <w:tcPr>
            <w:tcW w:w="1417" w:type="dxa"/>
            <w:tcBorders>
              <w:top w:val="single" w:sz="4" w:space="0" w:color="auto"/>
              <w:left w:val="nil"/>
              <w:bottom w:val="single" w:sz="6" w:space="0" w:color="auto"/>
              <w:right w:val="single" w:sz="6" w:space="0" w:color="auto"/>
            </w:tcBorders>
            <w:vAlign w:val="center"/>
          </w:tcPr>
          <w:p w14:paraId="633337EC" w14:textId="77777777" w:rsidR="004B40D8" w:rsidRPr="00AB01D8" w:rsidRDefault="004B40D8"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95,20</w:t>
            </w:r>
          </w:p>
        </w:tc>
      </w:tr>
      <w:tr w:rsidR="004B40D8" w:rsidRPr="00AB01D8" w14:paraId="26F57B23" w14:textId="77777777" w:rsidTr="00CB28EB">
        <w:trPr>
          <w:trHeight w:val="15"/>
        </w:trPr>
        <w:tc>
          <w:tcPr>
            <w:tcW w:w="221" w:type="dxa"/>
            <w:tcBorders>
              <w:top w:val="nil"/>
              <w:left w:val="nil"/>
              <w:bottom w:val="nil"/>
              <w:right w:val="single" w:sz="4" w:space="0" w:color="auto"/>
            </w:tcBorders>
            <w:vAlign w:val="bottom"/>
          </w:tcPr>
          <w:p w14:paraId="60FAF38E" w14:textId="77777777" w:rsidR="004B40D8" w:rsidRPr="00AB01D8" w:rsidRDefault="004B40D8" w:rsidP="00056AFC">
            <w:pPr>
              <w:spacing w:line="360" w:lineRule="auto"/>
              <w:jc w:val="both"/>
              <w:rPr>
                <w:rFonts w:ascii="Times New Roman" w:hAnsi="Times New Roman" w:cs="Times New Roman"/>
                <w:color w:val="000000"/>
                <w:sz w:val="24"/>
                <w:szCs w:val="24"/>
              </w:rPr>
            </w:pPr>
          </w:p>
        </w:tc>
        <w:tc>
          <w:tcPr>
            <w:tcW w:w="3977" w:type="dxa"/>
            <w:tcBorders>
              <w:top w:val="single" w:sz="6" w:space="0" w:color="000000"/>
              <w:left w:val="single" w:sz="4" w:space="0" w:color="auto"/>
              <w:bottom w:val="single" w:sz="4" w:space="0" w:color="auto"/>
              <w:right w:val="single" w:sz="6" w:space="0" w:color="000000"/>
            </w:tcBorders>
            <w:shd w:val="clear" w:color="000000" w:fill="FFFFFF"/>
            <w:vAlign w:val="center"/>
          </w:tcPr>
          <w:p w14:paraId="165E6C2D"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Budowa budynku Domu Ludowego wraz z infrastrukturą techniczną w Goszczewicach</w:t>
            </w:r>
          </w:p>
        </w:tc>
        <w:tc>
          <w:tcPr>
            <w:tcW w:w="1417" w:type="dxa"/>
            <w:tcBorders>
              <w:top w:val="single" w:sz="6" w:space="0" w:color="000000"/>
              <w:left w:val="nil"/>
              <w:bottom w:val="single" w:sz="4" w:space="0" w:color="auto"/>
              <w:right w:val="single" w:sz="6" w:space="0" w:color="000000"/>
            </w:tcBorders>
            <w:shd w:val="clear" w:color="000000" w:fill="FFFFFF"/>
            <w:vAlign w:val="center"/>
          </w:tcPr>
          <w:p w14:paraId="3F68A8CE"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300.000,00</w:t>
            </w:r>
          </w:p>
        </w:tc>
        <w:tc>
          <w:tcPr>
            <w:tcW w:w="2127" w:type="dxa"/>
            <w:tcBorders>
              <w:top w:val="nil"/>
              <w:left w:val="single" w:sz="6" w:space="0" w:color="auto"/>
              <w:bottom w:val="single" w:sz="4" w:space="0" w:color="auto"/>
              <w:right w:val="single" w:sz="6" w:space="0" w:color="auto"/>
            </w:tcBorders>
            <w:vAlign w:val="center"/>
          </w:tcPr>
          <w:p w14:paraId="2D20B1FE"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300.000,00</w:t>
            </w:r>
          </w:p>
        </w:tc>
        <w:tc>
          <w:tcPr>
            <w:tcW w:w="1417" w:type="dxa"/>
            <w:tcBorders>
              <w:top w:val="nil"/>
              <w:left w:val="nil"/>
              <w:bottom w:val="single" w:sz="4" w:space="0" w:color="auto"/>
              <w:right w:val="single" w:sz="6" w:space="0" w:color="auto"/>
            </w:tcBorders>
            <w:vAlign w:val="center"/>
          </w:tcPr>
          <w:p w14:paraId="5A5917DE"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100,00</w:t>
            </w:r>
          </w:p>
        </w:tc>
      </w:tr>
      <w:tr w:rsidR="004B40D8" w:rsidRPr="00AB01D8" w14:paraId="3A3AF8DA" w14:textId="77777777" w:rsidTr="00CB28EB">
        <w:trPr>
          <w:trHeight w:val="451"/>
        </w:trPr>
        <w:tc>
          <w:tcPr>
            <w:tcW w:w="221" w:type="dxa"/>
            <w:tcBorders>
              <w:top w:val="nil"/>
              <w:left w:val="nil"/>
              <w:bottom w:val="nil"/>
              <w:right w:val="single" w:sz="4" w:space="0" w:color="auto"/>
            </w:tcBorders>
            <w:vAlign w:val="bottom"/>
          </w:tcPr>
          <w:p w14:paraId="3281BF3D" w14:textId="77777777" w:rsidR="004B40D8" w:rsidRPr="00AB01D8" w:rsidRDefault="004B40D8" w:rsidP="00056AFC">
            <w:pPr>
              <w:spacing w:line="360" w:lineRule="auto"/>
              <w:jc w:val="both"/>
              <w:rPr>
                <w:rFonts w:ascii="Times New Roman" w:hAnsi="Times New Roman" w:cs="Times New Roman"/>
                <w:color w:val="000000"/>
                <w:sz w:val="24"/>
                <w:szCs w:val="24"/>
              </w:rPr>
            </w:pPr>
          </w:p>
        </w:tc>
        <w:tc>
          <w:tcPr>
            <w:tcW w:w="3977" w:type="dxa"/>
            <w:tcBorders>
              <w:top w:val="single" w:sz="4" w:space="0" w:color="auto"/>
              <w:left w:val="single" w:sz="4" w:space="0" w:color="auto"/>
              <w:bottom w:val="single" w:sz="6" w:space="0" w:color="000000"/>
              <w:right w:val="single" w:sz="6" w:space="0" w:color="000000"/>
            </w:tcBorders>
            <w:shd w:val="clear" w:color="000000" w:fill="FFFFFF"/>
            <w:vAlign w:val="center"/>
          </w:tcPr>
          <w:p w14:paraId="3692529D"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Dostosowanie pomieszczeń do obowiązujących przepisów p.poż. w budynku gminnym w Przytyku</w:t>
            </w:r>
          </w:p>
        </w:tc>
        <w:tc>
          <w:tcPr>
            <w:tcW w:w="1417" w:type="dxa"/>
            <w:tcBorders>
              <w:top w:val="single" w:sz="4" w:space="0" w:color="auto"/>
              <w:left w:val="nil"/>
              <w:bottom w:val="single" w:sz="6" w:space="0" w:color="000000"/>
              <w:right w:val="single" w:sz="6" w:space="0" w:color="000000"/>
            </w:tcBorders>
            <w:shd w:val="clear" w:color="000000" w:fill="FFFFFF"/>
            <w:vAlign w:val="center"/>
          </w:tcPr>
          <w:p w14:paraId="26782781"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96.000,00</w:t>
            </w:r>
          </w:p>
        </w:tc>
        <w:tc>
          <w:tcPr>
            <w:tcW w:w="2127" w:type="dxa"/>
            <w:tcBorders>
              <w:top w:val="single" w:sz="4" w:space="0" w:color="auto"/>
              <w:left w:val="single" w:sz="6" w:space="0" w:color="auto"/>
              <w:bottom w:val="single" w:sz="6" w:space="0" w:color="auto"/>
              <w:right w:val="single" w:sz="6" w:space="0" w:color="auto"/>
            </w:tcBorders>
            <w:vAlign w:val="center"/>
          </w:tcPr>
          <w:p w14:paraId="6A904ADD"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95.550,00</w:t>
            </w:r>
          </w:p>
        </w:tc>
        <w:tc>
          <w:tcPr>
            <w:tcW w:w="1417" w:type="dxa"/>
            <w:tcBorders>
              <w:top w:val="single" w:sz="4" w:space="0" w:color="auto"/>
              <w:left w:val="nil"/>
              <w:bottom w:val="single" w:sz="6" w:space="0" w:color="auto"/>
              <w:right w:val="single" w:sz="6" w:space="0" w:color="auto"/>
            </w:tcBorders>
            <w:vAlign w:val="center"/>
          </w:tcPr>
          <w:p w14:paraId="3C94F9AB"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99,53</w:t>
            </w:r>
          </w:p>
        </w:tc>
      </w:tr>
      <w:tr w:rsidR="004B40D8" w:rsidRPr="00AB01D8" w14:paraId="623D52A8" w14:textId="77777777" w:rsidTr="00CB28EB">
        <w:trPr>
          <w:trHeight w:val="451"/>
        </w:trPr>
        <w:tc>
          <w:tcPr>
            <w:tcW w:w="221" w:type="dxa"/>
            <w:tcBorders>
              <w:top w:val="nil"/>
              <w:left w:val="nil"/>
              <w:bottom w:val="nil"/>
              <w:right w:val="single" w:sz="4" w:space="0" w:color="auto"/>
            </w:tcBorders>
            <w:vAlign w:val="bottom"/>
          </w:tcPr>
          <w:p w14:paraId="036993F9" w14:textId="77777777" w:rsidR="004B40D8" w:rsidRPr="00AB01D8" w:rsidRDefault="004B40D8" w:rsidP="00056AFC">
            <w:pPr>
              <w:spacing w:line="360" w:lineRule="auto"/>
              <w:jc w:val="both"/>
              <w:rPr>
                <w:rFonts w:ascii="Times New Roman" w:hAnsi="Times New Roman" w:cs="Times New Roman"/>
                <w:color w:val="000000"/>
                <w:sz w:val="24"/>
                <w:szCs w:val="24"/>
              </w:rPr>
            </w:pPr>
          </w:p>
        </w:tc>
        <w:tc>
          <w:tcPr>
            <w:tcW w:w="3977" w:type="dxa"/>
            <w:tcBorders>
              <w:top w:val="single" w:sz="4" w:space="0" w:color="auto"/>
              <w:left w:val="single" w:sz="4" w:space="0" w:color="auto"/>
              <w:bottom w:val="single" w:sz="6" w:space="0" w:color="000000"/>
              <w:right w:val="single" w:sz="6" w:space="0" w:color="000000"/>
            </w:tcBorders>
            <w:shd w:val="clear" w:color="000000" w:fill="FFFFFF"/>
            <w:vAlign w:val="center"/>
          </w:tcPr>
          <w:p w14:paraId="045E6398"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Przebudowa pomieszczeń wraz z wyposażeniem w budynku gminnym w Przytyku- II etap</w:t>
            </w:r>
          </w:p>
        </w:tc>
        <w:tc>
          <w:tcPr>
            <w:tcW w:w="1417" w:type="dxa"/>
            <w:tcBorders>
              <w:top w:val="single" w:sz="4" w:space="0" w:color="auto"/>
              <w:left w:val="nil"/>
              <w:bottom w:val="single" w:sz="6" w:space="0" w:color="000000"/>
              <w:right w:val="single" w:sz="6" w:space="0" w:color="000000"/>
            </w:tcBorders>
            <w:shd w:val="clear" w:color="000000" w:fill="FFFFFF"/>
            <w:vAlign w:val="center"/>
          </w:tcPr>
          <w:p w14:paraId="341F712C"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250.000,00</w:t>
            </w:r>
          </w:p>
        </w:tc>
        <w:tc>
          <w:tcPr>
            <w:tcW w:w="2127" w:type="dxa"/>
            <w:tcBorders>
              <w:top w:val="single" w:sz="4" w:space="0" w:color="auto"/>
              <w:left w:val="single" w:sz="6" w:space="0" w:color="auto"/>
              <w:bottom w:val="single" w:sz="6" w:space="0" w:color="auto"/>
              <w:right w:val="single" w:sz="6" w:space="0" w:color="auto"/>
            </w:tcBorders>
            <w:vAlign w:val="center"/>
          </w:tcPr>
          <w:p w14:paraId="35456C3E"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208.181,66</w:t>
            </w:r>
          </w:p>
        </w:tc>
        <w:tc>
          <w:tcPr>
            <w:tcW w:w="1417" w:type="dxa"/>
            <w:tcBorders>
              <w:top w:val="single" w:sz="4" w:space="0" w:color="auto"/>
              <w:left w:val="nil"/>
              <w:bottom w:val="single" w:sz="6" w:space="0" w:color="auto"/>
              <w:right w:val="single" w:sz="6" w:space="0" w:color="auto"/>
            </w:tcBorders>
            <w:vAlign w:val="center"/>
          </w:tcPr>
          <w:p w14:paraId="43565666"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83,27</w:t>
            </w:r>
          </w:p>
        </w:tc>
      </w:tr>
      <w:tr w:rsidR="004B40D8" w:rsidRPr="00AB01D8" w14:paraId="1C1DF144" w14:textId="77777777" w:rsidTr="00CB28EB">
        <w:trPr>
          <w:trHeight w:val="451"/>
        </w:trPr>
        <w:tc>
          <w:tcPr>
            <w:tcW w:w="221" w:type="dxa"/>
            <w:tcBorders>
              <w:top w:val="nil"/>
              <w:left w:val="nil"/>
              <w:bottom w:val="nil"/>
              <w:right w:val="single" w:sz="4" w:space="0" w:color="auto"/>
            </w:tcBorders>
            <w:vAlign w:val="bottom"/>
          </w:tcPr>
          <w:p w14:paraId="6598DB6F" w14:textId="77777777" w:rsidR="004B40D8" w:rsidRPr="00AB01D8" w:rsidRDefault="004B40D8" w:rsidP="00056AFC">
            <w:pPr>
              <w:spacing w:line="360" w:lineRule="auto"/>
              <w:jc w:val="both"/>
              <w:rPr>
                <w:rFonts w:ascii="Times New Roman" w:hAnsi="Times New Roman" w:cs="Times New Roman"/>
                <w:color w:val="000000"/>
                <w:sz w:val="24"/>
                <w:szCs w:val="24"/>
              </w:rPr>
            </w:pPr>
          </w:p>
        </w:tc>
        <w:tc>
          <w:tcPr>
            <w:tcW w:w="3977" w:type="dxa"/>
            <w:tcBorders>
              <w:top w:val="single" w:sz="4" w:space="0" w:color="auto"/>
              <w:left w:val="single" w:sz="4" w:space="0" w:color="auto"/>
              <w:bottom w:val="single" w:sz="6" w:space="0" w:color="000000"/>
              <w:right w:val="single" w:sz="6" w:space="0" w:color="000000"/>
            </w:tcBorders>
            <w:shd w:val="clear" w:color="000000" w:fill="FFFFFF"/>
            <w:vAlign w:val="center"/>
          </w:tcPr>
          <w:p w14:paraId="34271A73"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 xml:space="preserve">Zmiana sposobu użytkowania części pomieszczeń w budynku gminnym w Przytyku z przeznaczeniem na GBP </w:t>
            </w:r>
            <w:r w:rsidRPr="00AB01D8">
              <w:rPr>
                <w:rFonts w:ascii="Times New Roman" w:hAnsi="Times New Roman" w:cs="Times New Roman"/>
                <w:color w:val="000000"/>
                <w:sz w:val="24"/>
                <w:szCs w:val="24"/>
              </w:rPr>
              <w:lastRenderedPageBreak/>
              <w:t xml:space="preserve">wraz z dokumentacją odwodnienia terenu wokół budynku </w:t>
            </w:r>
          </w:p>
        </w:tc>
        <w:tc>
          <w:tcPr>
            <w:tcW w:w="1417" w:type="dxa"/>
            <w:tcBorders>
              <w:top w:val="single" w:sz="4" w:space="0" w:color="auto"/>
              <w:left w:val="nil"/>
              <w:bottom w:val="single" w:sz="6" w:space="0" w:color="000000"/>
              <w:right w:val="single" w:sz="6" w:space="0" w:color="000000"/>
            </w:tcBorders>
            <w:shd w:val="clear" w:color="000000" w:fill="FFFFFF"/>
            <w:vAlign w:val="center"/>
          </w:tcPr>
          <w:p w14:paraId="5B2E818C"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lastRenderedPageBreak/>
              <w:t>50.000,00</w:t>
            </w:r>
          </w:p>
        </w:tc>
        <w:tc>
          <w:tcPr>
            <w:tcW w:w="2127" w:type="dxa"/>
            <w:tcBorders>
              <w:top w:val="single" w:sz="4" w:space="0" w:color="auto"/>
              <w:left w:val="single" w:sz="6" w:space="0" w:color="auto"/>
              <w:bottom w:val="single" w:sz="6" w:space="0" w:color="auto"/>
              <w:right w:val="single" w:sz="6" w:space="0" w:color="auto"/>
            </w:tcBorders>
            <w:vAlign w:val="center"/>
          </w:tcPr>
          <w:p w14:paraId="222CB48C"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50.000,00</w:t>
            </w:r>
          </w:p>
        </w:tc>
        <w:tc>
          <w:tcPr>
            <w:tcW w:w="1417" w:type="dxa"/>
            <w:tcBorders>
              <w:top w:val="single" w:sz="4" w:space="0" w:color="auto"/>
              <w:left w:val="nil"/>
              <w:bottom w:val="single" w:sz="6" w:space="0" w:color="auto"/>
              <w:right w:val="single" w:sz="6" w:space="0" w:color="auto"/>
            </w:tcBorders>
            <w:vAlign w:val="center"/>
          </w:tcPr>
          <w:p w14:paraId="28172CC9"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100,00</w:t>
            </w:r>
          </w:p>
        </w:tc>
      </w:tr>
      <w:tr w:rsidR="004B40D8" w:rsidRPr="00AB01D8" w14:paraId="341AAA51" w14:textId="77777777" w:rsidTr="00CB28EB">
        <w:trPr>
          <w:trHeight w:val="451"/>
        </w:trPr>
        <w:tc>
          <w:tcPr>
            <w:tcW w:w="221" w:type="dxa"/>
            <w:tcBorders>
              <w:top w:val="nil"/>
              <w:left w:val="nil"/>
              <w:bottom w:val="nil"/>
              <w:right w:val="single" w:sz="4" w:space="0" w:color="auto"/>
            </w:tcBorders>
            <w:vAlign w:val="bottom"/>
          </w:tcPr>
          <w:p w14:paraId="43BD73CD" w14:textId="77777777" w:rsidR="004B40D8" w:rsidRPr="00AB01D8" w:rsidRDefault="004B40D8" w:rsidP="00056AFC">
            <w:pPr>
              <w:spacing w:line="360" w:lineRule="auto"/>
              <w:jc w:val="both"/>
              <w:rPr>
                <w:rFonts w:ascii="Times New Roman" w:hAnsi="Times New Roman" w:cs="Times New Roman"/>
                <w:color w:val="000000"/>
                <w:sz w:val="24"/>
                <w:szCs w:val="24"/>
              </w:rPr>
            </w:pPr>
          </w:p>
        </w:tc>
        <w:tc>
          <w:tcPr>
            <w:tcW w:w="3977" w:type="dxa"/>
            <w:tcBorders>
              <w:top w:val="single" w:sz="4" w:space="0" w:color="auto"/>
              <w:left w:val="single" w:sz="4" w:space="0" w:color="auto"/>
              <w:bottom w:val="single" w:sz="6" w:space="0" w:color="000000"/>
              <w:right w:val="single" w:sz="6" w:space="0" w:color="000000"/>
            </w:tcBorders>
            <w:shd w:val="clear" w:color="000000" w:fill="FFFFFF"/>
            <w:vAlign w:val="center"/>
          </w:tcPr>
          <w:p w14:paraId="56105EDB"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Zakup wyposażenia na siłownię w budynku gminnym</w:t>
            </w:r>
          </w:p>
        </w:tc>
        <w:tc>
          <w:tcPr>
            <w:tcW w:w="1417" w:type="dxa"/>
            <w:tcBorders>
              <w:top w:val="single" w:sz="4" w:space="0" w:color="auto"/>
              <w:left w:val="nil"/>
              <w:bottom w:val="single" w:sz="6" w:space="0" w:color="000000"/>
              <w:right w:val="single" w:sz="6" w:space="0" w:color="000000"/>
            </w:tcBorders>
            <w:shd w:val="clear" w:color="000000" w:fill="FFFFFF"/>
            <w:vAlign w:val="center"/>
          </w:tcPr>
          <w:p w14:paraId="4D13DA2A"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30.000,00</w:t>
            </w:r>
          </w:p>
        </w:tc>
        <w:tc>
          <w:tcPr>
            <w:tcW w:w="2127" w:type="dxa"/>
            <w:tcBorders>
              <w:top w:val="single" w:sz="4" w:space="0" w:color="auto"/>
              <w:left w:val="single" w:sz="6" w:space="0" w:color="auto"/>
              <w:bottom w:val="single" w:sz="6" w:space="0" w:color="auto"/>
              <w:right w:val="single" w:sz="6" w:space="0" w:color="auto"/>
            </w:tcBorders>
            <w:vAlign w:val="center"/>
          </w:tcPr>
          <w:p w14:paraId="0DA55899"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25.809,04</w:t>
            </w:r>
          </w:p>
        </w:tc>
        <w:tc>
          <w:tcPr>
            <w:tcW w:w="1417" w:type="dxa"/>
            <w:tcBorders>
              <w:top w:val="single" w:sz="4" w:space="0" w:color="auto"/>
              <w:left w:val="nil"/>
              <w:bottom w:val="single" w:sz="6" w:space="0" w:color="auto"/>
              <w:right w:val="single" w:sz="6" w:space="0" w:color="auto"/>
            </w:tcBorders>
            <w:vAlign w:val="center"/>
          </w:tcPr>
          <w:p w14:paraId="1B44A92B" w14:textId="77777777" w:rsidR="004B40D8" w:rsidRPr="00AB01D8" w:rsidRDefault="004B40D8" w:rsidP="00056AFC">
            <w:pPr>
              <w:spacing w:line="360" w:lineRule="auto"/>
              <w:jc w:val="both"/>
              <w:rPr>
                <w:rFonts w:ascii="Times New Roman" w:hAnsi="Times New Roman" w:cs="Times New Roman"/>
                <w:color w:val="000000"/>
                <w:sz w:val="24"/>
                <w:szCs w:val="24"/>
              </w:rPr>
            </w:pPr>
            <w:r w:rsidRPr="00AB01D8">
              <w:rPr>
                <w:rFonts w:ascii="Times New Roman" w:hAnsi="Times New Roman" w:cs="Times New Roman"/>
                <w:color w:val="000000"/>
                <w:sz w:val="24"/>
                <w:szCs w:val="24"/>
              </w:rPr>
              <w:t>86,03</w:t>
            </w:r>
          </w:p>
        </w:tc>
      </w:tr>
      <w:tr w:rsidR="004B40D8" w:rsidRPr="00AB01D8" w14:paraId="3DC2E74F" w14:textId="77777777" w:rsidTr="00CB28EB">
        <w:trPr>
          <w:trHeight w:val="690"/>
        </w:trPr>
        <w:tc>
          <w:tcPr>
            <w:tcW w:w="221" w:type="dxa"/>
            <w:tcBorders>
              <w:top w:val="nil"/>
              <w:left w:val="nil"/>
              <w:bottom w:val="nil"/>
              <w:right w:val="single" w:sz="4" w:space="0" w:color="auto"/>
            </w:tcBorders>
            <w:vAlign w:val="bottom"/>
          </w:tcPr>
          <w:p w14:paraId="7E04BB24" w14:textId="77777777" w:rsidR="004B40D8" w:rsidRPr="00AB01D8" w:rsidRDefault="004B40D8" w:rsidP="00056AFC">
            <w:pPr>
              <w:spacing w:line="360" w:lineRule="auto"/>
              <w:jc w:val="both"/>
              <w:rPr>
                <w:rFonts w:ascii="Times New Roman" w:hAnsi="Times New Roman" w:cs="Times New Roman"/>
                <w:color w:val="000000"/>
                <w:sz w:val="24"/>
                <w:szCs w:val="24"/>
              </w:rPr>
            </w:pPr>
          </w:p>
        </w:tc>
        <w:tc>
          <w:tcPr>
            <w:tcW w:w="3977" w:type="dxa"/>
            <w:tcBorders>
              <w:top w:val="single" w:sz="6" w:space="0" w:color="000000"/>
              <w:left w:val="single" w:sz="4" w:space="0" w:color="auto"/>
              <w:bottom w:val="single" w:sz="6" w:space="0" w:color="000000"/>
              <w:right w:val="single" w:sz="6" w:space="0" w:color="000000"/>
            </w:tcBorders>
            <w:shd w:val="clear" w:color="000000" w:fill="FFFFFF"/>
            <w:vAlign w:val="center"/>
          </w:tcPr>
          <w:p w14:paraId="168C4C7E" w14:textId="77777777" w:rsidR="004B40D8" w:rsidRPr="00AB01D8" w:rsidRDefault="004B40D8" w:rsidP="00056AFC">
            <w:pPr>
              <w:spacing w:line="360" w:lineRule="auto"/>
              <w:jc w:val="both"/>
              <w:rPr>
                <w:rFonts w:ascii="Times New Roman" w:hAnsi="Times New Roman" w:cs="Times New Roman"/>
                <w:b/>
                <w:color w:val="000000"/>
                <w:sz w:val="24"/>
                <w:szCs w:val="24"/>
              </w:rPr>
            </w:pPr>
            <w:r w:rsidRPr="00AB01D8">
              <w:rPr>
                <w:rFonts w:ascii="Times New Roman" w:hAnsi="Times New Roman" w:cs="Times New Roman"/>
                <w:b/>
                <w:color w:val="000000"/>
                <w:sz w:val="24"/>
                <w:szCs w:val="24"/>
              </w:rPr>
              <w:t>Razem</w:t>
            </w:r>
          </w:p>
        </w:tc>
        <w:tc>
          <w:tcPr>
            <w:tcW w:w="1417" w:type="dxa"/>
            <w:tcBorders>
              <w:top w:val="single" w:sz="6" w:space="0" w:color="000000"/>
              <w:left w:val="nil"/>
              <w:bottom w:val="single" w:sz="6" w:space="0" w:color="000000"/>
              <w:right w:val="single" w:sz="6" w:space="0" w:color="000000"/>
            </w:tcBorders>
            <w:shd w:val="clear" w:color="000000" w:fill="FFFFFF"/>
            <w:vAlign w:val="center"/>
          </w:tcPr>
          <w:p w14:paraId="1F5F2D5B" w14:textId="77777777" w:rsidR="004B40D8" w:rsidRPr="00AB01D8" w:rsidRDefault="004B40D8" w:rsidP="00056AFC">
            <w:pPr>
              <w:spacing w:line="360" w:lineRule="auto"/>
              <w:jc w:val="both"/>
              <w:rPr>
                <w:rFonts w:ascii="Times New Roman" w:hAnsi="Times New Roman" w:cs="Times New Roman"/>
                <w:b/>
                <w:color w:val="000000"/>
                <w:sz w:val="24"/>
                <w:szCs w:val="24"/>
              </w:rPr>
            </w:pPr>
            <w:r w:rsidRPr="00AB01D8">
              <w:rPr>
                <w:rFonts w:ascii="Times New Roman" w:hAnsi="Times New Roman" w:cs="Times New Roman"/>
                <w:b/>
                <w:color w:val="000000"/>
                <w:sz w:val="24"/>
                <w:szCs w:val="24"/>
              </w:rPr>
              <w:t>4.997.100,00</w:t>
            </w:r>
          </w:p>
        </w:tc>
        <w:tc>
          <w:tcPr>
            <w:tcW w:w="2127" w:type="dxa"/>
            <w:tcBorders>
              <w:top w:val="nil"/>
              <w:left w:val="single" w:sz="6" w:space="0" w:color="auto"/>
              <w:bottom w:val="single" w:sz="6" w:space="0" w:color="auto"/>
              <w:right w:val="single" w:sz="6" w:space="0" w:color="auto"/>
            </w:tcBorders>
            <w:vAlign w:val="center"/>
          </w:tcPr>
          <w:p w14:paraId="215BBCA6" w14:textId="77777777" w:rsidR="004B40D8" w:rsidRPr="00AB01D8" w:rsidRDefault="004B40D8" w:rsidP="00056AFC">
            <w:pPr>
              <w:spacing w:line="360" w:lineRule="auto"/>
              <w:jc w:val="both"/>
              <w:rPr>
                <w:rFonts w:ascii="Times New Roman" w:hAnsi="Times New Roman" w:cs="Times New Roman"/>
                <w:b/>
                <w:color w:val="000000"/>
                <w:sz w:val="24"/>
                <w:szCs w:val="24"/>
              </w:rPr>
            </w:pPr>
            <w:r w:rsidRPr="00AB01D8">
              <w:rPr>
                <w:rFonts w:ascii="Times New Roman" w:hAnsi="Times New Roman" w:cs="Times New Roman"/>
                <w:b/>
                <w:color w:val="000000"/>
                <w:sz w:val="24"/>
                <w:szCs w:val="24"/>
              </w:rPr>
              <w:t>4.739.914,55</w:t>
            </w:r>
          </w:p>
        </w:tc>
        <w:tc>
          <w:tcPr>
            <w:tcW w:w="1417" w:type="dxa"/>
            <w:tcBorders>
              <w:top w:val="nil"/>
              <w:left w:val="nil"/>
              <w:bottom w:val="single" w:sz="6" w:space="0" w:color="auto"/>
              <w:right w:val="single" w:sz="6" w:space="0" w:color="auto"/>
            </w:tcBorders>
            <w:vAlign w:val="center"/>
          </w:tcPr>
          <w:p w14:paraId="5760F5CF" w14:textId="77777777" w:rsidR="004B40D8" w:rsidRPr="00AB01D8" w:rsidRDefault="004B40D8" w:rsidP="00056AFC">
            <w:pPr>
              <w:spacing w:line="360" w:lineRule="auto"/>
              <w:jc w:val="both"/>
              <w:rPr>
                <w:rFonts w:ascii="Times New Roman" w:hAnsi="Times New Roman" w:cs="Times New Roman"/>
                <w:b/>
                <w:color w:val="000000"/>
                <w:sz w:val="24"/>
                <w:szCs w:val="24"/>
              </w:rPr>
            </w:pPr>
            <w:r w:rsidRPr="00AB01D8">
              <w:rPr>
                <w:rFonts w:ascii="Times New Roman" w:hAnsi="Times New Roman" w:cs="Times New Roman"/>
                <w:b/>
                <w:color w:val="000000"/>
                <w:sz w:val="24"/>
                <w:szCs w:val="24"/>
              </w:rPr>
              <w:t>94,85</w:t>
            </w:r>
          </w:p>
        </w:tc>
      </w:tr>
    </w:tbl>
    <w:p w14:paraId="793084C2" w14:textId="77777777" w:rsidR="004B40D8" w:rsidRPr="00AB01D8" w:rsidRDefault="004B40D8" w:rsidP="00056AFC">
      <w:pPr>
        <w:widowControl w:val="0"/>
        <w:autoSpaceDE w:val="0"/>
        <w:autoSpaceDN w:val="0"/>
        <w:adjustRightInd w:val="0"/>
        <w:spacing w:after="0" w:line="360" w:lineRule="auto"/>
        <w:ind w:right="-233"/>
        <w:jc w:val="both"/>
        <w:rPr>
          <w:rFonts w:ascii="Times New Roman" w:eastAsia="Times New Roman" w:hAnsi="Times New Roman" w:cs="Times New Roman"/>
          <w:sz w:val="24"/>
          <w:szCs w:val="24"/>
          <w:lang w:eastAsia="pl-PL"/>
        </w:rPr>
      </w:pPr>
    </w:p>
    <w:p w14:paraId="5561F61E" w14:textId="77777777" w:rsidR="004B40D8" w:rsidRPr="00AB01D8" w:rsidRDefault="004B40D8" w:rsidP="00056AFC">
      <w:pPr>
        <w:spacing w:line="360" w:lineRule="auto"/>
        <w:jc w:val="both"/>
        <w:rPr>
          <w:rFonts w:ascii="Times New Roman" w:hAnsi="Times New Roman" w:cs="Times New Roman"/>
          <w:i/>
          <w:sz w:val="24"/>
          <w:szCs w:val="24"/>
        </w:rPr>
      </w:pPr>
      <w:r w:rsidRPr="00AB01D8">
        <w:rPr>
          <w:rFonts w:ascii="Times New Roman" w:hAnsi="Times New Roman" w:cs="Times New Roman"/>
          <w:i/>
          <w:sz w:val="24"/>
          <w:szCs w:val="24"/>
        </w:rPr>
        <w:t xml:space="preserve">  Według stanu na dzień 31.12.2021r.</w:t>
      </w:r>
    </w:p>
    <w:p w14:paraId="027DD1DD" w14:textId="77777777" w:rsidR="00DD4FCD" w:rsidRDefault="00DD4FCD" w:rsidP="00056AFC">
      <w:pPr>
        <w:spacing w:line="360" w:lineRule="auto"/>
        <w:jc w:val="both"/>
        <w:rPr>
          <w:rFonts w:ascii="Times New Roman" w:hAnsi="Times New Roman" w:cs="Times New Roman"/>
          <w:b/>
          <w:sz w:val="24"/>
          <w:szCs w:val="24"/>
        </w:rPr>
      </w:pPr>
    </w:p>
    <w:p w14:paraId="100B23C1" w14:textId="460EE5B6" w:rsidR="00DB64B5" w:rsidRPr="00AB01D8" w:rsidRDefault="004B40D8"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13.</w:t>
      </w:r>
      <w:r w:rsidR="001338E4">
        <w:rPr>
          <w:rFonts w:ascii="Times New Roman" w:hAnsi="Times New Roman" w:cs="Times New Roman"/>
          <w:b/>
          <w:sz w:val="24"/>
          <w:szCs w:val="24"/>
        </w:rPr>
        <w:t>2</w:t>
      </w:r>
      <w:r w:rsidRPr="00AB01D8">
        <w:rPr>
          <w:rFonts w:ascii="Times New Roman" w:hAnsi="Times New Roman" w:cs="Times New Roman"/>
          <w:b/>
          <w:sz w:val="24"/>
          <w:szCs w:val="24"/>
        </w:rPr>
        <w:t xml:space="preserve"> </w:t>
      </w:r>
      <w:r w:rsidR="00DB64B5" w:rsidRPr="00AB01D8">
        <w:rPr>
          <w:rFonts w:ascii="Times New Roman" w:hAnsi="Times New Roman" w:cs="Times New Roman"/>
          <w:b/>
          <w:sz w:val="24"/>
          <w:szCs w:val="24"/>
        </w:rPr>
        <w:t>Istotne inwestycje zrealizowane na terenie Gminy Przytyk w roku 2021</w:t>
      </w:r>
    </w:p>
    <w:p w14:paraId="3ED6FF9A" w14:textId="77777777" w:rsidR="00EF5992" w:rsidRDefault="00EF5992" w:rsidP="00EF5992">
      <w:pPr>
        <w:spacing w:after="0" w:line="360" w:lineRule="auto"/>
        <w:ind w:firstLine="708"/>
        <w:jc w:val="both"/>
        <w:rPr>
          <w:rFonts w:ascii="Times New Roman" w:hAnsi="Times New Roman" w:cs="Times New Roman"/>
          <w:sz w:val="24"/>
          <w:szCs w:val="24"/>
        </w:rPr>
      </w:pPr>
    </w:p>
    <w:p w14:paraId="193D44D1" w14:textId="38D42D34" w:rsidR="00DB64B5" w:rsidRPr="00AB01D8" w:rsidRDefault="00CB28EB" w:rsidP="00EF5992">
      <w:pPr>
        <w:spacing w:after="0"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Udało się zrealizować wiele istotnych inwestycji na terenie gminy na część z nich gmina pozyskała środki zewnętrzne</w:t>
      </w:r>
      <w:r w:rsidR="00EF5992">
        <w:rPr>
          <w:rFonts w:ascii="Times New Roman" w:hAnsi="Times New Roman" w:cs="Times New Roman"/>
          <w:sz w:val="24"/>
          <w:szCs w:val="24"/>
        </w:rPr>
        <w:t xml:space="preserve"> </w:t>
      </w:r>
      <w:r w:rsidRPr="00AB01D8">
        <w:rPr>
          <w:rFonts w:ascii="Times New Roman" w:hAnsi="Times New Roman" w:cs="Times New Roman"/>
          <w:sz w:val="24"/>
          <w:szCs w:val="24"/>
        </w:rPr>
        <w:t>w ramach zawartych porozumień i umów</w:t>
      </w:r>
      <w:r w:rsidR="00EF5992">
        <w:rPr>
          <w:rFonts w:ascii="Times New Roman" w:hAnsi="Times New Roman" w:cs="Times New Roman"/>
          <w:sz w:val="24"/>
          <w:szCs w:val="24"/>
        </w:rPr>
        <w:t>,</w:t>
      </w:r>
      <w:r w:rsidR="00E2131A" w:rsidRPr="00AB01D8">
        <w:rPr>
          <w:rFonts w:ascii="Times New Roman" w:hAnsi="Times New Roman" w:cs="Times New Roman"/>
          <w:sz w:val="24"/>
          <w:szCs w:val="24"/>
        </w:rPr>
        <w:t xml:space="preserve"> m.in.</w:t>
      </w:r>
      <w:r w:rsidR="00EF30C5">
        <w:rPr>
          <w:rFonts w:ascii="Times New Roman" w:hAnsi="Times New Roman" w:cs="Times New Roman"/>
          <w:sz w:val="24"/>
          <w:szCs w:val="24"/>
        </w:rPr>
        <w:t xml:space="preserve"> </w:t>
      </w:r>
      <w:r w:rsidR="00E2131A" w:rsidRPr="00AB01D8">
        <w:rPr>
          <w:rFonts w:ascii="Times New Roman" w:hAnsi="Times New Roman" w:cs="Times New Roman"/>
          <w:sz w:val="24"/>
          <w:szCs w:val="24"/>
        </w:rPr>
        <w:t>z</w:t>
      </w:r>
      <w:r w:rsidR="00DB64B5" w:rsidRPr="00AB01D8">
        <w:rPr>
          <w:rFonts w:ascii="Times New Roman" w:hAnsi="Times New Roman" w:cs="Times New Roman"/>
          <w:sz w:val="24"/>
          <w:szCs w:val="24"/>
        </w:rPr>
        <w:t>ostały oddane do użytku inwestycje pn.:</w:t>
      </w:r>
    </w:p>
    <w:p w14:paraId="5E85D37A" w14:textId="2D27AED7" w:rsidR="00DB64B5" w:rsidRPr="00AB01D8" w:rsidRDefault="00DB64B5" w:rsidP="00056AFC">
      <w:pPr>
        <w:spacing w:line="360" w:lineRule="auto"/>
        <w:jc w:val="both"/>
        <w:rPr>
          <w:rFonts w:ascii="Times New Roman" w:hAnsi="Times New Roman" w:cs="Times New Roman"/>
          <w:sz w:val="24"/>
          <w:szCs w:val="24"/>
        </w:rPr>
      </w:pPr>
      <w:r w:rsidRPr="00AB01D8">
        <w:rPr>
          <w:rFonts w:ascii="Times New Roman" w:hAnsi="Times New Roman" w:cs="Times New Roman"/>
          <w:sz w:val="24"/>
          <w:szCs w:val="24"/>
        </w:rPr>
        <w:t>- Przebudowa drogi gminnej  Krzyszkowice-Gaczkowice o wartości 676 163,47 zł.</w:t>
      </w:r>
    </w:p>
    <w:p w14:paraId="4744592D" w14:textId="77777777" w:rsidR="00DB64B5" w:rsidRPr="00AB01D8" w:rsidRDefault="00DB64B5" w:rsidP="00056AFC">
      <w:pPr>
        <w:spacing w:line="360" w:lineRule="auto"/>
        <w:jc w:val="both"/>
        <w:rPr>
          <w:rFonts w:ascii="Times New Roman" w:eastAsia="Times New Roman" w:hAnsi="Times New Roman" w:cs="Times New Roman"/>
          <w:i/>
          <w:color w:val="000000"/>
          <w:sz w:val="24"/>
          <w:szCs w:val="24"/>
          <w:lang w:eastAsia="pl-PL"/>
        </w:rPr>
      </w:pPr>
      <w:r w:rsidRPr="00AB01D8">
        <w:rPr>
          <w:rFonts w:ascii="Times New Roman" w:eastAsia="SimSun" w:hAnsi="Times New Roman" w:cs="Times New Roman"/>
          <w:kern w:val="2"/>
          <w:sz w:val="24"/>
          <w:szCs w:val="24"/>
          <w:lang w:eastAsia="zh-CN" w:bidi="hi-IN"/>
        </w:rPr>
        <w:t>- Przebudowa drogi wewnętrznej w miejscowości Wola Wrzeszczowska; o wartości 239 191,95 zł.</w:t>
      </w:r>
      <w:r w:rsidRPr="00AB01D8">
        <w:rPr>
          <w:rFonts w:ascii="Times New Roman" w:hAnsi="Times New Roman" w:cs="Times New Roman"/>
          <w:color w:val="000000"/>
          <w:sz w:val="24"/>
          <w:szCs w:val="24"/>
        </w:rPr>
        <w:t xml:space="preserve">  </w:t>
      </w:r>
      <w:r w:rsidRPr="00AB01D8">
        <w:rPr>
          <w:rFonts w:ascii="Times New Roman" w:hAnsi="Times New Roman" w:cs="Times New Roman"/>
          <w:i/>
          <w:color w:val="000000"/>
          <w:sz w:val="24"/>
          <w:szCs w:val="24"/>
        </w:rPr>
        <w:t xml:space="preserve">Pozyskano środki w </w:t>
      </w:r>
      <w:r w:rsidRPr="00AB01D8">
        <w:rPr>
          <w:rFonts w:ascii="Times New Roman" w:eastAsia="Times New Roman" w:hAnsi="Times New Roman" w:cs="Times New Roman"/>
          <w:i/>
          <w:color w:val="000000"/>
          <w:sz w:val="24"/>
          <w:szCs w:val="24"/>
          <w:lang w:eastAsia="pl-PL"/>
        </w:rPr>
        <w:t>Urzędu Marszałkowskiego Województwa Mazowieckiego Departament Rolnictwa  w wysokości: 109 100,03 zł.</w:t>
      </w:r>
    </w:p>
    <w:p w14:paraId="295530CE" w14:textId="4899092F" w:rsidR="00DB64B5" w:rsidRPr="00AB01D8" w:rsidRDefault="00DB64B5" w:rsidP="00056AFC">
      <w:pPr>
        <w:spacing w:line="360" w:lineRule="auto"/>
        <w:jc w:val="both"/>
        <w:rPr>
          <w:rFonts w:ascii="Times New Roman" w:eastAsia="SimSun" w:hAnsi="Times New Roman" w:cs="Times New Roman"/>
          <w:i/>
          <w:kern w:val="2"/>
          <w:sz w:val="24"/>
          <w:szCs w:val="24"/>
          <w:lang w:eastAsia="zh-CN" w:bidi="hi-IN"/>
        </w:rPr>
      </w:pPr>
      <w:r w:rsidRPr="00AB01D8">
        <w:rPr>
          <w:rFonts w:ascii="Times New Roman" w:eastAsia="SimSun" w:hAnsi="Times New Roman" w:cs="Times New Roman"/>
          <w:kern w:val="2"/>
          <w:sz w:val="24"/>
          <w:szCs w:val="24"/>
          <w:lang w:eastAsia="zh-CN" w:bidi="hi-IN"/>
        </w:rPr>
        <w:t>-Wykonanie  sieci okablowania strukturalnego w Urzędzie Gminy w Przytyku o wartości 157 194,00zł</w:t>
      </w:r>
      <w:r w:rsidR="00482E49" w:rsidRPr="00AB01D8">
        <w:rPr>
          <w:rFonts w:ascii="Times New Roman" w:eastAsia="SimSun" w:hAnsi="Times New Roman" w:cs="Times New Roman"/>
          <w:kern w:val="2"/>
          <w:sz w:val="24"/>
          <w:szCs w:val="24"/>
          <w:lang w:eastAsia="zh-CN" w:bidi="hi-IN"/>
        </w:rPr>
        <w:t>. P</w:t>
      </w:r>
      <w:r w:rsidRPr="00AB01D8">
        <w:rPr>
          <w:rFonts w:ascii="Times New Roman" w:eastAsia="SimSun" w:hAnsi="Times New Roman" w:cs="Times New Roman"/>
          <w:i/>
          <w:kern w:val="2"/>
          <w:sz w:val="24"/>
          <w:szCs w:val="24"/>
          <w:lang w:eastAsia="zh-CN" w:bidi="hi-IN"/>
        </w:rPr>
        <w:t>ozyskano środki z Cyfrowa Gmina   w wysokości 157 194,00 zł,</w:t>
      </w:r>
    </w:p>
    <w:p w14:paraId="443E090E" w14:textId="723EA5A3" w:rsidR="00DB64B5" w:rsidRPr="00AB01D8" w:rsidRDefault="00DB64B5" w:rsidP="00056AFC">
      <w:pPr>
        <w:spacing w:line="360" w:lineRule="auto"/>
        <w:jc w:val="both"/>
        <w:rPr>
          <w:rFonts w:ascii="Times New Roman" w:eastAsia="Times New Roman" w:hAnsi="Times New Roman" w:cs="Times New Roman"/>
          <w:i/>
          <w:sz w:val="24"/>
          <w:szCs w:val="24"/>
          <w:lang w:eastAsia="pl-PL"/>
        </w:rPr>
      </w:pPr>
      <w:r w:rsidRPr="00AB01D8">
        <w:rPr>
          <w:rFonts w:ascii="Times New Roman" w:eastAsia="SimSun" w:hAnsi="Times New Roman" w:cs="Times New Roman"/>
          <w:kern w:val="2"/>
          <w:sz w:val="24"/>
          <w:szCs w:val="24"/>
          <w:lang w:eastAsia="zh-CN" w:bidi="hi-IN"/>
        </w:rPr>
        <w:t xml:space="preserve">- Remont szatni  na stadionie w Przytyku o wartości </w:t>
      </w:r>
      <w:r w:rsidRPr="00AB01D8">
        <w:rPr>
          <w:rFonts w:ascii="Times New Roman" w:hAnsi="Times New Roman" w:cs="Times New Roman"/>
          <w:sz w:val="24"/>
          <w:szCs w:val="24"/>
        </w:rPr>
        <w:t>143 696.00</w:t>
      </w:r>
      <w:r w:rsidRPr="00AB01D8">
        <w:rPr>
          <w:rFonts w:ascii="Times New Roman" w:eastAsia="SimSun" w:hAnsi="Times New Roman" w:cs="Times New Roman"/>
          <w:kern w:val="2"/>
          <w:sz w:val="24"/>
          <w:szCs w:val="24"/>
          <w:lang w:eastAsia="zh-CN" w:bidi="hi-IN"/>
        </w:rPr>
        <w:t>zł</w:t>
      </w:r>
      <w:r w:rsidR="00482E49" w:rsidRPr="00AB01D8">
        <w:rPr>
          <w:rFonts w:ascii="Times New Roman" w:eastAsia="SimSun" w:hAnsi="Times New Roman" w:cs="Times New Roman"/>
          <w:kern w:val="2"/>
          <w:sz w:val="24"/>
          <w:szCs w:val="24"/>
          <w:lang w:eastAsia="zh-CN" w:bidi="hi-IN"/>
        </w:rPr>
        <w:t>. P</w:t>
      </w:r>
      <w:r w:rsidRPr="00AB01D8">
        <w:rPr>
          <w:rFonts w:ascii="Times New Roman" w:eastAsia="SimSun" w:hAnsi="Times New Roman" w:cs="Times New Roman"/>
          <w:i/>
          <w:kern w:val="2"/>
          <w:sz w:val="24"/>
          <w:szCs w:val="24"/>
          <w:lang w:eastAsia="zh-CN" w:bidi="hi-IN"/>
        </w:rPr>
        <w:t xml:space="preserve">ozyskano środki z </w:t>
      </w:r>
      <w:r w:rsidRPr="00AB01D8">
        <w:rPr>
          <w:rFonts w:ascii="Times New Roman" w:eastAsia="Times New Roman" w:hAnsi="Times New Roman" w:cs="Times New Roman"/>
          <w:i/>
          <w:sz w:val="24"/>
          <w:szCs w:val="24"/>
          <w:lang w:eastAsia="pl-PL"/>
        </w:rPr>
        <w:t>Mazowieckiego Instrumentu Wsparcia Infrastruktury Sportowej Mazowsze 2021</w:t>
      </w:r>
      <w:r w:rsidRPr="00AB01D8">
        <w:rPr>
          <w:rFonts w:ascii="Times New Roman" w:hAnsi="Times New Roman" w:cs="Times New Roman"/>
          <w:i/>
          <w:sz w:val="24"/>
          <w:szCs w:val="24"/>
        </w:rPr>
        <w:t xml:space="preserve"> w wysokości: </w:t>
      </w:r>
      <w:r w:rsidRPr="00AB01D8">
        <w:rPr>
          <w:rFonts w:ascii="Times New Roman" w:eastAsia="Times New Roman" w:hAnsi="Times New Roman" w:cs="Times New Roman"/>
          <w:i/>
          <w:sz w:val="24"/>
          <w:szCs w:val="24"/>
          <w:lang w:eastAsia="pl-PL"/>
        </w:rPr>
        <w:t>97 650,00zł.</w:t>
      </w:r>
    </w:p>
    <w:p w14:paraId="1AEE3D19" w14:textId="030CCB2F" w:rsidR="00DB64B5" w:rsidRPr="00AB01D8" w:rsidRDefault="00DB64B5" w:rsidP="00056AFC">
      <w:pPr>
        <w:spacing w:line="360" w:lineRule="auto"/>
        <w:jc w:val="both"/>
        <w:rPr>
          <w:rFonts w:ascii="Times New Roman" w:eastAsia="SimSun" w:hAnsi="Times New Roman" w:cs="Times New Roman"/>
          <w:i/>
          <w:kern w:val="2"/>
          <w:sz w:val="24"/>
          <w:szCs w:val="24"/>
          <w:lang w:eastAsia="zh-CN" w:bidi="hi-IN"/>
        </w:rPr>
      </w:pPr>
      <w:r w:rsidRPr="00AB01D8">
        <w:rPr>
          <w:rFonts w:ascii="Times New Roman" w:eastAsia="SimSun" w:hAnsi="Times New Roman" w:cs="Times New Roman"/>
          <w:kern w:val="2"/>
          <w:sz w:val="24"/>
          <w:szCs w:val="24"/>
          <w:lang w:eastAsia="zh-CN" w:bidi="hi-IN"/>
        </w:rPr>
        <w:t>- Rozbudowa i przebudowa przychodni zdrowia o wartości 1 890 000,01 zł</w:t>
      </w:r>
      <w:r w:rsidR="00482E49" w:rsidRPr="00AB01D8">
        <w:rPr>
          <w:rFonts w:ascii="Times New Roman" w:eastAsia="SimSun" w:hAnsi="Times New Roman" w:cs="Times New Roman"/>
          <w:kern w:val="2"/>
          <w:sz w:val="24"/>
          <w:szCs w:val="24"/>
          <w:lang w:eastAsia="zh-CN" w:bidi="hi-IN"/>
        </w:rPr>
        <w:t>. P</w:t>
      </w:r>
      <w:r w:rsidRPr="00AB01D8">
        <w:rPr>
          <w:rFonts w:ascii="Times New Roman" w:eastAsia="SimSun" w:hAnsi="Times New Roman" w:cs="Times New Roman"/>
          <w:i/>
          <w:kern w:val="2"/>
          <w:sz w:val="24"/>
          <w:szCs w:val="24"/>
          <w:lang w:eastAsia="zh-CN" w:bidi="hi-IN"/>
        </w:rPr>
        <w:t>ozyskano dotację  ze środków Funduszu Przeciwdziałania COVID-19, dla samorządu terytorialnego w wysokości 2 181 262,98 zł.</w:t>
      </w:r>
    </w:p>
    <w:p w14:paraId="6DF5F969" w14:textId="77777777" w:rsidR="00DB64B5" w:rsidRPr="00AB01D8" w:rsidRDefault="00DB64B5" w:rsidP="00056AFC">
      <w:pPr>
        <w:spacing w:line="360" w:lineRule="auto"/>
        <w:jc w:val="both"/>
        <w:rPr>
          <w:rFonts w:ascii="Times New Roman" w:eastAsia="SimSun" w:hAnsi="Times New Roman" w:cs="Times New Roman"/>
          <w:i/>
          <w:kern w:val="2"/>
          <w:sz w:val="24"/>
          <w:szCs w:val="24"/>
          <w:lang w:eastAsia="zh-CN" w:bidi="hi-IN"/>
        </w:rPr>
      </w:pPr>
      <w:r w:rsidRPr="00AB01D8">
        <w:rPr>
          <w:rFonts w:ascii="Times New Roman" w:eastAsia="SimSun" w:hAnsi="Times New Roman" w:cs="Times New Roman"/>
          <w:kern w:val="2"/>
          <w:sz w:val="24"/>
          <w:szCs w:val="24"/>
          <w:lang w:eastAsia="zh-CN" w:bidi="hi-IN"/>
        </w:rPr>
        <w:t xml:space="preserve">- Modernizacja kanalizacji sanitarnej w </w:t>
      </w:r>
      <w:proofErr w:type="spellStart"/>
      <w:r w:rsidRPr="00AB01D8">
        <w:rPr>
          <w:rFonts w:ascii="Times New Roman" w:eastAsia="SimSun" w:hAnsi="Times New Roman" w:cs="Times New Roman"/>
          <w:kern w:val="2"/>
          <w:sz w:val="24"/>
          <w:szCs w:val="24"/>
          <w:lang w:eastAsia="zh-CN" w:bidi="hi-IN"/>
        </w:rPr>
        <w:t>Młódnicach</w:t>
      </w:r>
      <w:proofErr w:type="spellEnd"/>
      <w:r w:rsidRPr="00AB01D8">
        <w:rPr>
          <w:rFonts w:ascii="Times New Roman" w:eastAsia="SimSun" w:hAnsi="Times New Roman" w:cs="Times New Roman"/>
          <w:kern w:val="2"/>
          <w:sz w:val="24"/>
          <w:szCs w:val="24"/>
          <w:lang w:eastAsia="zh-CN" w:bidi="hi-IN"/>
        </w:rPr>
        <w:t xml:space="preserve"> o wartości 501 834,69 zł. </w:t>
      </w:r>
      <w:r w:rsidRPr="00AB01D8">
        <w:rPr>
          <w:rFonts w:ascii="Times New Roman" w:eastAsia="SimSun" w:hAnsi="Times New Roman" w:cs="Times New Roman"/>
          <w:i/>
          <w:kern w:val="2"/>
          <w:sz w:val="24"/>
          <w:szCs w:val="24"/>
          <w:lang w:eastAsia="zh-CN" w:bidi="hi-IN"/>
        </w:rPr>
        <w:t>przy udziale środków z Wojewódzkiego Funduszu Ochrony Środowiska w formie pożyczki.</w:t>
      </w:r>
    </w:p>
    <w:p w14:paraId="4D3AD02B" w14:textId="4BFE21D5" w:rsidR="00D42695" w:rsidRPr="00DD4FCD" w:rsidRDefault="00E2131A" w:rsidP="00056AFC">
      <w:pPr>
        <w:spacing w:line="360" w:lineRule="auto"/>
        <w:ind w:firstLine="708"/>
        <w:jc w:val="both"/>
        <w:rPr>
          <w:rFonts w:ascii="Times New Roman" w:hAnsi="Times New Roman" w:cs="Times New Roman"/>
          <w:sz w:val="24"/>
          <w:szCs w:val="24"/>
        </w:rPr>
      </w:pPr>
      <w:r w:rsidRPr="00DD4FCD">
        <w:rPr>
          <w:rFonts w:ascii="Times New Roman" w:hAnsi="Times New Roman" w:cs="Times New Roman"/>
          <w:sz w:val="24"/>
          <w:szCs w:val="24"/>
        </w:rPr>
        <w:lastRenderedPageBreak/>
        <w:t>Dodatkowo w</w:t>
      </w:r>
      <w:r w:rsidR="00507717" w:rsidRPr="00DD4FCD">
        <w:rPr>
          <w:rFonts w:ascii="Times New Roman" w:hAnsi="Times New Roman" w:cs="Times New Roman"/>
          <w:sz w:val="24"/>
          <w:szCs w:val="24"/>
        </w:rPr>
        <w:t>ażną inwestycją na ter</w:t>
      </w:r>
      <w:r w:rsidR="00482E49" w:rsidRPr="00DD4FCD">
        <w:rPr>
          <w:rFonts w:ascii="Times New Roman" w:hAnsi="Times New Roman" w:cs="Times New Roman"/>
          <w:sz w:val="24"/>
          <w:szCs w:val="24"/>
        </w:rPr>
        <w:t>e</w:t>
      </w:r>
      <w:r w:rsidR="00507717" w:rsidRPr="00DD4FCD">
        <w:rPr>
          <w:rFonts w:ascii="Times New Roman" w:hAnsi="Times New Roman" w:cs="Times New Roman"/>
          <w:sz w:val="24"/>
          <w:szCs w:val="24"/>
        </w:rPr>
        <w:t>nie gminy była budow</w:t>
      </w:r>
      <w:r w:rsidR="00482E49" w:rsidRPr="00DD4FCD">
        <w:rPr>
          <w:rFonts w:ascii="Times New Roman" w:hAnsi="Times New Roman" w:cs="Times New Roman"/>
          <w:sz w:val="24"/>
          <w:szCs w:val="24"/>
        </w:rPr>
        <w:t>a</w:t>
      </w:r>
      <w:r w:rsidR="00507717" w:rsidRPr="00DD4FCD">
        <w:rPr>
          <w:rFonts w:ascii="Times New Roman" w:hAnsi="Times New Roman" w:cs="Times New Roman"/>
          <w:sz w:val="24"/>
          <w:szCs w:val="24"/>
        </w:rPr>
        <w:t xml:space="preserve"> drogi powiatowej w miejscowości </w:t>
      </w:r>
      <w:proofErr w:type="spellStart"/>
      <w:r w:rsidR="00507717" w:rsidRPr="00DD4FCD">
        <w:rPr>
          <w:rFonts w:ascii="Times New Roman" w:hAnsi="Times New Roman" w:cs="Times New Roman"/>
          <w:sz w:val="24"/>
          <w:szCs w:val="24"/>
        </w:rPr>
        <w:t>Podgajek</w:t>
      </w:r>
      <w:proofErr w:type="spellEnd"/>
      <w:r w:rsidR="00507717" w:rsidRPr="00DD4FCD">
        <w:rPr>
          <w:rFonts w:ascii="Times New Roman" w:hAnsi="Times New Roman" w:cs="Times New Roman"/>
          <w:sz w:val="24"/>
          <w:szCs w:val="24"/>
        </w:rPr>
        <w:t xml:space="preserve"> ulica Wrzoska na odcinku od ronda z drogą wojewódzką 740 do skrzyżowania z drogą powiatową o dł. 934m</w:t>
      </w:r>
      <w:r w:rsidR="00482E49" w:rsidRPr="00DD4FCD">
        <w:rPr>
          <w:rFonts w:ascii="Times New Roman" w:hAnsi="Times New Roman" w:cs="Times New Roman"/>
          <w:sz w:val="24"/>
          <w:szCs w:val="24"/>
        </w:rPr>
        <w:t xml:space="preserve">, przy udziale dotacji celowej z budżetu gminy </w:t>
      </w:r>
      <w:r w:rsidR="00CB28EB">
        <w:rPr>
          <w:rFonts w:ascii="Times New Roman" w:hAnsi="Times New Roman" w:cs="Times New Roman"/>
          <w:sz w:val="24"/>
          <w:szCs w:val="24"/>
        </w:rPr>
        <w:t xml:space="preserve">Przytyk </w:t>
      </w:r>
      <w:r w:rsidR="00482E49" w:rsidRPr="00DD4FCD">
        <w:rPr>
          <w:rFonts w:ascii="Times New Roman" w:hAnsi="Times New Roman" w:cs="Times New Roman"/>
          <w:sz w:val="24"/>
          <w:szCs w:val="24"/>
        </w:rPr>
        <w:t>dla  Samorządu Powiatu Radomskiego w wysokości 1.000.000 zł</w:t>
      </w:r>
    </w:p>
    <w:p w14:paraId="3F8BF37B" w14:textId="7B0D18F9" w:rsidR="00A9787A" w:rsidRPr="00DD4FCD" w:rsidRDefault="00E2131A" w:rsidP="00CB28EB">
      <w:pPr>
        <w:spacing w:line="360" w:lineRule="auto"/>
        <w:ind w:firstLine="708"/>
        <w:jc w:val="both"/>
        <w:rPr>
          <w:rFonts w:ascii="Times New Roman" w:hAnsi="Times New Roman" w:cs="Times New Roman"/>
          <w:sz w:val="24"/>
          <w:szCs w:val="24"/>
        </w:rPr>
      </w:pPr>
      <w:r w:rsidRPr="00DD4FCD">
        <w:rPr>
          <w:rFonts w:ascii="Times New Roman" w:hAnsi="Times New Roman" w:cs="Times New Roman"/>
          <w:sz w:val="24"/>
          <w:szCs w:val="24"/>
        </w:rPr>
        <w:t>W</w:t>
      </w:r>
      <w:r w:rsidR="00196BCC" w:rsidRPr="00DD4FCD">
        <w:rPr>
          <w:rFonts w:ascii="Times New Roman" w:hAnsi="Times New Roman" w:cs="Times New Roman"/>
          <w:sz w:val="24"/>
          <w:szCs w:val="24"/>
        </w:rPr>
        <w:t xml:space="preserve"> roku 2021 </w:t>
      </w:r>
      <w:r w:rsidR="00AD1CDE" w:rsidRPr="00DD4FCD">
        <w:rPr>
          <w:rFonts w:ascii="Times New Roman" w:hAnsi="Times New Roman" w:cs="Times New Roman"/>
          <w:sz w:val="24"/>
          <w:szCs w:val="24"/>
        </w:rPr>
        <w:t>Gmina Przytyk nabyła nieruchomość zabudowaną</w:t>
      </w:r>
      <w:r w:rsidR="00BB6ABB" w:rsidRPr="00DD4FCD">
        <w:rPr>
          <w:rFonts w:ascii="Times New Roman" w:hAnsi="Times New Roman" w:cs="Times New Roman"/>
          <w:sz w:val="24"/>
          <w:szCs w:val="24"/>
        </w:rPr>
        <w:t xml:space="preserve"> n</w:t>
      </w:r>
      <w:r w:rsidR="00A9787A" w:rsidRPr="00DD4FCD">
        <w:rPr>
          <w:rFonts w:ascii="Times New Roman" w:hAnsi="Times New Roman" w:cs="Times New Roman"/>
          <w:sz w:val="24"/>
          <w:szCs w:val="24"/>
        </w:rPr>
        <w:t>a podstawie wyrażonej przez Radę Gminy w Przytyku zgody dokonano nabycia nieruchomości od Województwa Mazowieckiego położonej w miejscowości Wólka Domaniowska o łącznej powierzchni 4,6697 ha. Część nieruchomości jest zabudowana budynkiem zaplecza eksploatacyjnego dla zbiornika wodnego, składającym się z części biurowo- noclegowej, mieszkalnej i zaplecza techniczno- magazynowego. Na części nieruchomości znajdują się również trzy domki letniskowe</w:t>
      </w:r>
      <w:r w:rsidRPr="00DD4FCD">
        <w:rPr>
          <w:rFonts w:ascii="Times New Roman" w:hAnsi="Times New Roman" w:cs="Times New Roman"/>
          <w:sz w:val="24"/>
          <w:szCs w:val="24"/>
        </w:rPr>
        <w:t>.</w:t>
      </w:r>
      <w:r w:rsidR="00A9787A" w:rsidRPr="00DD4FCD">
        <w:rPr>
          <w:rFonts w:ascii="Times New Roman" w:hAnsi="Times New Roman" w:cs="Times New Roman"/>
          <w:sz w:val="24"/>
          <w:szCs w:val="24"/>
        </w:rPr>
        <w:t xml:space="preserve"> </w:t>
      </w:r>
    </w:p>
    <w:p w14:paraId="18A990E9" w14:textId="77777777" w:rsidR="00BB6ABB" w:rsidRPr="00AB01D8" w:rsidRDefault="00BB6ABB" w:rsidP="00056AFC">
      <w:pPr>
        <w:spacing w:after="0"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 xml:space="preserve">Dlatego w wynikach finansowych gminy w ostatnich latach możemy zauważyć zwiększenie wydatków, co jest typową tendencją dla gmin dążących do rozwoju i aktywnie korzystających ze środków zewnętrznych. </w:t>
      </w:r>
    </w:p>
    <w:p w14:paraId="27AEAEA7" w14:textId="77777777" w:rsidR="00BB6ABB" w:rsidRPr="00AB01D8" w:rsidRDefault="00BB6ABB" w:rsidP="00056AFC">
      <w:pPr>
        <w:spacing w:line="360" w:lineRule="auto"/>
        <w:jc w:val="both"/>
        <w:rPr>
          <w:rFonts w:ascii="Times New Roman" w:hAnsi="Times New Roman" w:cs="Times New Roman"/>
          <w:b/>
          <w:sz w:val="24"/>
          <w:szCs w:val="24"/>
        </w:rPr>
      </w:pPr>
    </w:p>
    <w:p w14:paraId="183225F7" w14:textId="057C1A7D" w:rsidR="00C94489" w:rsidRPr="00AB01D8" w:rsidRDefault="004B40D8" w:rsidP="00056AFC">
      <w:pPr>
        <w:spacing w:line="360" w:lineRule="auto"/>
        <w:jc w:val="both"/>
        <w:rPr>
          <w:rFonts w:ascii="Times New Roman" w:hAnsi="Times New Roman" w:cs="Times New Roman"/>
          <w:b/>
          <w:sz w:val="24"/>
          <w:szCs w:val="24"/>
        </w:rPr>
      </w:pPr>
      <w:r w:rsidRPr="00AB01D8">
        <w:rPr>
          <w:rFonts w:ascii="Times New Roman" w:hAnsi="Times New Roman" w:cs="Times New Roman"/>
          <w:b/>
          <w:sz w:val="24"/>
          <w:szCs w:val="24"/>
        </w:rPr>
        <w:t xml:space="preserve">XIV </w:t>
      </w:r>
      <w:r w:rsidR="00C94489" w:rsidRPr="00AB01D8">
        <w:rPr>
          <w:rFonts w:ascii="Times New Roman" w:hAnsi="Times New Roman" w:cs="Times New Roman"/>
          <w:b/>
          <w:sz w:val="24"/>
          <w:szCs w:val="24"/>
        </w:rPr>
        <w:t xml:space="preserve"> Podsumowanie</w:t>
      </w:r>
    </w:p>
    <w:p w14:paraId="56E73DDC" w14:textId="77777777" w:rsidR="00C94489" w:rsidRPr="00AB01D8" w:rsidRDefault="00C94489" w:rsidP="00056AFC">
      <w:pPr>
        <w:spacing w:line="360" w:lineRule="auto"/>
        <w:jc w:val="both"/>
        <w:rPr>
          <w:rFonts w:ascii="Times New Roman" w:hAnsi="Times New Roman" w:cs="Times New Roman"/>
          <w:b/>
          <w:sz w:val="24"/>
          <w:szCs w:val="24"/>
          <w:u w:val="single"/>
        </w:rPr>
      </w:pPr>
    </w:p>
    <w:p w14:paraId="003D058E" w14:textId="126C5EC1" w:rsidR="00C94489" w:rsidRPr="00AB01D8" w:rsidRDefault="00C94489" w:rsidP="00056AFC">
      <w:pPr>
        <w:spacing w:line="360" w:lineRule="auto"/>
        <w:jc w:val="both"/>
        <w:rPr>
          <w:rFonts w:ascii="Times New Roman" w:hAnsi="Times New Roman" w:cs="Times New Roman"/>
          <w:bCs/>
          <w:sz w:val="24"/>
          <w:szCs w:val="24"/>
        </w:rPr>
      </w:pPr>
      <w:r w:rsidRPr="00AB01D8">
        <w:rPr>
          <w:rFonts w:ascii="Times New Roman" w:hAnsi="Times New Roman" w:cs="Times New Roman"/>
          <w:bCs/>
          <w:sz w:val="24"/>
          <w:szCs w:val="24"/>
        </w:rPr>
        <w:t xml:space="preserve">      </w:t>
      </w:r>
      <w:r w:rsidR="00DD4FCD">
        <w:rPr>
          <w:rFonts w:ascii="Times New Roman" w:hAnsi="Times New Roman" w:cs="Times New Roman"/>
          <w:bCs/>
          <w:sz w:val="24"/>
          <w:szCs w:val="24"/>
        </w:rPr>
        <w:t>Mam nadzieję</w:t>
      </w:r>
      <w:r w:rsidRPr="00AB01D8">
        <w:rPr>
          <w:rFonts w:ascii="Times New Roman" w:hAnsi="Times New Roman" w:cs="Times New Roman"/>
          <w:bCs/>
          <w:sz w:val="24"/>
          <w:szCs w:val="24"/>
        </w:rPr>
        <w:t xml:space="preserve">, że opracowany dokument przekazał najważniejsze informacje związane z funkcjonowaniem naszej Gminy. </w:t>
      </w:r>
      <w:r w:rsidR="00DD4FCD">
        <w:rPr>
          <w:rFonts w:ascii="Times New Roman" w:hAnsi="Times New Roman" w:cs="Times New Roman"/>
          <w:bCs/>
          <w:sz w:val="24"/>
          <w:szCs w:val="24"/>
        </w:rPr>
        <w:t xml:space="preserve">Rok 2021 był rokiem </w:t>
      </w:r>
      <w:r w:rsidR="00D02F3E" w:rsidRPr="00AB01D8">
        <w:rPr>
          <w:rFonts w:ascii="Times New Roman" w:hAnsi="Times New Roman" w:cs="Times New Roman"/>
          <w:bCs/>
          <w:sz w:val="24"/>
          <w:szCs w:val="24"/>
        </w:rPr>
        <w:t>Pandemi</w:t>
      </w:r>
      <w:r w:rsidR="00DD4FCD">
        <w:rPr>
          <w:rFonts w:ascii="Times New Roman" w:hAnsi="Times New Roman" w:cs="Times New Roman"/>
          <w:bCs/>
          <w:sz w:val="24"/>
          <w:szCs w:val="24"/>
        </w:rPr>
        <w:t>i</w:t>
      </w:r>
      <w:r w:rsidR="00D02F3E" w:rsidRPr="00AB01D8">
        <w:rPr>
          <w:rFonts w:ascii="Times New Roman" w:hAnsi="Times New Roman" w:cs="Times New Roman"/>
          <w:bCs/>
          <w:sz w:val="24"/>
          <w:szCs w:val="24"/>
        </w:rPr>
        <w:t xml:space="preserve"> </w:t>
      </w:r>
      <w:r w:rsidRPr="00AB01D8">
        <w:rPr>
          <w:rFonts w:ascii="Times New Roman" w:hAnsi="Times New Roman" w:cs="Times New Roman"/>
          <w:bCs/>
          <w:sz w:val="24"/>
          <w:szCs w:val="24"/>
        </w:rPr>
        <w:t>Covid-19</w:t>
      </w:r>
      <w:r w:rsidR="00DD4FCD">
        <w:rPr>
          <w:rFonts w:ascii="Times New Roman" w:hAnsi="Times New Roman" w:cs="Times New Roman"/>
          <w:bCs/>
          <w:sz w:val="24"/>
          <w:szCs w:val="24"/>
        </w:rPr>
        <w:t xml:space="preserve">, która </w:t>
      </w:r>
      <w:r w:rsidRPr="00AB01D8">
        <w:rPr>
          <w:rFonts w:ascii="Times New Roman" w:hAnsi="Times New Roman" w:cs="Times New Roman"/>
          <w:bCs/>
          <w:sz w:val="24"/>
          <w:szCs w:val="24"/>
        </w:rPr>
        <w:t xml:space="preserve"> spowodowała wprowadzenie przez Rząd RP ograniczeń w funkcjonowaniu wielu podmiotów. Urząd Gminy w Przytyku  stosując się do narzuconego reżimu sanitarnego musiał zmienić sposób obsługi mieszkańców by chronić zdrowie osób przychodzących do urzędu jak i pracowników. Staraliśmy się robić to tak, aby wszystkie sprawy i problemy mieszkańców były załatwione. Podjęliśmy trud realizacji w tych warunkach, zaplanowanych inwestycji i zadań. </w:t>
      </w:r>
    </w:p>
    <w:p w14:paraId="0E46DB1B" w14:textId="13B41EE4" w:rsidR="00DD4FCD" w:rsidRPr="00AB01D8" w:rsidRDefault="00D02F3E" w:rsidP="00DD4FCD">
      <w:pPr>
        <w:spacing w:line="360" w:lineRule="auto"/>
        <w:ind w:firstLine="709"/>
        <w:jc w:val="both"/>
        <w:rPr>
          <w:rFonts w:ascii="Times New Roman" w:hAnsi="Times New Roman" w:cs="Times New Roman"/>
          <w:sz w:val="24"/>
          <w:szCs w:val="24"/>
        </w:rPr>
      </w:pPr>
      <w:r w:rsidRPr="00AB01D8">
        <w:rPr>
          <w:rFonts w:ascii="Times New Roman" w:hAnsi="Times New Roman" w:cs="Times New Roman"/>
          <w:sz w:val="24"/>
          <w:szCs w:val="24"/>
        </w:rPr>
        <w:t>O</w:t>
      </w:r>
      <w:r w:rsidR="00C94489" w:rsidRPr="00AB01D8">
        <w:rPr>
          <w:rFonts w:ascii="Times New Roman" w:hAnsi="Times New Roman" w:cs="Times New Roman"/>
          <w:sz w:val="24"/>
          <w:szCs w:val="24"/>
        </w:rPr>
        <w:t xml:space="preserve">czekiwania mieszkańców są </w:t>
      </w:r>
      <w:r w:rsidRPr="00AB01D8">
        <w:rPr>
          <w:rFonts w:ascii="Times New Roman" w:hAnsi="Times New Roman" w:cs="Times New Roman"/>
          <w:sz w:val="24"/>
          <w:szCs w:val="24"/>
        </w:rPr>
        <w:t>duże a Gmina w</w:t>
      </w:r>
      <w:r w:rsidR="00C94489" w:rsidRPr="00AB01D8">
        <w:rPr>
          <w:rFonts w:ascii="Times New Roman" w:hAnsi="Times New Roman" w:cs="Times New Roman"/>
          <w:sz w:val="24"/>
          <w:szCs w:val="24"/>
        </w:rPr>
        <w:t xml:space="preserve"> sposób strategiczny i przemyślany  dąży do ich </w:t>
      </w:r>
      <w:r w:rsidRPr="00AB01D8">
        <w:rPr>
          <w:rFonts w:ascii="Times New Roman" w:hAnsi="Times New Roman" w:cs="Times New Roman"/>
          <w:sz w:val="24"/>
          <w:szCs w:val="24"/>
        </w:rPr>
        <w:t xml:space="preserve">realizacji. </w:t>
      </w:r>
      <w:r w:rsidR="00C94489" w:rsidRPr="00AB01D8">
        <w:rPr>
          <w:rFonts w:ascii="Times New Roman" w:hAnsi="Times New Roman" w:cs="Times New Roman"/>
          <w:sz w:val="24"/>
          <w:szCs w:val="24"/>
        </w:rPr>
        <w:t>Inwestycje gminy były i będą uzależnione również od pozyskiwania środków zewnętrznych. Właściwa realizacja potrzebnych zadań, z uwzględnieniem dbałości o ich jakość  i racjonalne wydatkowanie środków publicznych – moim zdaniem zapewni harmonijny i dobry rozwój gminy Przytyk</w:t>
      </w:r>
      <w:r w:rsidR="00DD4FCD">
        <w:rPr>
          <w:rFonts w:ascii="Times New Roman" w:hAnsi="Times New Roman" w:cs="Times New Roman"/>
          <w:sz w:val="24"/>
          <w:szCs w:val="24"/>
        </w:rPr>
        <w:t>.</w:t>
      </w:r>
      <w:r w:rsidR="00DD4FCD" w:rsidRPr="00DD4FCD">
        <w:rPr>
          <w:rFonts w:ascii="Times New Roman" w:hAnsi="Times New Roman" w:cs="Times New Roman"/>
          <w:sz w:val="24"/>
          <w:szCs w:val="24"/>
        </w:rPr>
        <w:t xml:space="preserve"> </w:t>
      </w:r>
      <w:r w:rsidR="001338E4">
        <w:rPr>
          <w:rFonts w:ascii="Times New Roman" w:hAnsi="Times New Roman" w:cs="Times New Roman"/>
          <w:sz w:val="24"/>
          <w:szCs w:val="24"/>
        </w:rPr>
        <w:t>Czyni to p</w:t>
      </w:r>
      <w:r w:rsidR="00DD4FCD">
        <w:rPr>
          <w:rFonts w:ascii="Times New Roman" w:hAnsi="Times New Roman" w:cs="Times New Roman"/>
          <w:sz w:val="24"/>
          <w:szCs w:val="24"/>
        </w:rPr>
        <w:t>oprzez r</w:t>
      </w:r>
      <w:r w:rsidR="00DD4FCD" w:rsidRPr="00AB01D8">
        <w:rPr>
          <w:rFonts w:ascii="Times New Roman" w:hAnsi="Times New Roman" w:cs="Times New Roman"/>
          <w:sz w:val="24"/>
          <w:szCs w:val="24"/>
        </w:rPr>
        <w:t>ealiz</w:t>
      </w:r>
      <w:r w:rsidR="00DD4FCD">
        <w:rPr>
          <w:rFonts w:ascii="Times New Roman" w:hAnsi="Times New Roman" w:cs="Times New Roman"/>
          <w:sz w:val="24"/>
          <w:szCs w:val="24"/>
        </w:rPr>
        <w:t>ację</w:t>
      </w:r>
      <w:r w:rsidR="00DD4FCD" w:rsidRPr="00AB01D8">
        <w:rPr>
          <w:rFonts w:ascii="Times New Roman" w:hAnsi="Times New Roman" w:cs="Times New Roman"/>
          <w:sz w:val="24"/>
          <w:szCs w:val="24"/>
        </w:rPr>
        <w:t xml:space="preserve"> ważnych inwestycji i zadań związan</w:t>
      </w:r>
      <w:r w:rsidR="00DD4FCD">
        <w:rPr>
          <w:rFonts w:ascii="Times New Roman" w:hAnsi="Times New Roman" w:cs="Times New Roman"/>
          <w:sz w:val="24"/>
          <w:szCs w:val="24"/>
        </w:rPr>
        <w:t>ych</w:t>
      </w:r>
      <w:r w:rsidR="00DD4FCD" w:rsidRPr="00AB01D8">
        <w:rPr>
          <w:rFonts w:ascii="Times New Roman" w:hAnsi="Times New Roman" w:cs="Times New Roman"/>
          <w:sz w:val="24"/>
          <w:szCs w:val="24"/>
        </w:rPr>
        <w:t xml:space="preserve"> z infrastrukturą w szczególności drogową, wodociągową, dbaniem o środowisko naturalne, </w:t>
      </w:r>
      <w:r w:rsidR="00DD4FCD" w:rsidRPr="00AB01D8">
        <w:rPr>
          <w:rFonts w:ascii="Times New Roman" w:hAnsi="Times New Roman" w:cs="Times New Roman"/>
          <w:sz w:val="24"/>
          <w:szCs w:val="24"/>
        </w:rPr>
        <w:lastRenderedPageBreak/>
        <w:t>pielęgnowaniem tradycji i kultury lokalnej, wypoczynkiem i rekreacją, podniesieniem atrakcyjności gminy jako miejsca, gdzie można spędzać wolny czas.</w:t>
      </w:r>
    </w:p>
    <w:p w14:paraId="28ECA4FF" w14:textId="7700BA75" w:rsidR="00C94489" w:rsidRPr="00AB01D8" w:rsidRDefault="00DD4FCD" w:rsidP="00056AF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Jednocześnie serdecznie d</w:t>
      </w:r>
      <w:r w:rsidR="00C94489" w:rsidRPr="00AB01D8">
        <w:rPr>
          <w:rFonts w:ascii="Times New Roman" w:hAnsi="Times New Roman" w:cs="Times New Roman"/>
          <w:sz w:val="24"/>
          <w:szCs w:val="24"/>
        </w:rPr>
        <w:t>ziękuję wszystkim mieszkańcom Gminy Przytyk, w szczególności radnym i sołtysom, za bardzo dobrą współpracę i wsparcie. Dziękuję również mojemu zespołowi pracowników Urzędu Gminy i podległych  Jednostek Organizacyjnych, którzy z wielkim zaangażowaniem i profesjonalizmem wykonują swoje obowiązki.</w:t>
      </w:r>
    </w:p>
    <w:p w14:paraId="6CD9157B" w14:textId="4F1363A6" w:rsidR="00EF30C5" w:rsidRPr="00AB01D8" w:rsidRDefault="00EF30C5" w:rsidP="00EF30C5">
      <w:pPr>
        <w:spacing w:line="360" w:lineRule="auto"/>
        <w:ind w:firstLine="709"/>
        <w:jc w:val="both"/>
        <w:rPr>
          <w:rFonts w:ascii="Times New Roman" w:hAnsi="Times New Roman" w:cs="Times New Roman"/>
          <w:sz w:val="24"/>
          <w:szCs w:val="24"/>
        </w:rPr>
      </w:pPr>
      <w:r w:rsidRPr="00AB01D8">
        <w:rPr>
          <w:rFonts w:ascii="Times New Roman" w:hAnsi="Times New Roman" w:cs="Times New Roman"/>
          <w:sz w:val="24"/>
          <w:szCs w:val="24"/>
        </w:rPr>
        <w:t>Gmina Przytyk, wychodząc naprzeciw oczekiwaniom mieszkańców stara się sukcesywnie poprawiać warunki życia jej mieszkańców</w:t>
      </w:r>
      <w:r w:rsidR="00DD4FCD">
        <w:rPr>
          <w:rFonts w:ascii="Times New Roman" w:hAnsi="Times New Roman" w:cs="Times New Roman"/>
          <w:sz w:val="24"/>
          <w:szCs w:val="24"/>
        </w:rPr>
        <w:t>.</w:t>
      </w:r>
      <w:r w:rsidRPr="00AB01D8">
        <w:rPr>
          <w:rFonts w:ascii="Times New Roman" w:hAnsi="Times New Roman" w:cs="Times New Roman"/>
          <w:sz w:val="24"/>
          <w:szCs w:val="24"/>
        </w:rPr>
        <w:t xml:space="preserve"> </w:t>
      </w:r>
    </w:p>
    <w:p w14:paraId="19828934" w14:textId="77777777" w:rsidR="00C94489" w:rsidRPr="00AB01D8" w:rsidRDefault="00C94489" w:rsidP="00056AFC">
      <w:pPr>
        <w:spacing w:line="360" w:lineRule="auto"/>
        <w:jc w:val="both"/>
        <w:rPr>
          <w:rFonts w:ascii="Times New Roman" w:hAnsi="Times New Roman" w:cs="Times New Roman"/>
          <w:sz w:val="24"/>
          <w:szCs w:val="24"/>
        </w:rPr>
      </w:pPr>
    </w:p>
    <w:p w14:paraId="3FD65D11" w14:textId="77777777" w:rsidR="00C94489" w:rsidRPr="00AB01D8" w:rsidRDefault="00C94489" w:rsidP="00056AFC">
      <w:pPr>
        <w:spacing w:line="360" w:lineRule="auto"/>
        <w:ind w:firstLine="708"/>
        <w:jc w:val="both"/>
        <w:rPr>
          <w:rFonts w:ascii="Times New Roman" w:hAnsi="Times New Roman" w:cs="Times New Roman"/>
          <w:sz w:val="24"/>
          <w:szCs w:val="24"/>
        </w:rPr>
      </w:pPr>
      <w:r w:rsidRPr="00AB01D8">
        <w:rPr>
          <w:rFonts w:ascii="Times New Roman" w:hAnsi="Times New Roman" w:cs="Times New Roman"/>
          <w:sz w:val="24"/>
          <w:szCs w:val="24"/>
        </w:rPr>
        <w:t xml:space="preserve">  </w:t>
      </w:r>
    </w:p>
    <w:p w14:paraId="1DBD3277" w14:textId="77777777" w:rsidR="00C94489" w:rsidRPr="00AB01D8" w:rsidRDefault="00C94489" w:rsidP="00EF30C5">
      <w:pPr>
        <w:spacing w:line="360" w:lineRule="auto"/>
        <w:ind w:firstLine="708"/>
        <w:jc w:val="right"/>
        <w:rPr>
          <w:rFonts w:ascii="Times New Roman" w:hAnsi="Times New Roman" w:cs="Times New Roman"/>
          <w:sz w:val="24"/>
          <w:szCs w:val="24"/>
        </w:rPr>
      </w:pPr>
      <w:r w:rsidRPr="00AB01D8">
        <w:rPr>
          <w:rFonts w:ascii="Times New Roman" w:hAnsi="Times New Roman" w:cs="Times New Roman"/>
          <w:sz w:val="24"/>
          <w:szCs w:val="24"/>
        </w:rPr>
        <w:t xml:space="preserve">Wójt Gminy Przytyk </w:t>
      </w:r>
    </w:p>
    <w:p w14:paraId="7E45B82C" w14:textId="77777777" w:rsidR="00C94489" w:rsidRPr="00AB01D8" w:rsidRDefault="00C94489" w:rsidP="00EF30C5">
      <w:pPr>
        <w:spacing w:line="360" w:lineRule="auto"/>
        <w:ind w:firstLine="708"/>
        <w:jc w:val="right"/>
        <w:rPr>
          <w:rFonts w:ascii="Times New Roman" w:hAnsi="Times New Roman" w:cs="Times New Roman"/>
          <w:sz w:val="24"/>
          <w:szCs w:val="24"/>
        </w:rPr>
      </w:pPr>
      <w:r w:rsidRPr="00AB01D8">
        <w:rPr>
          <w:rFonts w:ascii="Times New Roman" w:hAnsi="Times New Roman" w:cs="Times New Roman"/>
          <w:sz w:val="24"/>
          <w:szCs w:val="24"/>
        </w:rPr>
        <w:t>/-/ Dariusz Wołczyński</w:t>
      </w:r>
    </w:p>
    <w:p w14:paraId="53B771FC" w14:textId="77777777" w:rsidR="00C94489" w:rsidRPr="00AB01D8" w:rsidRDefault="00C94489" w:rsidP="00056AFC">
      <w:pPr>
        <w:spacing w:line="360" w:lineRule="auto"/>
        <w:jc w:val="both"/>
        <w:rPr>
          <w:rFonts w:ascii="Times New Roman" w:hAnsi="Times New Roman" w:cs="Times New Roman"/>
          <w:sz w:val="24"/>
          <w:szCs w:val="24"/>
        </w:rPr>
      </w:pPr>
    </w:p>
    <w:p w14:paraId="308BCD38" w14:textId="77777777" w:rsidR="007152F4" w:rsidRPr="00AB01D8" w:rsidRDefault="007152F4" w:rsidP="00056AFC">
      <w:pPr>
        <w:spacing w:line="360" w:lineRule="auto"/>
        <w:jc w:val="both"/>
        <w:rPr>
          <w:rFonts w:ascii="Times New Roman" w:hAnsi="Times New Roman" w:cs="Times New Roman"/>
          <w:sz w:val="24"/>
          <w:szCs w:val="24"/>
        </w:rPr>
      </w:pPr>
    </w:p>
    <w:sectPr w:rsidR="007152F4" w:rsidRPr="00AB01D8">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BBBE5B" w14:textId="77777777" w:rsidR="00542031" w:rsidRDefault="00542031">
      <w:pPr>
        <w:spacing w:after="0" w:line="240" w:lineRule="auto"/>
      </w:pPr>
      <w:r>
        <w:separator/>
      </w:r>
    </w:p>
  </w:endnote>
  <w:endnote w:type="continuationSeparator" w:id="0">
    <w:p w14:paraId="3A973DBD" w14:textId="77777777" w:rsidR="00542031" w:rsidRDefault="00542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F">
    <w:altName w:val="Times New Roman"/>
    <w:charset w:val="00"/>
    <w:family w:val="auto"/>
    <w:pitch w:val="variable"/>
  </w:font>
  <w:font w:name="TimesNewRoman">
    <w:altName w:val="MS Gothic"/>
    <w:charset w:val="80"/>
    <w:family w:val="auto"/>
    <w:pitch w:val="default"/>
  </w:font>
  <w:font w:name="Times New Roman CE">
    <w:altName w:val="Times"/>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7994896"/>
      <w:docPartObj>
        <w:docPartGallery w:val="Page Numbers (Bottom of Page)"/>
        <w:docPartUnique/>
      </w:docPartObj>
    </w:sdtPr>
    <w:sdtEndPr/>
    <w:sdtContent>
      <w:p w14:paraId="6B273D0F" w14:textId="77777777" w:rsidR="00A57DC4" w:rsidRDefault="00C94489">
        <w:pPr>
          <w:pStyle w:val="Stopka"/>
          <w:jc w:val="center"/>
        </w:pPr>
        <w:r>
          <w:fldChar w:fldCharType="begin"/>
        </w:r>
        <w:r>
          <w:instrText>PAGE   \* MERGEFORMAT</w:instrText>
        </w:r>
        <w:r>
          <w:fldChar w:fldCharType="separate"/>
        </w:r>
        <w:r w:rsidR="00F52057">
          <w:rPr>
            <w:noProof/>
          </w:rPr>
          <w:t>20</w:t>
        </w:r>
        <w:r>
          <w:fldChar w:fldCharType="end"/>
        </w:r>
      </w:p>
    </w:sdtContent>
  </w:sdt>
  <w:p w14:paraId="5B5E52FF" w14:textId="77777777" w:rsidR="00A57DC4" w:rsidRDefault="0054203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0E65FC" w14:textId="77777777" w:rsidR="00542031" w:rsidRDefault="00542031">
      <w:pPr>
        <w:spacing w:after="0" w:line="240" w:lineRule="auto"/>
      </w:pPr>
      <w:r>
        <w:separator/>
      </w:r>
    </w:p>
  </w:footnote>
  <w:footnote w:type="continuationSeparator" w:id="0">
    <w:p w14:paraId="12F0260C" w14:textId="77777777" w:rsidR="00542031" w:rsidRDefault="005420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B00DC" w14:textId="77777777" w:rsidR="00A57DC4" w:rsidRDefault="00C94489">
    <w:pPr>
      <w:pStyle w:val="Nagwek"/>
    </w:pPr>
    <w:r>
      <w:rPr>
        <w:noProof/>
        <w:lang w:eastAsia="pl-PL"/>
      </w:rPr>
      <w:drawing>
        <wp:anchor distT="0" distB="0" distL="114300" distR="114300" simplePos="0" relativeHeight="251659264" behindDoc="0" locked="0" layoutInCell="1" allowOverlap="1" wp14:anchorId="20593856" wp14:editId="19D3080C">
          <wp:simplePos x="0" y="0"/>
          <wp:positionH relativeFrom="column">
            <wp:posOffset>2609850</wp:posOffset>
          </wp:positionH>
          <wp:positionV relativeFrom="paragraph">
            <wp:posOffset>-82550</wp:posOffset>
          </wp:positionV>
          <wp:extent cx="407035" cy="443865"/>
          <wp:effectExtent l="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7035" cy="4438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391CDF40" w14:textId="77777777" w:rsidR="00A57DC4" w:rsidRDefault="00542031">
    <w:pPr>
      <w:pStyle w:val="Nagwek"/>
    </w:pPr>
  </w:p>
  <w:p w14:paraId="23AD604F" w14:textId="77777777" w:rsidR="00A57DC4" w:rsidRDefault="00542031">
    <w:pPr>
      <w:pStyle w:val="Nagwek"/>
    </w:pPr>
  </w:p>
  <w:p w14:paraId="4D548A2B" w14:textId="17936FDF" w:rsidR="00A57DC4" w:rsidRDefault="00C94489" w:rsidP="00F52057">
    <w:pPr>
      <w:pStyle w:val="Nagwek"/>
      <w:jc w:val="center"/>
    </w:pPr>
    <w:r>
      <w:t>Rapor</w:t>
    </w:r>
    <w:r w:rsidR="00F52057">
      <w:t>t o stanie gminy Przytyk za 2021</w:t>
    </w:r>
    <w:r>
      <w:t>r.</w:t>
    </w:r>
  </w:p>
  <w:p w14:paraId="3F457ACC" w14:textId="77777777" w:rsidR="00A57DC4" w:rsidRDefault="00C94489">
    <w:pPr>
      <w:pStyle w:val="Nagwek"/>
    </w:pP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549DE"/>
    <w:multiLevelType w:val="hybridMultilevel"/>
    <w:tmpl w:val="BF720AC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 w15:restartNumberingAfterBreak="0">
    <w:nsid w:val="015135D9"/>
    <w:multiLevelType w:val="hybridMultilevel"/>
    <w:tmpl w:val="12EC284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 w15:restartNumberingAfterBreak="0">
    <w:nsid w:val="01EF4FF2"/>
    <w:multiLevelType w:val="multilevel"/>
    <w:tmpl w:val="6B8A028E"/>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821E58"/>
    <w:multiLevelType w:val="multilevel"/>
    <w:tmpl w:val="AE9AD2B4"/>
    <w:styleLink w:val="WWNum14"/>
    <w:lvl w:ilvl="0">
      <w:numFmt w:val="bullet"/>
      <w:lvlText w:val=""/>
      <w:lvlJc w:val="left"/>
      <w:rPr>
        <w:rFonts w:ascii="Symbol" w:hAnsi="Symbol"/>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 w15:restartNumberingAfterBreak="0">
    <w:nsid w:val="0B4A584D"/>
    <w:multiLevelType w:val="multilevel"/>
    <w:tmpl w:val="902678BC"/>
    <w:lvl w:ilvl="0">
      <w:start w:val="4"/>
      <w:numFmt w:val="decimal"/>
      <w:lvlText w:val="%1"/>
      <w:lvlJc w:val="left"/>
      <w:pPr>
        <w:ind w:left="480" w:hanging="480"/>
      </w:pPr>
      <w:rPr>
        <w:rFonts w:hint="default"/>
      </w:rPr>
    </w:lvl>
    <w:lvl w:ilvl="1">
      <w:start w:val="8"/>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15:restartNumberingAfterBreak="0">
    <w:nsid w:val="0CBF2D08"/>
    <w:multiLevelType w:val="hybridMultilevel"/>
    <w:tmpl w:val="6922A0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ED125E7"/>
    <w:multiLevelType w:val="hybridMultilevel"/>
    <w:tmpl w:val="6CAEB0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F1420BC"/>
    <w:multiLevelType w:val="hybridMultilevel"/>
    <w:tmpl w:val="EA42A9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3D91E1D"/>
    <w:multiLevelType w:val="hybridMultilevel"/>
    <w:tmpl w:val="D17C398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4565810"/>
    <w:multiLevelType w:val="multilevel"/>
    <w:tmpl w:val="6570FF68"/>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591016C"/>
    <w:multiLevelType w:val="hybridMultilevel"/>
    <w:tmpl w:val="663C62E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15:restartNumberingAfterBreak="0">
    <w:nsid w:val="16E16415"/>
    <w:multiLevelType w:val="multilevel"/>
    <w:tmpl w:val="688AD2A4"/>
    <w:lvl w:ilvl="0">
      <w:start w:val="4"/>
      <w:numFmt w:val="decimal"/>
      <w:lvlText w:val="%1."/>
      <w:lvlJc w:val="left"/>
      <w:pPr>
        <w:ind w:left="360" w:hanging="360"/>
      </w:pPr>
      <w:rPr>
        <w:rFonts w:cs="Arial" w:hint="default"/>
      </w:rPr>
    </w:lvl>
    <w:lvl w:ilvl="1">
      <w:start w:val="7"/>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12" w15:restartNumberingAfterBreak="0">
    <w:nsid w:val="170D132E"/>
    <w:multiLevelType w:val="multilevel"/>
    <w:tmpl w:val="0ABE873E"/>
    <w:lvl w:ilvl="0">
      <w:numFmt w:val="bullet"/>
      <w:lvlText w:val=""/>
      <w:lvlJc w:val="left"/>
      <w:pPr>
        <w:ind w:left="775" w:hanging="360"/>
      </w:pPr>
      <w:rPr>
        <w:rFonts w:ascii="Symbol" w:hAnsi="Symbol"/>
      </w:rPr>
    </w:lvl>
    <w:lvl w:ilvl="1">
      <w:numFmt w:val="bullet"/>
      <w:lvlText w:val="o"/>
      <w:lvlJc w:val="left"/>
      <w:pPr>
        <w:ind w:left="1495" w:hanging="360"/>
      </w:pPr>
      <w:rPr>
        <w:rFonts w:ascii="Courier New" w:hAnsi="Courier New" w:cs="Courier New"/>
      </w:rPr>
    </w:lvl>
    <w:lvl w:ilvl="2">
      <w:numFmt w:val="bullet"/>
      <w:lvlText w:val=""/>
      <w:lvlJc w:val="left"/>
      <w:pPr>
        <w:ind w:left="2215" w:hanging="360"/>
      </w:pPr>
      <w:rPr>
        <w:rFonts w:ascii="Wingdings" w:hAnsi="Wingdings"/>
      </w:rPr>
    </w:lvl>
    <w:lvl w:ilvl="3">
      <w:numFmt w:val="bullet"/>
      <w:lvlText w:val=""/>
      <w:lvlJc w:val="left"/>
      <w:pPr>
        <w:ind w:left="2935" w:hanging="360"/>
      </w:pPr>
      <w:rPr>
        <w:rFonts w:ascii="Symbol" w:hAnsi="Symbol"/>
      </w:rPr>
    </w:lvl>
    <w:lvl w:ilvl="4">
      <w:numFmt w:val="bullet"/>
      <w:lvlText w:val="o"/>
      <w:lvlJc w:val="left"/>
      <w:pPr>
        <w:ind w:left="3655" w:hanging="360"/>
      </w:pPr>
      <w:rPr>
        <w:rFonts w:ascii="Courier New" w:hAnsi="Courier New" w:cs="Courier New"/>
      </w:rPr>
    </w:lvl>
    <w:lvl w:ilvl="5">
      <w:numFmt w:val="bullet"/>
      <w:lvlText w:val=""/>
      <w:lvlJc w:val="left"/>
      <w:pPr>
        <w:ind w:left="4375" w:hanging="360"/>
      </w:pPr>
      <w:rPr>
        <w:rFonts w:ascii="Wingdings" w:hAnsi="Wingdings"/>
      </w:rPr>
    </w:lvl>
    <w:lvl w:ilvl="6">
      <w:numFmt w:val="bullet"/>
      <w:lvlText w:val=""/>
      <w:lvlJc w:val="left"/>
      <w:pPr>
        <w:ind w:left="5095" w:hanging="360"/>
      </w:pPr>
      <w:rPr>
        <w:rFonts w:ascii="Symbol" w:hAnsi="Symbol"/>
      </w:rPr>
    </w:lvl>
    <w:lvl w:ilvl="7">
      <w:numFmt w:val="bullet"/>
      <w:lvlText w:val="o"/>
      <w:lvlJc w:val="left"/>
      <w:pPr>
        <w:ind w:left="5815" w:hanging="360"/>
      </w:pPr>
      <w:rPr>
        <w:rFonts w:ascii="Courier New" w:hAnsi="Courier New" w:cs="Courier New"/>
      </w:rPr>
    </w:lvl>
    <w:lvl w:ilvl="8">
      <w:numFmt w:val="bullet"/>
      <w:lvlText w:val=""/>
      <w:lvlJc w:val="left"/>
      <w:pPr>
        <w:ind w:left="6535" w:hanging="360"/>
      </w:pPr>
      <w:rPr>
        <w:rFonts w:ascii="Wingdings" w:hAnsi="Wingdings"/>
      </w:rPr>
    </w:lvl>
  </w:abstractNum>
  <w:abstractNum w:abstractNumId="13" w15:restartNumberingAfterBreak="0">
    <w:nsid w:val="1A182E89"/>
    <w:multiLevelType w:val="hybridMultilevel"/>
    <w:tmpl w:val="13784A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B5D67D6"/>
    <w:multiLevelType w:val="hybridMultilevel"/>
    <w:tmpl w:val="433CDD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689114A"/>
    <w:multiLevelType w:val="hybridMultilevel"/>
    <w:tmpl w:val="E21268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78310CA"/>
    <w:multiLevelType w:val="hybridMultilevel"/>
    <w:tmpl w:val="FCD03E5E"/>
    <w:lvl w:ilvl="0" w:tplc="B9A0B52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8FE4A10"/>
    <w:multiLevelType w:val="hybridMultilevel"/>
    <w:tmpl w:val="FED288CE"/>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8" w15:restartNumberingAfterBreak="0">
    <w:nsid w:val="293934EF"/>
    <w:multiLevelType w:val="multilevel"/>
    <w:tmpl w:val="E8405B3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980EDB"/>
    <w:multiLevelType w:val="multilevel"/>
    <w:tmpl w:val="559A5E48"/>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C0A4294"/>
    <w:multiLevelType w:val="hybridMultilevel"/>
    <w:tmpl w:val="DB7807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04F0708"/>
    <w:multiLevelType w:val="hybridMultilevel"/>
    <w:tmpl w:val="0A2CB3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81672DA"/>
    <w:multiLevelType w:val="multilevel"/>
    <w:tmpl w:val="B8901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A4C2DC5"/>
    <w:multiLevelType w:val="hybridMultilevel"/>
    <w:tmpl w:val="ADC863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AE46B87"/>
    <w:multiLevelType w:val="hybridMultilevel"/>
    <w:tmpl w:val="2C868D5E"/>
    <w:lvl w:ilvl="0" w:tplc="4F2CC86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 w15:restartNumberingAfterBreak="0">
    <w:nsid w:val="3AE821CD"/>
    <w:multiLevelType w:val="hybridMultilevel"/>
    <w:tmpl w:val="32F42882"/>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6" w15:restartNumberingAfterBreak="0">
    <w:nsid w:val="3CEF5579"/>
    <w:multiLevelType w:val="hybridMultilevel"/>
    <w:tmpl w:val="82BE41C0"/>
    <w:lvl w:ilvl="0" w:tplc="04150001">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27" w15:restartNumberingAfterBreak="0">
    <w:nsid w:val="40ED7D2C"/>
    <w:multiLevelType w:val="multilevel"/>
    <w:tmpl w:val="BADC19D4"/>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7A96DF8"/>
    <w:multiLevelType w:val="multilevel"/>
    <w:tmpl w:val="1298C5B6"/>
    <w:lvl w:ilvl="0">
      <w:start w:val="4"/>
      <w:numFmt w:val="decimal"/>
      <w:lvlText w:val="%1"/>
      <w:lvlJc w:val="left"/>
      <w:pPr>
        <w:ind w:left="480" w:hanging="480"/>
      </w:pPr>
      <w:rPr>
        <w:rFonts w:hint="default"/>
      </w:rPr>
    </w:lvl>
    <w:lvl w:ilvl="1">
      <w:start w:val="5"/>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9" w15:restartNumberingAfterBreak="0">
    <w:nsid w:val="4C1C2442"/>
    <w:multiLevelType w:val="hybridMultilevel"/>
    <w:tmpl w:val="6358BE40"/>
    <w:lvl w:ilvl="0" w:tplc="0415000F">
      <w:start w:val="1"/>
      <w:numFmt w:val="decimal"/>
      <w:lvlText w:val="%1."/>
      <w:lvlJc w:val="lef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30" w15:restartNumberingAfterBreak="0">
    <w:nsid w:val="4CA04BE2"/>
    <w:multiLevelType w:val="hybridMultilevel"/>
    <w:tmpl w:val="D674BAB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4F397EBC"/>
    <w:multiLevelType w:val="multilevel"/>
    <w:tmpl w:val="18C49364"/>
    <w:lvl w:ilvl="0">
      <w:start w:val="1"/>
      <w:numFmt w:val="decimal"/>
      <w:lvlText w:val="%1."/>
      <w:lvlJc w:val="left"/>
      <w:pPr>
        <w:ind w:left="360" w:hanging="360"/>
      </w:pPr>
      <w:rPr>
        <w:rFonts w:asciiTheme="minorHAnsi" w:hAnsiTheme="minorHAnsi" w:hint="default"/>
        <w:sz w:val="24"/>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536928D1"/>
    <w:multiLevelType w:val="hybridMultilevel"/>
    <w:tmpl w:val="3104E110"/>
    <w:lvl w:ilvl="0" w:tplc="4F2CC86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15:restartNumberingAfterBreak="0">
    <w:nsid w:val="53907A4A"/>
    <w:multiLevelType w:val="hybridMultilevel"/>
    <w:tmpl w:val="44C25266"/>
    <w:lvl w:ilvl="0" w:tplc="CE22A3E6">
      <w:start w:val="1"/>
      <w:numFmt w:val="upperRoman"/>
      <w:lvlText w:val="%1."/>
      <w:lvlJc w:val="left"/>
      <w:pPr>
        <w:ind w:left="720" w:hanging="360"/>
      </w:pPr>
      <w:rPr>
        <w:rFonts w:hint="default"/>
      </w:rPr>
    </w:lvl>
    <w:lvl w:ilvl="1" w:tplc="6E94C07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15A0368"/>
    <w:multiLevelType w:val="multilevel"/>
    <w:tmpl w:val="D7AA1F90"/>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77F4B24"/>
    <w:multiLevelType w:val="hybridMultilevel"/>
    <w:tmpl w:val="0F768B56"/>
    <w:lvl w:ilvl="0" w:tplc="04150001">
      <w:start w:val="1"/>
      <w:numFmt w:val="bullet"/>
      <w:lvlText w:val=""/>
      <w:lvlJc w:val="left"/>
      <w:pPr>
        <w:ind w:left="881" w:hanging="360"/>
      </w:pPr>
      <w:rPr>
        <w:rFonts w:ascii="Symbol" w:hAnsi="Symbol" w:hint="default"/>
      </w:rPr>
    </w:lvl>
    <w:lvl w:ilvl="1" w:tplc="04150003" w:tentative="1">
      <w:start w:val="1"/>
      <w:numFmt w:val="bullet"/>
      <w:lvlText w:val="o"/>
      <w:lvlJc w:val="left"/>
      <w:pPr>
        <w:ind w:left="1601" w:hanging="360"/>
      </w:pPr>
      <w:rPr>
        <w:rFonts w:ascii="Courier New" w:hAnsi="Courier New" w:cs="Courier New" w:hint="default"/>
      </w:rPr>
    </w:lvl>
    <w:lvl w:ilvl="2" w:tplc="04150005" w:tentative="1">
      <w:start w:val="1"/>
      <w:numFmt w:val="bullet"/>
      <w:lvlText w:val=""/>
      <w:lvlJc w:val="left"/>
      <w:pPr>
        <w:ind w:left="2321" w:hanging="360"/>
      </w:pPr>
      <w:rPr>
        <w:rFonts w:ascii="Wingdings" w:hAnsi="Wingdings" w:hint="default"/>
      </w:rPr>
    </w:lvl>
    <w:lvl w:ilvl="3" w:tplc="04150001" w:tentative="1">
      <w:start w:val="1"/>
      <w:numFmt w:val="bullet"/>
      <w:lvlText w:val=""/>
      <w:lvlJc w:val="left"/>
      <w:pPr>
        <w:ind w:left="3041" w:hanging="360"/>
      </w:pPr>
      <w:rPr>
        <w:rFonts w:ascii="Symbol" w:hAnsi="Symbol" w:hint="default"/>
      </w:rPr>
    </w:lvl>
    <w:lvl w:ilvl="4" w:tplc="04150003" w:tentative="1">
      <w:start w:val="1"/>
      <w:numFmt w:val="bullet"/>
      <w:lvlText w:val="o"/>
      <w:lvlJc w:val="left"/>
      <w:pPr>
        <w:ind w:left="3761" w:hanging="360"/>
      </w:pPr>
      <w:rPr>
        <w:rFonts w:ascii="Courier New" w:hAnsi="Courier New" w:cs="Courier New" w:hint="default"/>
      </w:rPr>
    </w:lvl>
    <w:lvl w:ilvl="5" w:tplc="04150005" w:tentative="1">
      <w:start w:val="1"/>
      <w:numFmt w:val="bullet"/>
      <w:lvlText w:val=""/>
      <w:lvlJc w:val="left"/>
      <w:pPr>
        <w:ind w:left="4481" w:hanging="360"/>
      </w:pPr>
      <w:rPr>
        <w:rFonts w:ascii="Wingdings" w:hAnsi="Wingdings" w:hint="default"/>
      </w:rPr>
    </w:lvl>
    <w:lvl w:ilvl="6" w:tplc="04150001" w:tentative="1">
      <w:start w:val="1"/>
      <w:numFmt w:val="bullet"/>
      <w:lvlText w:val=""/>
      <w:lvlJc w:val="left"/>
      <w:pPr>
        <w:ind w:left="5201" w:hanging="360"/>
      </w:pPr>
      <w:rPr>
        <w:rFonts w:ascii="Symbol" w:hAnsi="Symbol" w:hint="default"/>
      </w:rPr>
    </w:lvl>
    <w:lvl w:ilvl="7" w:tplc="04150003" w:tentative="1">
      <w:start w:val="1"/>
      <w:numFmt w:val="bullet"/>
      <w:lvlText w:val="o"/>
      <w:lvlJc w:val="left"/>
      <w:pPr>
        <w:ind w:left="5921" w:hanging="360"/>
      </w:pPr>
      <w:rPr>
        <w:rFonts w:ascii="Courier New" w:hAnsi="Courier New" w:cs="Courier New" w:hint="default"/>
      </w:rPr>
    </w:lvl>
    <w:lvl w:ilvl="8" w:tplc="04150005" w:tentative="1">
      <w:start w:val="1"/>
      <w:numFmt w:val="bullet"/>
      <w:lvlText w:val=""/>
      <w:lvlJc w:val="left"/>
      <w:pPr>
        <w:ind w:left="6641" w:hanging="360"/>
      </w:pPr>
      <w:rPr>
        <w:rFonts w:ascii="Wingdings" w:hAnsi="Wingdings" w:hint="default"/>
      </w:rPr>
    </w:lvl>
  </w:abstractNum>
  <w:abstractNum w:abstractNumId="36" w15:restartNumberingAfterBreak="0">
    <w:nsid w:val="693024D3"/>
    <w:multiLevelType w:val="multilevel"/>
    <w:tmpl w:val="B80675D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69524357"/>
    <w:multiLevelType w:val="multilevel"/>
    <w:tmpl w:val="2EA8335A"/>
    <w:lvl w:ilvl="0">
      <w:start w:val="5"/>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38" w15:restartNumberingAfterBreak="0">
    <w:nsid w:val="6A6E43D3"/>
    <w:multiLevelType w:val="hybridMultilevel"/>
    <w:tmpl w:val="0A2CB34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ACB3C22"/>
    <w:multiLevelType w:val="hybridMultilevel"/>
    <w:tmpl w:val="4CD038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3BA711D"/>
    <w:multiLevelType w:val="hybridMultilevel"/>
    <w:tmpl w:val="5BE269E4"/>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1" w15:restartNumberingAfterBreak="0">
    <w:nsid w:val="748A2C64"/>
    <w:multiLevelType w:val="hybridMultilevel"/>
    <w:tmpl w:val="DCA6883C"/>
    <w:lvl w:ilvl="0" w:tplc="D4F8BCC8">
      <w:start w:val="1"/>
      <w:numFmt w:val="bullet"/>
      <w:lvlText w:val=""/>
      <w:lvlJc w:val="left"/>
      <w:pPr>
        <w:ind w:left="644" w:hanging="360"/>
      </w:pPr>
      <w:rPr>
        <w:rFonts w:ascii="Symbol" w:hAnsi="Symbol"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2" w15:restartNumberingAfterBreak="0">
    <w:nsid w:val="76E87083"/>
    <w:multiLevelType w:val="hybridMultilevel"/>
    <w:tmpl w:val="53E4AD7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1"/>
  </w:num>
  <w:num w:numId="2">
    <w:abstractNumId w:val="11"/>
  </w:num>
  <w:num w:numId="3">
    <w:abstractNumId w:val="9"/>
  </w:num>
  <w:num w:numId="4">
    <w:abstractNumId w:val="37"/>
  </w:num>
  <w:num w:numId="5">
    <w:abstractNumId w:val="27"/>
  </w:num>
  <w:num w:numId="6">
    <w:abstractNumId w:val="2"/>
  </w:num>
  <w:num w:numId="7">
    <w:abstractNumId w:val="19"/>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35"/>
  </w:num>
  <w:num w:numId="11">
    <w:abstractNumId w:val="15"/>
  </w:num>
  <w:num w:numId="12">
    <w:abstractNumId w:val="6"/>
  </w:num>
  <w:num w:numId="13">
    <w:abstractNumId w:val="26"/>
  </w:num>
  <w:num w:numId="14">
    <w:abstractNumId w:val="30"/>
  </w:num>
  <w:num w:numId="15">
    <w:abstractNumId w:val="10"/>
  </w:num>
  <w:num w:numId="1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num>
  <w:num w:numId="18">
    <w:abstractNumId w:val="33"/>
  </w:num>
  <w:num w:numId="19">
    <w:abstractNumId w:val="20"/>
  </w:num>
  <w:num w:numId="20">
    <w:abstractNumId w:val="42"/>
  </w:num>
  <w:num w:numId="21">
    <w:abstractNumId w:val="34"/>
  </w:num>
  <w:num w:numId="22">
    <w:abstractNumId w:val="8"/>
  </w:num>
  <w:num w:numId="23">
    <w:abstractNumId w:val="3"/>
  </w:num>
  <w:num w:numId="24">
    <w:abstractNumId w:val="12"/>
  </w:num>
  <w:num w:numId="25">
    <w:abstractNumId w:val="36"/>
  </w:num>
  <w:num w:numId="26">
    <w:abstractNumId w:val="7"/>
  </w:num>
  <w:num w:numId="2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9"/>
  </w:num>
  <w:num w:numId="31">
    <w:abstractNumId w:val="24"/>
  </w:num>
  <w:num w:numId="32">
    <w:abstractNumId w:val="32"/>
  </w:num>
  <w:num w:numId="33">
    <w:abstractNumId w:val="13"/>
  </w:num>
  <w:num w:numId="34">
    <w:abstractNumId w:val="23"/>
  </w:num>
  <w:num w:numId="35">
    <w:abstractNumId w:val="21"/>
  </w:num>
  <w:num w:numId="36">
    <w:abstractNumId w:val="38"/>
  </w:num>
  <w:num w:numId="37">
    <w:abstractNumId w:val="29"/>
  </w:num>
  <w:num w:numId="38">
    <w:abstractNumId w:val="14"/>
  </w:num>
  <w:num w:numId="39">
    <w:abstractNumId w:val="22"/>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num>
  <w:num w:numId="42">
    <w:abstractNumId w:val="1"/>
  </w:num>
  <w:num w:numId="43">
    <w:abstractNumId w:val="16"/>
  </w:num>
  <w:num w:numId="44">
    <w:abstractNumId w:val="28"/>
  </w:num>
  <w:num w:numId="45">
    <w:abstractNumId w:val="4"/>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489"/>
    <w:rsid w:val="00017141"/>
    <w:rsid w:val="00040E01"/>
    <w:rsid w:val="00056AFC"/>
    <w:rsid w:val="00075594"/>
    <w:rsid w:val="00112E9C"/>
    <w:rsid w:val="001338E4"/>
    <w:rsid w:val="001556C8"/>
    <w:rsid w:val="00196BCC"/>
    <w:rsid w:val="001A499A"/>
    <w:rsid w:val="00201D30"/>
    <w:rsid w:val="00205839"/>
    <w:rsid w:val="00246EBF"/>
    <w:rsid w:val="0025584B"/>
    <w:rsid w:val="0027084C"/>
    <w:rsid w:val="002B239E"/>
    <w:rsid w:val="002B3BFA"/>
    <w:rsid w:val="002C1A34"/>
    <w:rsid w:val="002C513E"/>
    <w:rsid w:val="00342497"/>
    <w:rsid w:val="003D59D3"/>
    <w:rsid w:val="00422F8E"/>
    <w:rsid w:val="00482E49"/>
    <w:rsid w:val="004B05E5"/>
    <w:rsid w:val="004B40D8"/>
    <w:rsid w:val="004E7512"/>
    <w:rsid w:val="005030F6"/>
    <w:rsid w:val="00506616"/>
    <w:rsid w:val="00507717"/>
    <w:rsid w:val="005239B9"/>
    <w:rsid w:val="00542031"/>
    <w:rsid w:val="00556B1A"/>
    <w:rsid w:val="005674FC"/>
    <w:rsid w:val="00605093"/>
    <w:rsid w:val="006200CA"/>
    <w:rsid w:val="00640FA5"/>
    <w:rsid w:val="00654885"/>
    <w:rsid w:val="00675E8C"/>
    <w:rsid w:val="006863D4"/>
    <w:rsid w:val="00714020"/>
    <w:rsid w:val="007152F4"/>
    <w:rsid w:val="007163B5"/>
    <w:rsid w:val="00731320"/>
    <w:rsid w:val="00757AEE"/>
    <w:rsid w:val="007B15F7"/>
    <w:rsid w:val="007D0172"/>
    <w:rsid w:val="00814507"/>
    <w:rsid w:val="00834059"/>
    <w:rsid w:val="00871DF5"/>
    <w:rsid w:val="008A7E01"/>
    <w:rsid w:val="008B415E"/>
    <w:rsid w:val="008C12DF"/>
    <w:rsid w:val="008F22B8"/>
    <w:rsid w:val="00911531"/>
    <w:rsid w:val="009346E7"/>
    <w:rsid w:val="009A64D2"/>
    <w:rsid w:val="009B0565"/>
    <w:rsid w:val="009F17A5"/>
    <w:rsid w:val="00A07C17"/>
    <w:rsid w:val="00A179E3"/>
    <w:rsid w:val="00A9787A"/>
    <w:rsid w:val="00AB01D8"/>
    <w:rsid w:val="00AC0218"/>
    <w:rsid w:val="00AD1CDE"/>
    <w:rsid w:val="00B561A0"/>
    <w:rsid w:val="00BB6ABB"/>
    <w:rsid w:val="00C34206"/>
    <w:rsid w:val="00C43A0E"/>
    <w:rsid w:val="00C65F16"/>
    <w:rsid w:val="00C94489"/>
    <w:rsid w:val="00CB28EB"/>
    <w:rsid w:val="00D02F3E"/>
    <w:rsid w:val="00D04183"/>
    <w:rsid w:val="00D066EA"/>
    <w:rsid w:val="00D2524D"/>
    <w:rsid w:val="00D42695"/>
    <w:rsid w:val="00D56AE6"/>
    <w:rsid w:val="00D73746"/>
    <w:rsid w:val="00D73D6B"/>
    <w:rsid w:val="00DB64B5"/>
    <w:rsid w:val="00DD4FCD"/>
    <w:rsid w:val="00E054C7"/>
    <w:rsid w:val="00E05835"/>
    <w:rsid w:val="00E2131A"/>
    <w:rsid w:val="00EF30C5"/>
    <w:rsid w:val="00EF5992"/>
    <w:rsid w:val="00F00413"/>
    <w:rsid w:val="00F41B6F"/>
    <w:rsid w:val="00F51669"/>
    <w:rsid w:val="00F52057"/>
    <w:rsid w:val="00F95C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0009D"/>
  <w15:chartTrackingRefBased/>
  <w15:docId w15:val="{F2D53249-0AF3-4B8A-94E0-30361877B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94489"/>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C9448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C94489"/>
    <w:rPr>
      <w:b/>
      <w:bCs/>
    </w:rPr>
  </w:style>
  <w:style w:type="paragraph" w:styleId="Nagwek">
    <w:name w:val="header"/>
    <w:basedOn w:val="Normalny"/>
    <w:link w:val="NagwekZnak"/>
    <w:uiPriority w:val="99"/>
    <w:unhideWhenUsed/>
    <w:rsid w:val="00C9448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94489"/>
  </w:style>
  <w:style w:type="paragraph" w:styleId="Bezodstpw">
    <w:name w:val="No Spacing"/>
    <w:qFormat/>
    <w:rsid w:val="00C94489"/>
    <w:pPr>
      <w:spacing w:after="0" w:line="240" w:lineRule="auto"/>
    </w:pPr>
  </w:style>
  <w:style w:type="paragraph" w:customStyle="1" w:styleId="Default">
    <w:name w:val="Default"/>
    <w:rsid w:val="00C94489"/>
    <w:pPr>
      <w:suppressAutoHyphens/>
      <w:autoSpaceDN w:val="0"/>
      <w:spacing w:after="0" w:line="240" w:lineRule="auto"/>
    </w:pPr>
    <w:rPr>
      <w:rFonts w:ascii="Times New Roman" w:eastAsia="SimSun" w:hAnsi="Times New Roman" w:cs="Times New Roman"/>
      <w:color w:val="000000"/>
      <w:kern w:val="3"/>
      <w:sz w:val="24"/>
      <w:szCs w:val="24"/>
      <w:lang w:eastAsia="zh-CN" w:bidi="hi-IN"/>
    </w:rPr>
  </w:style>
  <w:style w:type="character" w:customStyle="1" w:styleId="Teksttreci4">
    <w:name w:val="Tekst treści (4)_"/>
    <w:basedOn w:val="Domylnaczcionkaakapitu"/>
    <w:link w:val="Teksttreci40"/>
    <w:locked/>
    <w:rsid w:val="00C94489"/>
    <w:rPr>
      <w:rFonts w:ascii="Times New Roman" w:eastAsia="Times New Roman" w:hAnsi="Times New Roman" w:cs="Times New Roman"/>
      <w:b/>
      <w:bCs/>
      <w:shd w:val="clear" w:color="auto" w:fill="FFFFFF"/>
    </w:rPr>
  </w:style>
  <w:style w:type="paragraph" w:customStyle="1" w:styleId="Teksttreci40">
    <w:name w:val="Tekst treści (4)"/>
    <w:basedOn w:val="Normalny"/>
    <w:link w:val="Teksttreci4"/>
    <w:rsid w:val="00C94489"/>
    <w:pPr>
      <w:widowControl w:val="0"/>
      <w:shd w:val="clear" w:color="auto" w:fill="FFFFFF"/>
      <w:spacing w:before="480" w:after="240" w:line="274" w:lineRule="exact"/>
      <w:jc w:val="both"/>
    </w:pPr>
    <w:rPr>
      <w:rFonts w:ascii="Times New Roman" w:eastAsia="Times New Roman" w:hAnsi="Times New Roman" w:cs="Times New Roman"/>
      <w:b/>
      <w:bCs/>
    </w:rPr>
  </w:style>
  <w:style w:type="paragraph" w:styleId="Akapitzlist">
    <w:name w:val="List Paragraph"/>
    <w:basedOn w:val="Normalny"/>
    <w:uiPriority w:val="34"/>
    <w:qFormat/>
    <w:rsid w:val="00C94489"/>
    <w:pPr>
      <w:spacing w:after="200" w:line="276" w:lineRule="auto"/>
      <w:ind w:left="720"/>
      <w:contextualSpacing/>
    </w:pPr>
    <w:rPr>
      <w:rFonts w:ascii="Times New Roman" w:hAnsi="Times New Roman" w:cs="Times New Roman"/>
    </w:rPr>
  </w:style>
  <w:style w:type="paragraph" w:styleId="Tekstdymka">
    <w:name w:val="Balloon Text"/>
    <w:basedOn w:val="Normalny"/>
    <w:link w:val="TekstdymkaZnak"/>
    <w:uiPriority w:val="99"/>
    <w:semiHidden/>
    <w:unhideWhenUsed/>
    <w:rsid w:val="00C9448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94489"/>
    <w:rPr>
      <w:rFonts w:ascii="Segoe UI" w:hAnsi="Segoe UI" w:cs="Segoe UI"/>
      <w:sz w:val="18"/>
      <w:szCs w:val="18"/>
    </w:rPr>
  </w:style>
  <w:style w:type="table" w:styleId="Tabela-Siatka">
    <w:name w:val="Table Grid"/>
    <w:basedOn w:val="Standardowy"/>
    <w:uiPriority w:val="59"/>
    <w:rsid w:val="00C944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unhideWhenUsed/>
    <w:rsid w:val="00C9448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94489"/>
  </w:style>
  <w:style w:type="character" w:styleId="Odwoaniedokomentarza">
    <w:name w:val="annotation reference"/>
    <w:basedOn w:val="Domylnaczcionkaakapitu"/>
    <w:uiPriority w:val="99"/>
    <w:semiHidden/>
    <w:unhideWhenUsed/>
    <w:rsid w:val="00C94489"/>
    <w:rPr>
      <w:sz w:val="16"/>
      <w:szCs w:val="16"/>
    </w:rPr>
  </w:style>
  <w:style w:type="paragraph" w:styleId="Tekstkomentarza">
    <w:name w:val="annotation text"/>
    <w:basedOn w:val="Normalny"/>
    <w:link w:val="TekstkomentarzaZnak"/>
    <w:uiPriority w:val="99"/>
    <w:semiHidden/>
    <w:unhideWhenUsed/>
    <w:rsid w:val="00C9448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94489"/>
    <w:rPr>
      <w:sz w:val="20"/>
      <w:szCs w:val="20"/>
    </w:rPr>
  </w:style>
  <w:style w:type="paragraph" w:styleId="Tematkomentarza">
    <w:name w:val="annotation subject"/>
    <w:basedOn w:val="Tekstkomentarza"/>
    <w:next w:val="Tekstkomentarza"/>
    <w:link w:val="TematkomentarzaZnak"/>
    <w:uiPriority w:val="99"/>
    <w:semiHidden/>
    <w:unhideWhenUsed/>
    <w:rsid w:val="00C94489"/>
    <w:rPr>
      <w:b/>
      <w:bCs/>
    </w:rPr>
  </w:style>
  <w:style w:type="character" w:customStyle="1" w:styleId="TematkomentarzaZnak">
    <w:name w:val="Temat komentarza Znak"/>
    <w:basedOn w:val="TekstkomentarzaZnak"/>
    <w:link w:val="Tematkomentarza"/>
    <w:uiPriority w:val="99"/>
    <w:semiHidden/>
    <w:rsid w:val="00C94489"/>
    <w:rPr>
      <w:b/>
      <w:bCs/>
      <w:sz w:val="20"/>
      <w:szCs w:val="20"/>
    </w:rPr>
  </w:style>
  <w:style w:type="paragraph" w:customStyle="1" w:styleId="Standard">
    <w:name w:val="Standard"/>
    <w:rsid w:val="00C94489"/>
    <w:pPr>
      <w:suppressAutoHyphens/>
      <w:autoSpaceDN w:val="0"/>
      <w:spacing w:after="200" w:line="276" w:lineRule="auto"/>
      <w:textAlignment w:val="baseline"/>
    </w:pPr>
    <w:rPr>
      <w:rFonts w:ascii="Calibri" w:eastAsia="SimSun" w:hAnsi="Calibri" w:cs="F"/>
      <w:kern w:val="3"/>
    </w:rPr>
  </w:style>
  <w:style w:type="numbering" w:customStyle="1" w:styleId="WWNum14">
    <w:name w:val="WWNum14"/>
    <w:basedOn w:val="Bezlisty"/>
    <w:rsid w:val="00C94489"/>
    <w:pPr>
      <w:numPr>
        <w:numId w:val="23"/>
      </w:numPr>
    </w:pPr>
  </w:style>
  <w:style w:type="paragraph" w:styleId="Tekstprzypisukocowego">
    <w:name w:val="endnote text"/>
    <w:basedOn w:val="Normalny"/>
    <w:link w:val="TekstprzypisukocowegoZnak"/>
    <w:uiPriority w:val="99"/>
    <w:semiHidden/>
    <w:unhideWhenUsed/>
    <w:rsid w:val="00C9448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94489"/>
    <w:rPr>
      <w:sz w:val="20"/>
      <w:szCs w:val="20"/>
    </w:rPr>
  </w:style>
  <w:style w:type="character" w:styleId="Odwoanieprzypisukocowego">
    <w:name w:val="endnote reference"/>
    <w:basedOn w:val="Domylnaczcionkaakapitu"/>
    <w:uiPriority w:val="99"/>
    <w:semiHidden/>
    <w:unhideWhenUsed/>
    <w:rsid w:val="00C94489"/>
    <w:rPr>
      <w:vertAlign w:val="superscript"/>
    </w:rPr>
  </w:style>
  <w:style w:type="character" w:styleId="Hipercze">
    <w:name w:val="Hyperlink"/>
    <w:basedOn w:val="Domylnaczcionkaakapitu"/>
    <w:uiPriority w:val="99"/>
    <w:unhideWhenUsed/>
    <w:rsid w:val="00C94489"/>
    <w:rPr>
      <w:color w:val="0563C1" w:themeColor="hyperlink"/>
      <w:u w:val="single"/>
    </w:rPr>
  </w:style>
  <w:style w:type="character" w:customStyle="1" w:styleId="Nierozpoznanawzmianka1">
    <w:name w:val="Nierozpoznana wzmianka1"/>
    <w:basedOn w:val="Domylnaczcionkaakapitu"/>
    <w:uiPriority w:val="99"/>
    <w:semiHidden/>
    <w:unhideWhenUsed/>
    <w:rsid w:val="00C94489"/>
    <w:rPr>
      <w:color w:val="605E5C"/>
      <w:shd w:val="clear" w:color="auto" w:fill="E1DFDD"/>
    </w:rPr>
  </w:style>
  <w:style w:type="character" w:customStyle="1" w:styleId="Teksttreci">
    <w:name w:val="Tekst treści_"/>
    <w:basedOn w:val="Domylnaczcionkaakapitu"/>
    <w:link w:val="Teksttreci0"/>
    <w:rsid w:val="00E05835"/>
    <w:rPr>
      <w:rFonts w:ascii="Calibri" w:eastAsia="Calibri" w:hAnsi="Calibri" w:cs="Calibri"/>
      <w:shd w:val="clear" w:color="auto" w:fill="FFFFFF"/>
    </w:rPr>
  </w:style>
  <w:style w:type="paragraph" w:customStyle="1" w:styleId="Teksttreci0">
    <w:name w:val="Tekst treści"/>
    <w:basedOn w:val="Normalny"/>
    <w:link w:val="Teksttreci"/>
    <w:rsid w:val="00E05835"/>
    <w:pPr>
      <w:shd w:val="clear" w:color="auto" w:fill="FFFFFF"/>
      <w:spacing w:before="7440" w:after="0" w:line="0" w:lineRule="atLeast"/>
      <w:ind w:hanging="380"/>
      <w:jc w:val="center"/>
    </w:pPr>
    <w:rPr>
      <w:rFonts w:ascii="Calibri" w:eastAsia="Calibri" w:hAnsi="Calibri" w:cs="Calibri"/>
    </w:rPr>
  </w:style>
  <w:style w:type="character" w:customStyle="1" w:styleId="moz-txt-tag">
    <w:name w:val="moz-txt-tag"/>
    <w:basedOn w:val="Domylnaczcionkaakapitu"/>
    <w:rsid w:val="002B3B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1517581">
      <w:bodyDiv w:val="1"/>
      <w:marLeft w:val="0"/>
      <w:marRight w:val="0"/>
      <w:marTop w:val="0"/>
      <w:marBottom w:val="0"/>
      <w:divBdr>
        <w:top w:val="none" w:sz="0" w:space="0" w:color="auto"/>
        <w:left w:val="none" w:sz="0" w:space="0" w:color="auto"/>
        <w:bottom w:val="none" w:sz="0" w:space="0" w:color="auto"/>
        <w:right w:val="none" w:sz="0" w:space="0" w:color="auto"/>
      </w:divBdr>
      <w:divsChild>
        <w:div w:id="1934968161">
          <w:marLeft w:val="0"/>
          <w:marRight w:val="0"/>
          <w:marTop w:val="0"/>
          <w:marBottom w:val="0"/>
          <w:divBdr>
            <w:top w:val="none" w:sz="0" w:space="0" w:color="auto"/>
            <w:left w:val="none" w:sz="0" w:space="0" w:color="auto"/>
            <w:bottom w:val="none" w:sz="0" w:space="0" w:color="auto"/>
            <w:right w:val="none" w:sz="0" w:space="0" w:color="auto"/>
          </w:divBdr>
          <w:divsChild>
            <w:div w:id="43145705">
              <w:marLeft w:val="0"/>
              <w:marRight w:val="0"/>
              <w:marTop w:val="0"/>
              <w:marBottom w:val="0"/>
              <w:divBdr>
                <w:top w:val="none" w:sz="0" w:space="0" w:color="auto"/>
                <w:left w:val="none" w:sz="0" w:space="0" w:color="auto"/>
                <w:bottom w:val="none" w:sz="0" w:space="0" w:color="auto"/>
                <w:right w:val="none" w:sz="0" w:space="0" w:color="auto"/>
              </w:divBdr>
              <w:divsChild>
                <w:div w:id="1852989593">
                  <w:marLeft w:val="0"/>
                  <w:marRight w:val="0"/>
                  <w:marTop w:val="0"/>
                  <w:marBottom w:val="0"/>
                  <w:divBdr>
                    <w:top w:val="none" w:sz="0" w:space="0" w:color="auto"/>
                    <w:left w:val="none" w:sz="0" w:space="0" w:color="auto"/>
                    <w:bottom w:val="none" w:sz="0" w:space="0" w:color="auto"/>
                    <w:right w:val="none" w:sz="0" w:space="0" w:color="auto"/>
                  </w:divBdr>
                  <w:divsChild>
                    <w:div w:id="475269498">
                      <w:marLeft w:val="0"/>
                      <w:marRight w:val="0"/>
                      <w:marTop w:val="0"/>
                      <w:marBottom w:val="0"/>
                      <w:divBdr>
                        <w:top w:val="none" w:sz="0" w:space="0" w:color="auto"/>
                        <w:left w:val="none" w:sz="0" w:space="0" w:color="auto"/>
                        <w:bottom w:val="none" w:sz="0" w:space="0" w:color="auto"/>
                        <w:right w:val="none" w:sz="0" w:space="0" w:color="auto"/>
                      </w:divBdr>
                    </w:div>
                    <w:div w:id="1069689595">
                      <w:marLeft w:val="0"/>
                      <w:marRight w:val="0"/>
                      <w:marTop w:val="0"/>
                      <w:marBottom w:val="0"/>
                      <w:divBdr>
                        <w:top w:val="none" w:sz="0" w:space="0" w:color="auto"/>
                        <w:left w:val="none" w:sz="0" w:space="0" w:color="auto"/>
                        <w:bottom w:val="none" w:sz="0" w:space="0" w:color="auto"/>
                        <w:right w:val="none" w:sz="0" w:space="0" w:color="auto"/>
                      </w:divBdr>
                      <w:divsChild>
                        <w:div w:id="2106998069">
                          <w:marLeft w:val="0"/>
                          <w:marRight w:val="0"/>
                          <w:marTop w:val="0"/>
                          <w:marBottom w:val="0"/>
                          <w:divBdr>
                            <w:top w:val="none" w:sz="0" w:space="0" w:color="auto"/>
                            <w:left w:val="none" w:sz="0" w:space="0" w:color="auto"/>
                            <w:bottom w:val="none" w:sz="0" w:space="0" w:color="auto"/>
                            <w:right w:val="none" w:sz="0" w:space="0" w:color="auto"/>
                          </w:divBdr>
                          <w:divsChild>
                            <w:div w:id="601188783">
                              <w:marLeft w:val="0"/>
                              <w:marRight w:val="0"/>
                              <w:marTop w:val="0"/>
                              <w:marBottom w:val="0"/>
                              <w:divBdr>
                                <w:top w:val="none" w:sz="0" w:space="0" w:color="auto"/>
                                <w:left w:val="none" w:sz="0" w:space="0" w:color="auto"/>
                                <w:bottom w:val="none" w:sz="0" w:space="0" w:color="auto"/>
                                <w:right w:val="none" w:sz="0" w:space="0" w:color="auto"/>
                              </w:divBdr>
                            </w:div>
                          </w:divsChild>
                        </w:div>
                        <w:div w:id="2102601657">
                          <w:marLeft w:val="0"/>
                          <w:marRight w:val="0"/>
                          <w:marTop w:val="0"/>
                          <w:marBottom w:val="0"/>
                          <w:divBdr>
                            <w:top w:val="none" w:sz="0" w:space="0" w:color="auto"/>
                            <w:left w:val="none" w:sz="0" w:space="0" w:color="auto"/>
                            <w:bottom w:val="none" w:sz="0" w:space="0" w:color="auto"/>
                            <w:right w:val="none" w:sz="0" w:space="0" w:color="auto"/>
                          </w:divBdr>
                          <w:divsChild>
                            <w:div w:id="1061169264">
                              <w:marLeft w:val="0"/>
                              <w:marRight w:val="0"/>
                              <w:marTop w:val="0"/>
                              <w:marBottom w:val="0"/>
                              <w:divBdr>
                                <w:top w:val="none" w:sz="0" w:space="0" w:color="auto"/>
                                <w:left w:val="none" w:sz="0" w:space="0" w:color="auto"/>
                                <w:bottom w:val="none" w:sz="0" w:space="0" w:color="auto"/>
                                <w:right w:val="none" w:sz="0" w:space="0" w:color="auto"/>
                              </w:divBdr>
                            </w:div>
                            <w:div w:id="1561556571">
                              <w:marLeft w:val="0"/>
                              <w:marRight w:val="0"/>
                              <w:marTop w:val="0"/>
                              <w:marBottom w:val="0"/>
                              <w:divBdr>
                                <w:top w:val="none" w:sz="0" w:space="0" w:color="auto"/>
                                <w:left w:val="none" w:sz="0" w:space="0" w:color="auto"/>
                                <w:bottom w:val="none" w:sz="0" w:space="0" w:color="auto"/>
                                <w:right w:val="none" w:sz="0" w:space="0" w:color="auto"/>
                              </w:divBdr>
                            </w:div>
                            <w:div w:id="739717234">
                              <w:marLeft w:val="0"/>
                              <w:marRight w:val="0"/>
                              <w:marTop w:val="0"/>
                              <w:marBottom w:val="0"/>
                              <w:divBdr>
                                <w:top w:val="none" w:sz="0" w:space="0" w:color="auto"/>
                                <w:left w:val="none" w:sz="0" w:space="0" w:color="auto"/>
                                <w:bottom w:val="none" w:sz="0" w:space="0" w:color="auto"/>
                                <w:right w:val="none" w:sz="0" w:space="0" w:color="auto"/>
                              </w:divBdr>
                            </w:div>
                            <w:div w:id="261425538">
                              <w:marLeft w:val="0"/>
                              <w:marRight w:val="0"/>
                              <w:marTop w:val="0"/>
                              <w:marBottom w:val="0"/>
                              <w:divBdr>
                                <w:top w:val="none" w:sz="0" w:space="0" w:color="auto"/>
                                <w:left w:val="none" w:sz="0" w:space="0" w:color="auto"/>
                                <w:bottom w:val="none" w:sz="0" w:space="0" w:color="auto"/>
                                <w:right w:val="none" w:sz="0" w:space="0" w:color="auto"/>
                              </w:divBdr>
                            </w:div>
                            <w:div w:id="1190414327">
                              <w:marLeft w:val="0"/>
                              <w:marRight w:val="0"/>
                              <w:marTop w:val="0"/>
                              <w:marBottom w:val="0"/>
                              <w:divBdr>
                                <w:top w:val="none" w:sz="0" w:space="0" w:color="auto"/>
                                <w:left w:val="none" w:sz="0" w:space="0" w:color="auto"/>
                                <w:bottom w:val="none" w:sz="0" w:space="0" w:color="auto"/>
                                <w:right w:val="none" w:sz="0" w:space="0" w:color="auto"/>
                              </w:divBdr>
                            </w:div>
                          </w:divsChild>
                        </w:div>
                        <w:div w:id="1313565379">
                          <w:marLeft w:val="0"/>
                          <w:marRight w:val="0"/>
                          <w:marTop w:val="0"/>
                          <w:marBottom w:val="0"/>
                          <w:divBdr>
                            <w:top w:val="none" w:sz="0" w:space="0" w:color="auto"/>
                            <w:left w:val="none" w:sz="0" w:space="0" w:color="auto"/>
                            <w:bottom w:val="none" w:sz="0" w:space="0" w:color="auto"/>
                            <w:right w:val="none" w:sz="0" w:space="0" w:color="auto"/>
                          </w:divBdr>
                          <w:divsChild>
                            <w:div w:id="1823086018">
                              <w:marLeft w:val="0"/>
                              <w:marRight w:val="0"/>
                              <w:marTop w:val="0"/>
                              <w:marBottom w:val="0"/>
                              <w:divBdr>
                                <w:top w:val="none" w:sz="0" w:space="0" w:color="auto"/>
                                <w:left w:val="none" w:sz="0" w:space="0" w:color="auto"/>
                                <w:bottom w:val="none" w:sz="0" w:space="0" w:color="auto"/>
                                <w:right w:val="none" w:sz="0" w:space="0" w:color="auto"/>
                              </w:divBdr>
                            </w:div>
                            <w:div w:id="833839394">
                              <w:marLeft w:val="0"/>
                              <w:marRight w:val="0"/>
                              <w:marTop w:val="0"/>
                              <w:marBottom w:val="0"/>
                              <w:divBdr>
                                <w:top w:val="none" w:sz="0" w:space="0" w:color="auto"/>
                                <w:left w:val="none" w:sz="0" w:space="0" w:color="auto"/>
                                <w:bottom w:val="none" w:sz="0" w:space="0" w:color="auto"/>
                                <w:right w:val="none" w:sz="0" w:space="0" w:color="auto"/>
                              </w:divBdr>
                            </w:div>
                            <w:div w:id="2044135448">
                              <w:marLeft w:val="0"/>
                              <w:marRight w:val="0"/>
                              <w:marTop w:val="0"/>
                              <w:marBottom w:val="0"/>
                              <w:divBdr>
                                <w:top w:val="none" w:sz="0" w:space="0" w:color="auto"/>
                                <w:left w:val="none" w:sz="0" w:space="0" w:color="auto"/>
                                <w:bottom w:val="none" w:sz="0" w:space="0" w:color="auto"/>
                                <w:right w:val="none" w:sz="0" w:space="0" w:color="auto"/>
                              </w:divBdr>
                            </w:div>
                            <w:div w:id="454058059">
                              <w:marLeft w:val="0"/>
                              <w:marRight w:val="0"/>
                              <w:marTop w:val="0"/>
                              <w:marBottom w:val="0"/>
                              <w:divBdr>
                                <w:top w:val="none" w:sz="0" w:space="0" w:color="auto"/>
                                <w:left w:val="none" w:sz="0" w:space="0" w:color="auto"/>
                                <w:bottom w:val="none" w:sz="0" w:space="0" w:color="auto"/>
                                <w:right w:val="none" w:sz="0" w:space="0" w:color="auto"/>
                              </w:divBdr>
                            </w:div>
                            <w:div w:id="1123888583">
                              <w:marLeft w:val="0"/>
                              <w:marRight w:val="0"/>
                              <w:marTop w:val="0"/>
                              <w:marBottom w:val="0"/>
                              <w:divBdr>
                                <w:top w:val="none" w:sz="0" w:space="0" w:color="auto"/>
                                <w:left w:val="none" w:sz="0" w:space="0" w:color="auto"/>
                                <w:bottom w:val="none" w:sz="0" w:space="0" w:color="auto"/>
                                <w:right w:val="none" w:sz="0" w:space="0" w:color="auto"/>
                              </w:divBdr>
                            </w:div>
                          </w:divsChild>
                        </w:div>
                        <w:div w:id="26225195">
                          <w:marLeft w:val="0"/>
                          <w:marRight w:val="0"/>
                          <w:marTop w:val="0"/>
                          <w:marBottom w:val="0"/>
                          <w:divBdr>
                            <w:top w:val="none" w:sz="0" w:space="0" w:color="auto"/>
                            <w:left w:val="none" w:sz="0" w:space="0" w:color="auto"/>
                            <w:bottom w:val="none" w:sz="0" w:space="0" w:color="auto"/>
                            <w:right w:val="none" w:sz="0" w:space="0" w:color="auto"/>
                          </w:divBdr>
                          <w:divsChild>
                            <w:div w:id="1435859259">
                              <w:marLeft w:val="0"/>
                              <w:marRight w:val="0"/>
                              <w:marTop w:val="0"/>
                              <w:marBottom w:val="0"/>
                              <w:divBdr>
                                <w:top w:val="none" w:sz="0" w:space="0" w:color="auto"/>
                                <w:left w:val="none" w:sz="0" w:space="0" w:color="auto"/>
                                <w:bottom w:val="none" w:sz="0" w:space="0" w:color="auto"/>
                                <w:right w:val="none" w:sz="0" w:space="0" w:color="auto"/>
                              </w:divBdr>
                            </w:div>
                            <w:div w:id="1973976437">
                              <w:marLeft w:val="0"/>
                              <w:marRight w:val="0"/>
                              <w:marTop w:val="0"/>
                              <w:marBottom w:val="0"/>
                              <w:divBdr>
                                <w:top w:val="none" w:sz="0" w:space="0" w:color="auto"/>
                                <w:left w:val="none" w:sz="0" w:space="0" w:color="auto"/>
                                <w:bottom w:val="none" w:sz="0" w:space="0" w:color="auto"/>
                                <w:right w:val="none" w:sz="0" w:space="0" w:color="auto"/>
                              </w:divBdr>
                            </w:div>
                            <w:div w:id="433131577">
                              <w:marLeft w:val="0"/>
                              <w:marRight w:val="0"/>
                              <w:marTop w:val="0"/>
                              <w:marBottom w:val="0"/>
                              <w:divBdr>
                                <w:top w:val="none" w:sz="0" w:space="0" w:color="auto"/>
                                <w:left w:val="none" w:sz="0" w:space="0" w:color="auto"/>
                                <w:bottom w:val="none" w:sz="0" w:space="0" w:color="auto"/>
                                <w:right w:val="none" w:sz="0" w:space="0" w:color="auto"/>
                              </w:divBdr>
                            </w:div>
                            <w:div w:id="1472475726">
                              <w:marLeft w:val="0"/>
                              <w:marRight w:val="0"/>
                              <w:marTop w:val="0"/>
                              <w:marBottom w:val="0"/>
                              <w:divBdr>
                                <w:top w:val="none" w:sz="0" w:space="0" w:color="auto"/>
                                <w:left w:val="none" w:sz="0" w:space="0" w:color="auto"/>
                                <w:bottom w:val="none" w:sz="0" w:space="0" w:color="auto"/>
                                <w:right w:val="none" w:sz="0" w:space="0" w:color="auto"/>
                              </w:divBdr>
                            </w:div>
                            <w:div w:id="172668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990990">
      <w:bodyDiv w:val="1"/>
      <w:marLeft w:val="0"/>
      <w:marRight w:val="0"/>
      <w:marTop w:val="0"/>
      <w:marBottom w:val="0"/>
      <w:divBdr>
        <w:top w:val="none" w:sz="0" w:space="0" w:color="auto"/>
        <w:left w:val="none" w:sz="0" w:space="0" w:color="auto"/>
        <w:bottom w:val="none" w:sz="0" w:space="0" w:color="auto"/>
        <w:right w:val="none" w:sz="0" w:space="0" w:color="auto"/>
      </w:divBdr>
    </w:div>
    <w:div w:id="1677612506">
      <w:bodyDiv w:val="1"/>
      <w:marLeft w:val="0"/>
      <w:marRight w:val="0"/>
      <w:marTop w:val="0"/>
      <w:marBottom w:val="0"/>
      <w:divBdr>
        <w:top w:val="none" w:sz="0" w:space="0" w:color="auto"/>
        <w:left w:val="none" w:sz="0" w:space="0" w:color="auto"/>
        <w:bottom w:val="none" w:sz="0" w:space="0" w:color="auto"/>
        <w:right w:val="none" w:sz="0" w:space="0" w:color="auto"/>
      </w:divBdr>
    </w:div>
    <w:div w:id="1683848907">
      <w:bodyDiv w:val="1"/>
      <w:marLeft w:val="0"/>
      <w:marRight w:val="0"/>
      <w:marTop w:val="0"/>
      <w:marBottom w:val="0"/>
      <w:divBdr>
        <w:top w:val="none" w:sz="0" w:space="0" w:color="auto"/>
        <w:left w:val="none" w:sz="0" w:space="0" w:color="auto"/>
        <w:bottom w:val="none" w:sz="0" w:space="0" w:color="auto"/>
        <w:right w:val="none" w:sz="0" w:space="0" w:color="auto"/>
      </w:divBdr>
    </w:div>
    <w:div w:id="1827549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bip.przytyk.pl/upload/92857uchwala_nr_36.261.2017.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p.przytyk.pl/upload/2b084uchwala_nr_36.260.2017.pdf"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przytyk.pl" TargetMode="Externa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234933155019399E-2"/>
          <c:y val="4.3650793650793648E-2"/>
          <c:w val="0.88454900676410253"/>
          <c:h val="0.7125059367579053"/>
        </c:manualLayout>
      </c:layout>
      <c:barChart>
        <c:barDir val="col"/>
        <c:grouping val="clustered"/>
        <c:varyColors val="0"/>
        <c:ser>
          <c:idx val="0"/>
          <c:order val="0"/>
          <c:tx>
            <c:strRef>
              <c:f>Arkusz1!$C$1</c:f>
              <c:strCache>
                <c:ptCount val="1"/>
                <c:pt idx="0">
                  <c:v>Decyzje o warunkach zabudowy i zagospodarowaniu terenu, stan na rok 2021</c:v>
                </c:pt>
              </c:strCache>
            </c:strRef>
          </c:tx>
          <c:spPr>
            <a:solidFill>
              <a:schemeClr val="accent1"/>
            </a:solidFill>
            <a:ln>
              <a:noFill/>
            </a:ln>
            <a:effectLst/>
          </c:spPr>
          <c:invertIfNegative val="0"/>
          <c:dPt>
            <c:idx val="0"/>
            <c:invertIfNegative val="0"/>
            <c:bubble3D val="0"/>
            <c:spPr>
              <a:solidFill>
                <a:schemeClr val="accent1"/>
              </a:solidFill>
              <a:ln w="19050">
                <a:noFill/>
              </a:ln>
              <a:effectLst/>
            </c:spPr>
            <c:extLst xmlns:c16r2="http://schemas.microsoft.com/office/drawing/2015/06/chart">
              <c:ext xmlns:c16="http://schemas.microsoft.com/office/drawing/2014/chart" uri="{C3380CC4-5D6E-409C-BE32-E72D297353CC}">
                <c16:uniqueId val="{00000001-BFE3-4733-A005-D4D317A62364}"/>
              </c:ext>
            </c:extLst>
          </c:dPt>
          <c:cat>
            <c:numRef>
              <c:f>Arkusz1!$B$2:$B$2</c:f>
              <c:numCache>
                <c:formatCode>m/d/yyyy</c:formatCode>
                <c:ptCount val="1"/>
                <c:pt idx="0">
                  <c:v>44561</c:v>
                </c:pt>
              </c:numCache>
            </c:numRef>
          </c:cat>
          <c:val>
            <c:numRef>
              <c:f>Arkusz1!$C$2:$C$2</c:f>
              <c:numCache>
                <c:formatCode>General</c:formatCode>
                <c:ptCount val="1"/>
                <c:pt idx="0">
                  <c:v>52</c:v>
                </c:pt>
              </c:numCache>
            </c:numRef>
          </c:val>
          <c:extLst xmlns:c16r2="http://schemas.microsoft.com/office/drawing/2015/06/chart">
            <c:ext xmlns:c16="http://schemas.microsoft.com/office/drawing/2014/chart" uri="{C3380CC4-5D6E-409C-BE32-E72D297353CC}">
              <c16:uniqueId val="{00000002-BFE3-4733-A005-D4D317A62364}"/>
            </c:ext>
          </c:extLst>
        </c:ser>
        <c:ser>
          <c:idx val="1"/>
          <c:order val="1"/>
          <c:tx>
            <c:strRef>
              <c:f>Arkusz1!$D$1</c:f>
              <c:strCache>
                <c:ptCount val="1"/>
                <c:pt idx="0">
                  <c:v>Decyzje celu publicznego, stan na rok 2021</c:v>
                </c:pt>
              </c:strCache>
            </c:strRef>
          </c:tx>
          <c:spPr>
            <a:solidFill>
              <a:schemeClr val="accent2"/>
            </a:solidFill>
            <a:ln>
              <a:noFill/>
            </a:ln>
            <a:effectLst/>
          </c:spPr>
          <c:invertIfNegative val="0"/>
          <c:cat>
            <c:numRef>
              <c:f>Arkusz1!$B$2:$B$2</c:f>
              <c:numCache>
                <c:formatCode>m/d/yyyy</c:formatCode>
                <c:ptCount val="1"/>
                <c:pt idx="0">
                  <c:v>44561</c:v>
                </c:pt>
              </c:numCache>
            </c:numRef>
          </c:cat>
          <c:val>
            <c:numRef>
              <c:f>Arkusz1!$D$2:$D$2</c:f>
              <c:numCache>
                <c:formatCode>General</c:formatCode>
                <c:ptCount val="1"/>
                <c:pt idx="0">
                  <c:v>15</c:v>
                </c:pt>
              </c:numCache>
            </c:numRef>
          </c:val>
          <c:extLst xmlns:c16r2="http://schemas.microsoft.com/office/drawing/2015/06/chart">
            <c:ext xmlns:c16="http://schemas.microsoft.com/office/drawing/2014/chart" uri="{C3380CC4-5D6E-409C-BE32-E72D297353CC}">
              <c16:uniqueId val="{00000003-BFE3-4733-A005-D4D317A62364}"/>
            </c:ext>
          </c:extLst>
        </c:ser>
        <c:dLbls>
          <c:showLegendKey val="0"/>
          <c:showVal val="0"/>
          <c:showCatName val="0"/>
          <c:showSerName val="0"/>
          <c:showPercent val="0"/>
          <c:showBubbleSize val="0"/>
        </c:dLbls>
        <c:gapWidth val="219"/>
        <c:overlap val="-27"/>
        <c:axId val="399558760"/>
        <c:axId val="399559544"/>
      </c:barChart>
      <c:dateAx>
        <c:axId val="399558760"/>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9559544"/>
        <c:crosses val="autoZero"/>
        <c:auto val="1"/>
        <c:lblOffset val="100"/>
        <c:baseTimeUnit val="days"/>
      </c:dateAx>
      <c:valAx>
        <c:axId val="399559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9558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sz="1100"/>
              <a:t>ABSOLWENCI</a:t>
            </a:r>
            <a:r>
              <a:rPr lang="pl-PL" sz="1100" baseline="0"/>
              <a:t> PSP GMINY PRZYTYK REALIZUJĄCY OBOWIĄZEK NAUKI</a:t>
            </a:r>
            <a:endParaRPr lang="pl-PL" sz="11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ROK 2021</c:v>
          </c:tx>
          <c:invertIfNegative val="0"/>
          <c:dLbls>
            <c:dLbl>
              <c:idx val="0"/>
              <c:layout>
                <c:manualLayout>
                  <c:x val="2.1994134897360705E-2"/>
                  <c:y val="-0.1111111111111111"/>
                </c:manualLayout>
              </c:layout>
              <c:spPr/>
              <c:txPr>
                <a:bodyPr/>
                <a:lstStyle/>
                <a:p>
                  <a:pPr>
                    <a:defRPr b="1"/>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0EF-4046-9434-082147A1C6B3}"/>
                </c:ext>
                <c:ext xmlns:c15="http://schemas.microsoft.com/office/drawing/2012/chart" uri="{CE6537A1-D6FC-4f65-9D91-7224C49458BB}"/>
              </c:extLst>
            </c:dLbl>
            <c:dLbl>
              <c:idx val="1"/>
              <c:layout>
                <c:manualLayout>
                  <c:x val="2.4437927663734114E-2"/>
                  <c:y val="-0.10185185185185187"/>
                </c:manualLayout>
              </c:layout>
              <c:spPr/>
              <c:txPr>
                <a:bodyPr/>
                <a:lstStyle/>
                <a:p>
                  <a:pPr>
                    <a:defRPr b="1"/>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0EF-4046-9434-082147A1C6B3}"/>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Arkusz1!$A$1:$B$1</c:f>
              <c:strCache>
                <c:ptCount val="2"/>
                <c:pt idx="0">
                  <c:v>LO</c:v>
                </c:pt>
                <c:pt idx="1">
                  <c:v>TECHNIKUM+BRANŻOWA I</c:v>
                </c:pt>
              </c:strCache>
            </c:strRef>
          </c:cat>
          <c:val>
            <c:numRef>
              <c:f>Arkusz1!$A$2:$B$2</c:f>
              <c:numCache>
                <c:formatCode>0%</c:formatCode>
                <c:ptCount val="2"/>
                <c:pt idx="0">
                  <c:v>0.28000000000000003</c:v>
                </c:pt>
                <c:pt idx="1">
                  <c:v>0.72</c:v>
                </c:pt>
              </c:numCache>
            </c:numRef>
          </c:val>
          <c:extLst xmlns:c16r2="http://schemas.microsoft.com/office/drawing/2015/06/chart">
            <c:ext xmlns:c16="http://schemas.microsoft.com/office/drawing/2014/chart" uri="{C3380CC4-5D6E-409C-BE32-E72D297353CC}">
              <c16:uniqueId val="{00000002-40EF-4046-9434-082147A1C6B3}"/>
            </c:ext>
          </c:extLst>
        </c:ser>
        <c:dLbls>
          <c:showLegendKey val="0"/>
          <c:showVal val="0"/>
          <c:showCatName val="0"/>
          <c:showSerName val="0"/>
          <c:showPercent val="0"/>
          <c:showBubbleSize val="0"/>
        </c:dLbls>
        <c:gapWidth val="150"/>
        <c:shape val="box"/>
        <c:axId val="399557584"/>
        <c:axId val="310102264"/>
        <c:axId val="0"/>
      </c:bar3DChart>
      <c:catAx>
        <c:axId val="399557584"/>
        <c:scaling>
          <c:orientation val="minMax"/>
        </c:scaling>
        <c:delete val="0"/>
        <c:axPos val="b"/>
        <c:numFmt formatCode="General" sourceLinked="0"/>
        <c:majorTickMark val="none"/>
        <c:minorTickMark val="none"/>
        <c:tickLblPos val="nextTo"/>
        <c:crossAx val="310102264"/>
        <c:crosses val="autoZero"/>
        <c:auto val="1"/>
        <c:lblAlgn val="ctr"/>
        <c:lblOffset val="100"/>
        <c:noMultiLvlLbl val="0"/>
      </c:catAx>
      <c:valAx>
        <c:axId val="310102264"/>
        <c:scaling>
          <c:orientation val="minMax"/>
        </c:scaling>
        <c:delete val="0"/>
        <c:axPos val="l"/>
        <c:majorGridlines>
          <c:spPr>
            <a:ln>
              <a:noFill/>
            </a:ln>
          </c:spPr>
        </c:majorGridlines>
        <c:numFmt formatCode="0%" sourceLinked="1"/>
        <c:majorTickMark val="none"/>
        <c:minorTickMark val="none"/>
        <c:tickLblPos val="nextTo"/>
        <c:crossAx val="399557584"/>
        <c:crosses val="autoZero"/>
        <c:crossBetween val="between"/>
      </c:valAx>
    </c:plotArea>
    <c:legend>
      <c:legendPos val="r"/>
      <c:layout>
        <c:manualLayout>
          <c:xMode val="edge"/>
          <c:yMode val="edge"/>
          <c:x val="0.8051086768188207"/>
          <c:y val="0.36780584718576842"/>
          <c:w val="0.18014716635493871"/>
          <c:h val="0.28742089530475357"/>
        </c:manualLayout>
      </c:layout>
      <c:overlay val="0"/>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520</TotalTime>
  <Pages>55</Pages>
  <Words>12801</Words>
  <Characters>76808</Characters>
  <Application>Microsoft Office Word</Application>
  <DocSecurity>0</DocSecurity>
  <Lines>640</Lines>
  <Paragraphs>178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89431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Kowalczyk</dc:creator>
  <cp:keywords/>
  <dc:description/>
  <cp:lastModifiedBy>Konto Microsoft</cp:lastModifiedBy>
  <cp:revision>9</cp:revision>
  <cp:lastPrinted>2022-05-23T11:08:00Z</cp:lastPrinted>
  <dcterms:created xsi:type="dcterms:W3CDTF">2022-05-18T12:28:00Z</dcterms:created>
  <dcterms:modified xsi:type="dcterms:W3CDTF">2022-06-30T06:42:00Z</dcterms:modified>
</cp:coreProperties>
</file>