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6C" w:rsidRDefault="002C497D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Załącznik Nr 1 </w:t>
      </w:r>
    </w:p>
    <w:p w:rsidR="002C497D" w:rsidRPr="00093988" w:rsidRDefault="002C497D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PROGRAM I ZASADY WSPÓŁPRACY GMINY PRZYTYK Z ORGANIZACJAMI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POZARZĄDOWYMI ORAZ INNYMI PODMIOTAMI PROWADZĄCYMI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DZIAŁALNOŚ</w:t>
      </w:r>
      <w:r w:rsidR="00E672ED">
        <w:rPr>
          <w:rFonts w:ascii="Times New Roman" w:hAnsi="Times New Roman" w:cs="Times New Roman"/>
          <w:b/>
          <w:sz w:val="24"/>
          <w:szCs w:val="24"/>
        </w:rPr>
        <w:t>Ć POŻYTKU PUBLICZNEGO NA ROK 2020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jc w:val="both"/>
      </w:pPr>
      <w:r w:rsidRPr="009F7D9D">
        <w:t xml:space="preserve">Organizacje pozarządowe oraz podmioty, o których mowa w art. 3 ust </w:t>
      </w:r>
      <w:r>
        <w:t xml:space="preserve">3 ustawy z </w:t>
      </w:r>
      <w:r w:rsidRPr="009F7D9D">
        <w:t xml:space="preserve">dnia </w:t>
      </w:r>
    </w:p>
    <w:p w:rsidR="009C776C" w:rsidRPr="009F7D9D" w:rsidRDefault="009C776C" w:rsidP="009C776C">
      <w:pPr>
        <w:jc w:val="both"/>
      </w:pPr>
      <w:r w:rsidRPr="00E672ED">
        <w:rPr>
          <w:sz w:val="22"/>
          <w:szCs w:val="22"/>
        </w:rPr>
        <w:t>24 kwietnia 2003 r. o działalności pożytku publicznego i o wolo</w:t>
      </w:r>
      <w:r w:rsidR="00E672ED" w:rsidRPr="00E672ED">
        <w:rPr>
          <w:sz w:val="22"/>
          <w:szCs w:val="22"/>
        </w:rPr>
        <w:t>ntariacie</w:t>
      </w:r>
      <w:r w:rsidR="00E672ED">
        <w:t xml:space="preserve"> </w:t>
      </w:r>
      <w:r w:rsidR="00E672ED" w:rsidRPr="00E672ED">
        <w:rPr>
          <w:sz w:val="22"/>
          <w:szCs w:val="22"/>
        </w:rPr>
        <w:t>(</w:t>
      </w:r>
      <w:proofErr w:type="spellStart"/>
      <w:r w:rsidR="00E672ED" w:rsidRPr="00E672ED">
        <w:rPr>
          <w:sz w:val="22"/>
          <w:szCs w:val="22"/>
        </w:rPr>
        <w:t>t.j</w:t>
      </w:r>
      <w:proofErr w:type="spellEnd"/>
      <w:r w:rsidR="00E672ED" w:rsidRPr="00E672ED">
        <w:rPr>
          <w:sz w:val="22"/>
          <w:szCs w:val="22"/>
        </w:rPr>
        <w:t>. Dz. U. 2019.</w:t>
      </w:r>
      <w:r w:rsidR="00E672ED">
        <w:rPr>
          <w:sz w:val="22"/>
          <w:szCs w:val="22"/>
        </w:rPr>
        <w:t>688</w:t>
      </w:r>
      <w:r w:rsidR="008A30AC" w:rsidRPr="00E672ED">
        <w:rPr>
          <w:sz w:val="22"/>
          <w:szCs w:val="22"/>
        </w:rPr>
        <w:t xml:space="preserve"> </w:t>
      </w:r>
      <w:r w:rsidR="00E672ED">
        <w:rPr>
          <w:sz w:val="22"/>
          <w:szCs w:val="22"/>
        </w:rPr>
        <w:t>ze</w:t>
      </w:r>
      <w:r w:rsidRPr="00E672ED">
        <w:rPr>
          <w:sz w:val="22"/>
          <w:szCs w:val="22"/>
        </w:rPr>
        <w:t xml:space="preserve"> zm.) stanowią ważne ogniwo aktywności społeczno-gospodarczej nowoczesnego</w:t>
      </w:r>
      <w:r w:rsidRPr="009F7D9D">
        <w:t xml:space="preserve"> demokratycznego państwa. Działani</w:t>
      </w:r>
      <w:r>
        <w:t>a</w:t>
      </w:r>
      <w:r w:rsidRPr="009F7D9D">
        <w:t xml:space="preserve"> tych podmiotów stanowią istotne uzupełnienie działań organów administracji publicznej. Organizacje te mogą mieć znaczący udział w rozwiązywaniu problemów społeczności lokalnej. Skuteczność rozwiązywania tych problemów zależy w dużym stopniu od ustalenia czytelnych zasad współpracy między gminą a organizacjami pozarządowymi w okre</w:t>
      </w:r>
      <w:r>
        <w:t xml:space="preserve">ślonych dziedzinach aktywności </w:t>
      </w:r>
      <w:r w:rsidRPr="009F7D9D">
        <w:t xml:space="preserve">społecznej i w określonym czasie. Instrumentem służącym do ustalenia tych zasad jest właśnie niniejszy program. 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8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Ilekroć w niniejszym programie jest mowa o: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8D5B93">
        <w:rPr>
          <w:rFonts w:ascii="Times New Roman" w:hAnsi="Times New Roman" w:cs="Times New Roman"/>
          <w:b/>
          <w:sz w:val="24"/>
          <w:szCs w:val="24"/>
        </w:rPr>
        <w:t>minie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Gminę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D5B93">
        <w:rPr>
          <w:rFonts w:ascii="Times New Roman" w:hAnsi="Times New Roman" w:cs="Times New Roman"/>
          <w:b/>
          <w:sz w:val="24"/>
          <w:szCs w:val="24"/>
        </w:rPr>
        <w:t xml:space="preserve">adzie </w:t>
      </w:r>
      <w:r w:rsidRPr="00093988">
        <w:rPr>
          <w:rFonts w:ascii="Times New Roman" w:hAnsi="Times New Roman" w:cs="Times New Roman"/>
          <w:sz w:val="24"/>
          <w:szCs w:val="24"/>
        </w:rPr>
        <w:t>- rozumie się przez to Radę Gminy w Przytyku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8D5B93">
        <w:rPr>
          <w:rFonts w:ascii="Times New Roman" w:hAnsi="Times New Roman" w:cs="Times New Roman"/>
          <w:b/>
          <w:sz w:val="24"/>
          <w:szCs w:val="24"/>
        </w:rPr>
        <w:t>rzędzie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Urząd Gminy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D5B93">
        <w:rPr>
          <w:rFonts w:ascii="Times New Roman" w:hAnsi="Times New Roman" w:cs="Times New Roman"/>
          <w:b/>
          <w:sz w:val="24"/>
          <w:szCs w:val="24"/>
        </w:rPr>
        <w:t>ójcie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Wójta Gminy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5)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5B93">
        <w:rPr>
          <w:rFonts w:ascii="Times New Roman" w:hAnsi="Times New Roman" w:cs="Times New Roman"/>
          <w:b/>
          <w:sz w:val="24"/>
          <w:szCs w:val="24"/>
        </w:rPr>
        <w:t>ekretarzu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Sekretarza Gminy Przytyk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6)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5B93">
        <w:rPr>
          <w:rFonts w:ascii="Times New Roman" w:hAnsi="Times New Roman" w:cs="Times New Roman"/>
          <w:b/>
          <w:sz w:val="24"/>
          <w:szCs w:val="24"/>
        </w:rPr>
        <w:t>karbniku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Skarbnika Gminy Przytyk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39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ustawie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ustawę z dnia 24 kwietnia 2003 r. o działalności 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3988">
        <w:rPr>
          <w:rFonts w:ascii="Times New Roman" w:hAnsi="Times New Roman" w:cs="Times New Roman"/>
          <w:sz w:val="24"/>
          <w:szCs w:val="24"/>
        </w:rPr>
        <w:t>pożytku publicznego i publiczn</w:t>
      </w:r>
      <w:r>
        <w:rPr>
          <w:rFonts w:ascii="Times New Roman" w:hAnsi="Times New Roman" w:cs="Times New Roman"/>
          <w:sz w:val="24"/>
          <w:szCs w:val="24"/>
        </w:rPr>
        <w:t>ego wolontariacie ( Dz</w:t>
      </w:r>
      <w:r w:rsidRPr="008A30AC">
        <w:rPr>
          <w:rFonts w:ascii="Times New Roman" w:hAnsi="Times New Roman" w:cs="Times New Roman"/>
          <w:sz w:val="24"/>
          <w:szCs w:val="24"/>
        </w:rPr>
        <w:t xml:space="preserve">. U. </w:t>
      </w:r>
      <w:r w:rsidR="00E672ED">
        <w:rPr>
          <w:rFonts w:ascii="Times New Roman" w:hAnsi="Times New Roman" w:cs="Times New Roman"/>
          <w:sz w:val="24"/>
          <w:szCs w:val="24"/>
        </w:rPr>
        <w:t>2019 poz. 688</w:t>
      </w:r>
      <w:r>
        <w:rPr>
          <w:sz w:val="28"/>
          <w:szCs w:val="28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ze zm.).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39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organizacji pozarządowej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</w:t>
      </w:r>
      <w:r>
        <w:rPr>
          <w:rFonts w:ascii="Times New Roman" w:hAnsi="Times New Roman" w:cs="Times New Roman"/>
          <w:sz w:val="24"/>
          <w:szCs w:val="24"/>
        </w:rPr>
        <w:t xml:space="preserve">prowadzące działalność pożytku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publicznego podmioty wymienione w art. 3 ustawy,</w:t>
      </w:r>
    </w:p>
    <w:p w:rsidR="009C776C" w:rsidRDefault="009C776C" w:rsidP="009C776C">
      <w:r>
        <w:t xml:space="preserve">9) </w:t>
      </w:r>
      <w:r>
        <w:tab/>
      </w:r>
      <w:r w:rsidRPr="00C90ED0">
        <w:rPr>
          <w:b/>
        </w:rPr>
        <w:t>programie</w:t>
      </w:r>
      <w:r>
        <w:t xml:space="preserve"> – rozumie się przez to program </w:t>
      </w:r>
      <w:r w:rsidRPr="00C90ED0">
        <w:t>i zasady</w:t>
      </w:r>
      <w:r>
        <w:t xml:space="preserve"> współpracy G</w:t>
      </w:r>
      <w:r w:rsidRPr="00C90ED0">
        <w:t xml:space="preserve">miny </w:t>
      </w:r>
      <w:r>
        <w:t>P</w:t>
      </w:r>
      <w:r w:rsidRPr="00C90ED0">
        <w:t xml:space="preserve">rzytyk </w:t>
      </w:r>
    </w:p>
    <w:p w:rsidR="009C776C" w:rsidRDefault="009C776C" w:rsidP="009C776C">
      <w:r>
        <w:t xml:space="preserve">           </w:t>
      </w:r>
      <w:r w:rsidRPr="00C90ED0">
        <w:t>z organizacjami</w:t>
      </w:r>
      <w:r>
        <w:t xml:space="preserve"> </w:t>
      </w:r>
      <w:r w:rsidRPr="00C90ED0">
        <w:t>pozarządowymi oraz innymi podmiotami prowadzącymi</w:t>
      </w:r>
      <w:r>
        <w:t xml:space="preserve"> działalność </w:t>
      </w:r>
    </w:p>
    <w:p w:rsidR="009C776C" w:rsidRPr="00C90ED0" w:rsidRDefault="009C776C" w:rsidP="009C776C">
      <w:r>
        <w:t xml:space="preserve">           pożytku publicznego;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93988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 xml:space="preserve">podmiocie </w:t>
      </w:r>
      <w:r>
        <w:rPr>
          <w:rFonts w:ascii="Times New Roman" w:hAnsi="Times New Roman" w:cs="Times New Roman"/>
          <w:b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- rozumie się przez to organizacje pozarządowe oraz inne                                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</w:t>
      </w:r>
      <w:r>
        <w:rPr>
          <w:rFonts w:ascii="Times New Roman" w:hAnsi="Times New Roman" w:cs="Times New Roman"/>
          <w:sz w:val="24"/>
          <w:szCs w:val="24"/>
        </w:rPr>
        <w:tab/>
      </w:r>
      <w:r w:rsidRPr="00EF2B6F">
        <w:rPr>
          <w:rFonts w:ascii="Times New Roman" w:hAnsi="Times New Roman" w:cs="Times New Roman"/>
          <w:b/>
          <w:sz w:val="24"/>
          <w:szCs w:val="24"/>
        </w:rPr>
        <w:t>dotacji</w:t>
      </w:r>
      <w:r>
        <w:rPr>
          <w:rFonts w:ascii="Times New Roman" w:hAnsi="Times New Roman" w:cs="Times New Roman"/>
          <w:sz w:val="24"/>
          <w:szCs w:val="24"/>
        </w:rPr>
        <w:t xml:space="preserve"> –jest to dotacja w rozumieniu art. 127 ust. 1 pkt 1 lit. e ustawy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 dnia 27 sierpnia 2009 r. o finansac</w:t>
      </w:r>
      <w:r w:rsidR="00E672ED">
        <w:rPr>
          <w:rFonts w:ascii="Times New Roman" w:hAnsi="Times New Roman" w:cs="Times New Roman"/>
          <w:sz w:val="24"/>
          <w:szCs w:val="24"/>
        </w:rPr>
        <w:t>h publicznych (j.t. Dz. U. 2019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72ED">
        <w:rPr>
          <w:rFonts w:ascii="Times New Roman" w:hAnsi="Times New Roman" w:cs="Times New Roman"/>
          <w:sz w:val="24"/>
          <w:szCs w:val="24"/>
        </w:rPr>
        <w:t xml:space="preserve"> 869 ze</w:t>
      </w:r>
      <w:r>
        <w:rPr>
          <w:rFonts w:ascii="Times New Roman" w:hAnsi="Times New Roman" w:cs="Times New Roman"/>
          <w:sz w:val="24"/>
          <w:szCs w:val="24"/>
        </w:rPr>
        <w:t xml:space="preserve"> zm.);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93988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udziale środków własnych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środki finansowe nie pochodzące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 xml:space="preserve">z budżetu gminy przeznaczone na realizację zadania, o którego wsparcie finansowe </w:t>
      </w:r>
    </w:p>
    <w:p w:rsidR="009C776C" w:rsidRPr="00402B0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>organizacja pozarządowa lub podmiot ubiega się,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D0">
        <w:rPr>
          <w:rFonts w:ascii="Times New Roman" w:hAnsi="Times New Roman" w:cs="Times New Roman"/>
          <w:b/>
          <w:sz w:val="24"/>
          <w:szCs w:val="24"/>
        </w:rPr>
        <w:t>Cele współpracy</w:t>
      </w:r>
    </w:p>
    <w:p w:rsidR="009C776C" w:rsidRPr="00C90ED0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§2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B45">
        <w:rPr>
          <w:rFonts w:ascii="Times New Roman" w:hAnsi="Times New Roman" w:cs="Times New Roman"/>
          <w:b/>
          <w:sz w:val="24"/>
          <w:szCs w:val="24"/>
        </w:rPr>
        <w:t>Celem głównym</w:t>
      </w:r>
      <w:r>
        <w:rPr>
          <w:rFonts w:ascii="Times New Roman" w:hAnsi="Times New Roman" w:cs="Times New Roman"/>
          <w:sz w:val="24"/>
          <w:szCs w:val="24"/>
        </w:rPr>
        <w:t xml:space="preserve"> współpracy samorządu z organizacjami pozarządowymi jest poprawa jakości życia oraz pełniejsze zaspokajanie potrzeb społecznych mieszkańców gminy poprzez stwarzanie im możliwości i warunków do uczestnictwa w życiu publicznym.</w:t>
      </w:r>
    </w:p>
    <w:p w:rsidR="009C776C" w:rsidRDefault="009C776C" w:rsidP="009C776C">
      <w:pPr>
        <w:pStyle w:val="Zwykytek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szczegółowe współpracy: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promowanie społeczeństwa obywatelskiego poprzez wspieranie aktywności mieszkańców gminy, tworzenie warunków do budowania współpracy między organem samorządu terytorialnego i organizacjami;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coraz lepsze poznawanie i diagnozowanie środowisk organizacji działających na terenie gminy;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pozycji organizacji i zapewnienie im równych szans w realizacji zadań publicznych poprzez wspieranie i powierzanie zadań publicznych z jednoczesnym zapewnieniem odpowiednich środków na ich realizację;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 budżecie gminy  środków finansowych umożliwiających pełne i terminowe wykonanie zadania;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na innowacyjność oraz konkurencyjność poprzez umożliwienie organizacjom pozarządowym wystąpienia z ofertą realizacji konkretnych zadań publicznych; 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do wzmacniania istniejących organizacji pozarządowych, powstawania nowych organizacji i inicjatyw obywatelskich;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efektywnego wykonywania zadań publicznych przez włączenie do ich realizacji organizacji pozarządowych;</w:t>
      </w:r>
    </w:p>
    <w:p w:rsidR="009C776C" w:rsidRDefault="009C776C" w:rsidP="009C776C">
      <w:pPr>
        <w:pStyle w:val="Zwykytekst"/>
        <w:ind w:left="360"/>
        <w:rPr>
          <w:rFonts w:ascii="Times New Roman" w:hAnsi="Times New Roman" w:cs="Times New Roman"/>
          <w:sz w:val="24"/>
          <w:szCs w:val="24"/>
        </w:rPr>
      </w:pPr>
    </w:p>
    <w:p w:rsidR="009C776C" w:rsidRPr="00834B45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45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 3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Współpraca gminy z organizacjami pozarządowymi i podmiotami opiera się na zasadach : 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pomocniczości</w:t>
      </w:r>
      <w:r>
        <w:rPr>
          <w:rFonts w:ascii="Times New Roman" w:hAnsi="Times New Roman" w:cs="Times New Roman"/>
          <w:sz w:val="24"/>
          <w:szCs w:val="24"/>
        </w:rPr>
        <w:t xml:space="preserve"> – która, polega na wspieraniu działań organizacji oraz umożliwieniu im realizacji zadań publicznych na zasadach i  w formie określonej w ustawie;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suwerenności stron</w:t>
      </w:r>
      <w:r>
        <w:rPr>
          <w:rFonts w:ascii="Times New Roman" w:hAnsi="Times New Roman" w:cs="Times New Roman"/>
          <w:sz w:val="24"/>
          <w:szCs w:val="24"/>
        </w:rPr>
        <w:t xml:space="preserve"> – oznaczającej , iż zarówno gmina, jak i organizacje podejmujące współpracę zachowują autonomię i niezależność względem siebie, </w:t>
      </w:r>
      <w:r w:rsidRPr="0009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partnerstwa</w:t>
      </w:r>
      <w:r>
        <w:rPr>
          <w:rFonts w:ascii="Times New Roman" w:hAnsi="Times New Roman" w:cs="Times New Roman"/>
          <w:sz w:val="24"/>
          <w:szCs w:val="24"/>
        </w:rPr>
        <w:t xml:space="preserve"> – czyli współpracy na równych prawach i na zasadzie dobrowolności udziału, a także wspólnego uczestnictwa w definiowaniu problemów społecznych, wypracowaniu sposobów ich rozwiązywania oraz wykonywania zadań publicznych;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 xml:space="preserve"> efektywności </w:t>
      </w:r>
      <w:r>
        <w:rPr>
          <w:rFonts w:ascii="Times New Roman" w:hAnsi="Times New Roman" w:cs="Times New Roman"/>
          <w:sz w:val="24"/>
          <w:szCs w:val="24"/>
        </w:rPr>
        <w:t>– co oznacza, że wszyscy zainteresowani będą dbać, aby zadania te były realizowane z jak najlepszym efektem dla dobra społeczności lokalnej;</w:t>
      </w:r>
    </w:p>
    <w:p w:rsidR="009C776C" w:rsidRPr="001134C5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 xml:space="preserve"> uczciwej konkurencji </w:t>
      </w:r>
      <w:r>
        <w:rPr>
          <w:rFonts w:ascii="Times New Roman" w:hAnsi="Times New Roman" w:cs="Times New Roman"/>
          <w:b/>
          <w:sz w:val="24"/>
          <w:szCs w:val="24"/>
        </w:rPr>
        <w:t xml:space="preserve">i jawności – </w:t>
      </w:r>
      <w:r w:rsidRPr="001134C5">
        <w:rPr>
          <w:rFonts w:ascii="Times New Roman" w:hAnsi="Times New Roman" w:cs="Times New Roman"/>
          <w:sz w:val="24"/>
          <w:szCs w:val="24"/>
        </w:rPr>
        <w:t>tworzenie przejrzystych kryteriów współpracy, stosowanie jawnych kryteriów finansowych i pozafinansowych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Organizacje pozarządowe i inne podmioty winny zapewnić realizację zadań w sposób efektywny, profesjonalny i terminowy.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1134C5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Formy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finansowej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Zlecenie realizacji zadań publicznych - może mieć formy:</w:t>
      </w:r>
    </w:p>
    <w:p w:rsidR="009C776C" w:rsidRPr="00093988" w:rsidRDefault="009C776C" w:rsidP="009C776C">
      <w:pPr>
        <w:pStyle w:val="Zwykytek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0D">
        <w:rPr>
          <w:rFonts w:ascii="Times New Roman" w:hAnsi="Times New Roman" w:cs="Times New Roman"/>
          <w:b/>
          <w:sz w:val="24"/>
          <w:szCs w:val="24"/>
        </w:rPr>
        <w:t>powierzenia</w:t>
      </w:r>
      <w:r w:rsidRPr="00093988">
        <w:rPr>
          <w:rFonts w:ascii="Times New Roman" w:hAnsi="Times New Roman" w:cs="Times New Roman"/>
          <w:sz w:val="24"/>
          <w:szCs w:val="24"/>
        </w:rPr>
        <w:t xml:space="preserve">  wykonywania  zadań   publicznych  wraz  z  udzieleniem   dotacji   na finansowanie ich realizacji,</w:t>
      </w:r>
    </w:p>
    <w:p w:rsidR="009C776C" w:rsidRPr="00093988" w:rsidRDefault="009C776C" w:rsidP="009C776C">
      <w:pPr>
        <w:pStyle w:val="Zwykytek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0D">
        <w:rPr>
          <w:rFonts w:ascii="Times New Roman" w:hAnsi="Times New Roman" w:cs="Times New Roman"/>
          <w:b/>
          <w:sz w:val="24"/>
          <w:szCs w:val="24"/>
        </w:rPr>
        <w:t>wspieranie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zadań publicznych wraz z udzielaniem dotacji na dofinansowanie ich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                realizacji.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Wspieranie oraz powierzanie zadań, o któr</w:t>
      </w:r>
      <w:r>
        <w:rPr>
          <w:rFonts w:ascii="Times New Roman" w:hAnsi="Times New Roman" w:cs="Times New Roman"/>
          <w:sz w:val="24"/>
          <w:szCs w:val="24"/>
        </w:rPr>
        <w:t xml:space="preserve">ych mowa w ust. l odbywa się po  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3988">
        <w:rPr>
          <w:rFonts w:ascii="Times New Roman" w:hAnsi="Times New Roman" w:cs="Times New Roman"/>
          <w:sz w:val="24"/>
          <w:szCs w:val="24"/>
        </w:rPr>
        <w:t>przeprowadzeniu otwartego konkursu ofert.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1134C5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Formy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pozafinansowej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093988">
        <w:rPr>
          <w:rFonts w:ascii="Times New Roman" w:hAnsi="Times New Roman" w:cs="Times New Roman"/>
          <w:sz w:val="24"/>
          <w:szCs w:val="24"/>
        </w:rPr>
        <w:t>. Poza wsparciem finansowym, gmina może udzielać organizacjom pozarządowym i innym podmiotom pomocy w innych formach, a w szczególności w postaci: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pomocy w uzyskaniu lokalu na działalność statutową organizacji po</w:t>
      </w:r>
      <w:r>
        <w:rPr>
          <w:rFonts w:ascii="Times New Roman" w:hAnsi="Times New Roman" w:cs="Times New Roman"/>
          <w:sz w:val="24"/>
          <w:szCs w:val="24"/>
        </w:rPr>
        <w:t>zarządowej;</w:t>
      </w:r>
      <w:r w:rsidRPr="0009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udostępnienia lokalu komunalnego na spotkania organizacji oraz spotkania otwarte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umożliwia organizacji przedsięwzięć na terenie gminnym obiekt</w:t>
      </w:r>
      <w:r>
        <w:rPr>
          <w:rFonts w:ascii="Times New Roman" w:hAnsi="Times New Roman" w:cs="Times New Roman"/>
          <w:sz w:val="24"/>
          <w:szCs w:val="24"/>
        </w:rPr>
        <w:t>ów sportowych (boisk szkolnych);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obejmowanie honorowym patronatem przez Wójta Gminy działań i programów, prowadzonych przez organizacje;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3988">
        <w:rPr>
          <w:rFonts w:ascii="Times New Roman" w:hAnsi="Times New Roman" w:cs="Times New Roman"/>
          <w:sz w:val="24"/>
          <w:szCs w:val="24"/>
        </w:rPr>
        <w:t>) promocji działal</w:t>
      </w:r>
      <w:r>
        <w:rPr>
          <w:rFonts w:ascii="Times New Roman" w:hAnsi="Times New Roman" w:cs="Times New Roman"/>
          <w:sz w:val="24"/>
          <w:szCs w:val="24"/>
        </w:rPr>
        <w:t>ności organizacji pozarządowej poprzez prowadzenie serwisu internetowego na oficjalnej stronie internetowej Urzędu Gminy Przytyk (</w:t>
      </w:r>
      <w:hyperlink r:id="rId8" w:history="1">
        <w:r w:rsidRPr="00F70053">
          <w:rPr>
            <w:rStyle w:val="Hipercze"/>
          </w:rPr>
          <w:t>www.przytyk.pl</w:t>
        </w:r>
      </w:hyperlink>
      <w:r>
        <w:rPr>
          <w:rFonts w:ascii="Times New Roman" w:hAnsi="Times New Roman" w:cs="Times New Roman"/>
          <w:sz w:val="24"/>
          <w:szCs w:val="24"/>
        </w:rPr>
        <w:t>) zawierającego bazę danych o działalności organizacji pozarządowych;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3988">
        <w:rPr>
          <w:rFonts w:ascii="Times New Roman" w:hAnsi="Times New Roman" w:cs="Times New Roman"/>
          <w:sz w:val="24"/>
          <w:szCs w:val="24"/>
        </w:rPr>
        <w:t xml:space="preserve">) udzielania rekomendacji organizacjom pozarządowym i podmiotom współpracującym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3988">
        <w:rPr>
          <w:rFonts w:ascii="Times New Roman" w:hAnsi="Times New Roman" w:cs="Times New Roman"/>
          <w:sz w:val="24"/>
          <w:szCs w:val="24"/>
        </w:rPr>
        <w:t>z gminą, której ubiegają się o</w:t>
      </w:r>
      <w:r>
        <w:rPr>
          <w:rFonts w:ascii="Times New Roman" w:hAnsi="Times New Roman" w:cs="Times New Roman"/>
          <w:sz w:val="24"/>
          <w:szCs w:val="24"/>
        </w:rPr>
        <w:t xml:space="preserve"> dofinansowanie z innych źródeł;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3988">
        <w:rPr>
          <w:rFonts w:ascii="Times New Roman" w:hAnsi="Times New Roman" w:cs="Times New Roman"/>
          <w:sz w:val="24"/>
          <w:szCs w:val="24"/>
        </w:rPr>
        <w:t xml:space="preserve">) wzajemnego informowania się o planowanych kierunkach działalności i współdziałania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zharmonizowania tych kierunków;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przygotowanie analiz i sprawozdań z realizacji programu;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konsultowanie z organizacjami projektów aktów prawa miejscowego w dziedzinach dotyczących działalności statutowej tych organizacji.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447348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48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l. Gmina realizuje zadania własne współpracując z organizacjami pozarządowymi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3988">
        <w:rPr>
          <w:rFonts w:ascii="Times New Roman" w:hAnsi="Times New Roman" w:cs="Times New Roman"/>
          <w:sz w:val="24"/>
          <w:szCs w:val="24"/>
        </w:rPr>
        <w:t>i podmiotami w zakresie: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upowszechniania kultury fizycznej i sportu poprzez: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a) organizowanie szkolenia dzieci i młodzieży uzdolnionej sportowo oraz sportowców niepełnosprawnych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b) organizowanie przygotowań i uczestnictwa w regionalnych, ogólnopolskich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93988">
        <w:rPr>
          <w:rFonts w:ascii="Times New Roman" w:hAnsi="Times New Roman" w:cs="Times New Roman"/>
          <w:sz w:val="24"/>
          <w:szCs w:val="24"/>
        </w:rPr>
        <w:t>i międzynarodowych imprez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c) promowanie sportu dzieci i młodzieży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d) organizowanie imprez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e) dofinansowanie działalności stowarzyszeń działających w zakresie kultury fizycznej.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Rozszerzenie wykazu zadań, które mogą być powierzone organizacjom pozarządowym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3988">
        <w:rPr>
          <w:rFonts w:ascii="Times New Roman" w:hAnsi="Times New Roman" w:cs="Times New Roman"/>
          <w:sz w:val="24"/>
          <w:szCs w:val="24"/>
        </w:rPr>
        <w:t>i podmiotom</w:t>
      </w:r>
      <w:r w:rsidRPr="00EE01D3">
        <w:rPr>
          <w:rFonts w:ascii="Times New Roman" w:hAnsi="Times New Roman" w:cs="Times New Roman"/>
          <w:sz w:val="24"/>
          <w:szCs w:val="24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pożytku publicznego, może zostać dokonane na wniosek Wój</w:t>
      </w:r>
      <w:r>
        <w:rPr>
          <w:rFonts w:ascii="Times New Roman" w:hAnsi="Times New Roman" w:cs="Times New Roman"/>
          <w:sz w:val="24"/>
          <w:szCs w:val="24"/>
        </w:rPr>
        <w:t>ta po akceptacji, ich przez radę</w:t>
      </w:r>
      <w:r w:rsidRPr="00093988">
        <w:rPr>
          <w:rFonts w:ascii="Times New Roman" w:hAnsi="Times New Roman" w:cs="Times New Roman"/>
          <w:sz w:val="24"/>
          <w:szCs w:val="24"/>
        </w:rPr>
        <w:t xml:space="preserve"> w drodze zmiany uchwały w sprawie rocznego Programu współpracy Gminy Przytyk z organizacjami pozarządowymi oraz innymi podmiotami prowadzącymi działalność.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3988">
        <w:rPr>
          <w:rFonts w:ascii="Times New Roman" w:hAnsi="Times New Roman" w:cs="Times New Roman"/>
          <w:sz w:val="24"/>
          <w:szCs w:val="24"/>
        </w:rPr>
        <w:t>. Program skierowany jest do tych organizacji, które prowadzą swoją działalność na terenie gminy Przyt</w:t>
      </w:r>
      <w:r>
        <w:rPr>
          <w:rFonts w:ascii="Times New Roman" w:hAnsi="Times New Roman" w:cs="Times New Roman"/>
          <w:sz w:val="24"/>
          <w:szCs w:val="24"/>
        </w:rPr>
        <w:t>yk lub na rzecz jej mieszkańców.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1D3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9C776C" w:rsidRPr="00EE01D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9C776C" w:rsidRDefault="009C776C" w:rsidP="009C776C">
      <w:pPr>
        <w:jc w:val="both"/>
      </w:pPr>
      <w:r>
        <w:t xml:space="preserve">„Program </w:t>
      </w:r>
      <w:r w:rsidRPr="00C90ED0">
        <w:t>i zasady</w:t>
      </w:r>
      <w:r>
        <w:t xml:space="preserve"> współpracy G</w:t>
      </w:r>
      <w:r w:rsidRPr="00C90ED0">
        <w:t xml:space="preserve">miny </w:t>
      </w:r>
      <w:r>
        <w:t>P</w:t>
      </w:r>
      <w:r w:rsidRPr="00C90ED0">
        <w:t>rzytyk z organizacjami</w:t>
      </w:r>
      <w:r>
        <w:t xml:space="preserve"> </w:t>
      </w:r>
      <w:r w:rsidRPr="00C90ED0">
        <w:t>pozarządowymi oraz innymi podmiotami prowadzącymi</w:t>
      </w:r>
      <w:r>
        <w:t xml:space="preserve"> działalność</w:t>
      </w:r>
      <w:r w:rsidR="00E672ED">
        <w:t xml:space="preserve"> pożytku publicznego na rok 2020</w:t>
      </w:r>
      <w:r>
        <w:t xml:space="preserve"> obowiązuje </w:t>
      </w:r>
    </w:p>
    <w:p w:rsidR="009C776C" w:rsidRDefault="00E672ED" w:rsidP="009C776C">
      <w:pPr>
        <w:jc w:val="both"/>
      </w:pPr>
      <w:r>
        <w:t>od 01.01.2020 r. do 31.12.2020</w:t>
      </w:r>
      <w:r w:rsidR="009C776C">
        <w:t xml:space="preserve"> r. </w:t>
      </w:r>
    </w:p>
    <w:p w:rsidR="009C776C" w:rsidRDefault="009C776C" w:rsidP="009C776C">
      <w:pPr>
        <w:jc w:val="both"/>
      </w:pPr>
    </w:p>
    <w:p w:rsidR="009C776C" w:rsidRDefault="009C776C" w:rsidP="009C776C">
      <w:pPr>
        <w:jc w:val="center"/>
        <w:rPr>
          <w:b/>
        </w:rPr>
      </w:pPr>
    </w:p>
    <w:p w:rsidR="009C776C" w:rsidRDefault="009C776C" w:rsidP="009C776C">
      <w:pPr>
        <w:jc w:val="center"/>
        <w:rPr>
          <w:b/>
        </w:rPr>
      </w:pPr>
    </w:p>
    <w:p w:rsidR="009C776C" w:rsidRPr="00E72398" w:rsidRDefault="009C776C" w:rsidP="009C776C">
      <w:pPr>
        <w:jc w:val="center"/>
        <w:rPr>
          <w:b/>
        </w:rPr>
      </w:pPr>
      <w:r w:rsidRPr="00E72398">
        <w:rPr>
          <w:b/>
        </w:rPr>
        <w:t>Sposób realizacji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9C776C" w:rsidRDefault="009C776C" w:rsidP="009C776C">
      <w:pPr>
        <w:pStyle w:val="Zwykytekst"/>
        <w:numPr>
          <w:ilvl w:val="0"/>
          <w:numId w:val="7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Podmiotami uczestniczącymi w realizacji Programu są:</w:t>
      </w:r>
    </w:p>
    <w:p w:rsidR="009C776C" w:rsidRDefault="009C776C" w:rsidP="009C776C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i jej Komisje w zakresie:</w:t>
      </w:r>
    </w:p>
    <w:p w:rsidR="009C776C" w:rsidRDefault="009C776C" w:rsidP="009C776C">
      <w:pPr>
        <w:pStyle w:val="Zwykytekst"/>
        <w:numPr>
          <w:ilvl w:val="0"/>
          <w:numId w:val="9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wytyczania polityki społecznej i finansowej oraz priorytetów w sterze współpracy 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organizacjami, </w:t>
      </w:r>
    </w:p>
    <w:p w:rsidR="009C776C" w:rsidRDefault="00731AF8" w:rsidP="00731AF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="009C776C">
        <w:rPr>
          <w:rFonts w:ascii="Times New Roman" w:hAnsi="Times New Roman" w:cs="Times New Roman"/>
          <w:sz w:val="24"/>
          <w:szCs w:val="24"/>
        </w:rPr>
        <w:t>uchwalania rocznego programu współpracy gminy z organizacjami;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Wójt  w zakresie: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realizacji polityki społecznej i finansowej wytyczonej przez Radę Gminy,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ogłaszania otwartych konkursów ofert na realizację zadań publicznych,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zawierania umów o powierzenie lub wspieranie zadań publicznych i udzielania dotacji z budżetu gminy w ramach przewidzianych środków, 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kontroli realizacji zadań, oceny sprawozdań z realizacji zadań publicznych zleconych podmiotom wyłonionym w drodze konkursu;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Komisje Konkursowe w zakresie: 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otwartego konkursu ofert na realizację zadań publicznych,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oceny złożonych ofert,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opinii dotyczącej zakresu oferty i przedłożenia jej Wójtowi Gminy;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Komórki organizacyjne Urzędu oraz gminne jednostki organizacyjne prowadzą bezpośrednią współpracę z organizacjami pozarządowymi, które w szczególności polega na: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przygotowaniu i prowadzenie konkursów ofert dla organizacji na realizację zadań   </w:t>
      </w:r>
    </w:p>
    <w:p w:rsidR="009C776C" w:rsidRDefault="009C776C" w:rsidP="009C776C">
      <w:pPr>
        <w:pStyle w:val="Zwykytekst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finansowanych ze środków gminy,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z finansowej i pozafinansowej współpracy z organizacjami pozarządowymi,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i prowadzenie bieżącej współpracy z organizacjami pozarządowymi statutowo prowadzącymi działalność pożytku publicznego, udziale swoich przedstawicieli w spotkaniach i szkoleniach dotyczących współpracy z organizacjami.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Organizacje pozarządowe i podmioty prowadzące działalność pożytku publicznego w zakresie: </w:t>
      </w:r>
    </w:p>
    <w:p w:rsidR="009C776C" w:rsidRDefault="009C776C" w:rsidP="009C776C">
      <w:pPr>
        <w:pStyle w:val="Zwykytekst"/>
        <w:numPr>
          <w:ilvl w:val="1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trybu postępowania w sprawie składania ofert o wspieranie lub powierzenie realizacji zadań własnych gminy,</w:t>
      </w:r>
    </w:p>
    <w:p w:rsidR="009C776C" w:rsidRDefault="009C776C" w:rsidP="009C776C">
      <w:pPr>
        <w:pStyle w:val="Zwykytekst"/>
        <w:numPr>
          <w:ilvl w:val="1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wykorzystania otrzymanych środków finansowych zgodnie z zawartą umową,</w:t>
      </w:r>
    </w:p>
    <w:p w:rsidR="009C776C" w:rsidRDefault="009C776C" w:rsidP="009C776C">
      <w:pPr>
        <w:pStyle w:val="Zwykytekst"/>
        <w:numPr>
          <w:ilvl w:val="1"/>
          <w:numId w:val="6"/>
        </w:numPr>
        <w:tabs>
          <w:tab w:val="num" w:pos="54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projektu programu,</w:t>
      </w:r>
    </w:p>
    <w:p w:rsidR="009C776C" w:rsidRDefault="009C776C" w:rsidP="009C776C">
      <w:pPr>
        <w:pStyle w:val="Zwykytekst"/>
        <w:numPr>
          <w:ilvl w:val="1"/>
          <w:numId w:val="6"/>
        </w:numPr>
        <w:tabs>
          <w:tab w:val="num" w:pos="54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w przedsięwzięciach mających na celu weryfikację skuteczności Programu oraz wprowadzania ewentualnych poprawek w kolejnych latach.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Komisją R</w:t>
      </w:r>
      <w:r w:rsidRPr="00093988">
        <w:rPr>
          <w:rFonts w:ascii="Times New Roman" w:hAnsi="Times New Roman" w:cs="Times New Roman"/>
          <w:sz w:val="24"/>
          <w:szCs w:val="24"/>
        </w:rPr>
        <w:t>ady, właściwą dla problematyki organizacji pozarządowych, i innych podmiotów, jest Komisja Edukacji, Kultury i Kultury Fizycznej. Przedstawiciele organizacji pozarządowych i innych podmiotów mają możliwość uzyskiwania bieżących informacji na temat prac Komisji, jak i przekazywania jej swoich uwag i wniosków.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Stosownie do potrzeb zgłaszanych przez organizacje pozarządowe i inne podmioty, lecz nie rzadziej niż jeden raz w roku organizowane będą przez Komisję, której mowa w ust. l, spotkania organizacji z radnymi.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Spotkania z organizacjami pozarządowymi będą służyły jako forum wymiany informacji o interesujących zagadnienia oraz będą stwarzały możliwość przedstawiania wniosków, propozycji i innych informacji mogących usprawnić poszczególne dziedziny funkcjonowania Gminy. Ponadto spotkania będą służyć także wymianie informacji o kierunkach planowych i podejmowanych działań na rzecz wspólnoty samorządowej w celu ich zharmonizowania i nawiązania bądź zacieśnienia współpracy.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D7">
        <w:rPr>
          <w:rFonts w:ascii="Times New Roman" w:hAnsi="Times New Roman" w:cs="Times New Roman"/>
          <w:b/>
          <w:sz w:val="24"/>
          <w:szCs w:val="24"/>
        </w:rPr>
        <w:t>Wysokość  środków przeznaczonych na realizację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645DDE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645DDE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45DDE">
        <w:rPr>
          <w:rFonts w:ascii="Times New Roman" w:hAnsi="Times New Roman" w:cs="Times New Roman"/>
          <w:sz w:val="24"/>
          <w:szCs w:val="24"/>
        </w:rPr>
        <w:lastRenderedPageBreak/>
        <w:t>Wysokość</w:t>
      </w:r>
      <w:r>
        <w:rPr>
          <w:rFonts w:ascii="Times New Roman" w:hAnsi="Times New Roman" w:cs="Times New Roman"/>
          <w:sz w:val="24"/>
          <w:szCs w:val="24"/>
        </w:rPr>
        <w:t xml:space="preserve"> środków przeznaczonych na realizację programu zostanie określona w bu</w:t>
      </w:r>
      <w:r w:rsidR="001057BC">
        <w:rPr>
          <w:rFonts w:ascii="Times New Roman" w:hAnsi="Times New Roman" w:cs="Times New Roman"/>
          <w:sz w:val="24"/>
          <w:szCs w:val="24"/>
        </w:rPr>
        <w:t>dżecie Gminy Przytyk na r</w:t>
      </w:r>
      <w:r w:rsidR="00FF6B40">
        <w:rPr>
          <w:rFonts w:ascii="Times New Roman" w:hAnsi="Times New Roman" w:cs="Times New Roman"/>
          <w:sz w:val="24"/>
          <w:szCs w:val="24"/>
        </w:rPr>
        <w:t>ok 2019. Wydatki związane z realizacją</w:t>
      </w:r>
      <w:r>
        <w:rPr>
          <w:rFonts w:ascii="Times New Roman" w:hAnsi="Times New Roman" w:cs="Times New Roman"/>
          <w:sz w:val="24"/>
          <w:szCs w:val="24"/>
        </w:rPr>
        <w:t xml:space="preserve"> zadań, o których mowa w programie nie mogą przekroczyć kwoty środków finansowych zaplanowanych na ten cel w budżecie na ro</w:t>
      </w:r>
      <w:r w:rsidR="00FF6B40">
        <w:rPr>
          <w:rFonts w:ascii="Times New Roman" w:hAnsi="Times New Roman" w:cs="Times New Roman"/>
          <w:sz w:val="24"/>
          <w:szCs w:val="24"/>
        </w:rPr>
        <w:t>k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Organizacja pozarządowa i podmiot ubiegający się o wsparcie finansowe gminy muszą wykazywać w składanej ofercie udział środków własnych.</w:t>
      </w:r>
    </w:p>
    <w:p w:rsidR="009C776C" w:rsidRPr="00645DDE" w:rsidRDefault="009C776C" w:rsidP="009C776C">
      <w:pPr>
        <w:pStyle w:val="Zwykytek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DDE">
        <w:rPr>
          <w:rFonts w:ascii="Times New Roman" w:hAnsi="Times New Roman" w:cs="Times New Roman"/>
          <w:b/>
          <w:sz w:val="24"/>
          <w:szCs w:val="24"/>
        </w:rPr>
        <w:t>Sposoby oceny realizacji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9C776C" w:rsidRPr="00645DDE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realizacji Programu dokonana będzie w oparciu o następujące wskaźniki: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ogłoszonych konkursów ofert na realizację zadań publicznych przez Urząd Gminy,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ofert złożonych przez podmioty Programu do konkursów ofert;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podmiotów, które otrzymały dofinansowanie w ramach programu,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finansowych przekazanych podmiotom Programu na realizację zadań publicznych w danym roku budżetowym;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zawartych umów z organizacjami na realizację zadań publicznych w ramach środków finansowych przekazanych organizacjom przez Gminę,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zadań publicznych, które otrzymały dofinansowanie w ramach programu,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skonsultowanych z podmiotami Programu projektów aktów prawa miejscowego,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biorących udział w konsultacjach;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korzystających z usług szkoleniowo-doradczych, doradczych i innych służących ich profesjonalizacji i wzmocnieniu.</w:t>
      </w:r>
    </w:p>
    <w:p w:rsidR="009C776C" w:rsidRDefault="009C776C" w:rsidP="009C776C">
      <w:pPr>
        <w:pStyle w:val="Zwykytek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roku budżetowego opracowane będzie sprawozdanie ze współpracy Gminy Przytyk z organizacjami pozarządowymi, w tym z realizacji prog</w:t>
      </w:r>
      <w:r w:rsidR="001057BC">
        <w:rPr>
          <w:rFonts w:ascii="Times New Roman" w:hAnsi="Times New Roman" w:cs="Times New Roman"/>
          <w:sz w:val="24"/>
          <w:szCs w:val="24"/>
        </w:rPr>
        <w:t>ramu współ</w:t>
      </w:r>
      <w:r w:rsidR="00E42909">
        <w:rPr>
          <w:rFonts w:ascii="Times New Roman" w:hAnsi="Times New Roman" w:cs="Times New Roman"/>
          <w:sz w:val="24"/>
          <w:szCs w:val="24"/>
        </w:rPr>
        <w:t>pracy w terminie do 31 maja 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C0">
        <w:rPr>
          <w:rFonts w:ascii="Times New Roman" w:hAnsi="Times New Roman" w:cs="Times New Roman"/>
          <w:b/>
          <w:sz w:val="24"/>
          <w:szCs w:val="24"/>
        </w:rPr>
        <w:t>Sposób tworzenia programu i przebieg konsultacji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przygotowaniem Programu zostały zainicjowane i przeprowadzone przez wyznaczonego do współpracy z organizacjami pozarządowymi pracownika Urzędu.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18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Programu objęło realizację  następujących działań: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do składania propozycji do projektu programu przez organizacje pozarządowe;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badania ankietowego mającego na celu ocenę współpracy samorządu z organizacjami pozarządowymi w szczególności w zakresie tworzenia i realizacji programu współpracy;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opinii i uwag złożonych przez organizacje pozarządowe;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Programu z uwzględnieniem opinii i uwag uzyskanych od organizacji oraz informacji od komórek organizacyjnych Urzędu;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projektu Programu do konsultacji poprzez upublicznienie na stronie internetowej urzędu;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opinii i uwag złożonych przez organizacje pozarządowe podczas konsultacji;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pod obrady Rady Gminy projektu uchwały w sprawie przyjęcia Programu.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uchwaleniu przez Radę Gminy programu jest on zamieszczany na stronie internetowej Urzędu oraz w Biuletynie Informacji Publicznej.</w:t>
      </w:r>
    </w:p>
    <w:p w:rsidR="009C776C" w:rsidRDefault="009C776C" w:rsidP="009C776C">
      <w:pPr>
        <w:pStyle w:val="Zwykytekst"/>
        <w:ind w:left="360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1F7895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95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ofert.</w:t>
      </w:r>
    </w:p>
    <w:p w:rsidR="009C776C" w:rsidRDefault="009C776C" w:rsidP="009C776C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§15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Ogłaszając konkurs Wójt powołuje</w:t>
      </w:r>
      <w:r w:rsidR="00FF6B40">
        <w:rPr>
          <w:rFonts w:ascii="Times New Roman" w:hAnsi="Times New Roman" w:cs="Times New Roman"/>
          <w:sz w:val="24"/>
          <w:szCs w:val="24"/>
        </w:rPr>
        <w:t xml:space="preserve"> zarządzeniem komisję konkursową</w:t>
      </w:r>
      <w:r w:rsidRPr="00093988">
        <w:rPr>
          <w:rFonts w:ascii="Times New Roman" w:hAnsi="Times New Roman" w:cs="Times New Roman"/>
          <w:sz w:val="24"/>
          <w:szCs w:val="24"/>
        </w:rPr>
        <w:t>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 skład komisji konkursowej wchodzą: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 xml:space="preserve">przedstawiciele organu wykonawczego: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3C6">
        <w:rPr>
          <w:rFonts w:ascii="Times New Roman" w:hAnsi="Times New Roman" w:cs="Times New Roman"/>
          <w:sz w:val="24"/>
          <w:szCs w:val="24"/>
        </w:rPr>
        <w:t>Z-ca Wójta</w:t>
      </w:r>
      <w:r w:rsidRPr="00093988">
        <w:rPr>
          <w:rFonts w:ascii="Times New Roman" w:hAnsi="Times New Roman" w:cs="Times New Roman"/>
          <w:sz w:val="24"/>
          <w:szCs w:val="24"/>
        </w:rPr>
        <w:t>,</w:t>
      </w:r>
      <w:r w:rsidRPr="00B1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3988">
        <w:rPr>
          <w:rFonts w:ascii="Times New Roman" w:hAnsi="Times New Roman" w:cs="Times New Roman"/>
          <w:sz w:val="24"/>
          <w:szCs w:val="24"/>
        </w:rPr>
        <w:t>pracownik właściwej merytorycznie komórki urzędu lub jednostki organizacyjnej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b) przedstawiciel Komisji Edukac</w:t>
      </w:r>
      <w:r>
        <w:rPr>
          <w:rFonts w:ascii="Times New Roman" w:hAnsi="Times New Roman" w:cs="Times New Roman"/>
          <w:sz w:val="24"/>
          <w:szCs w:val="24"/>
        </w:rPr>
        <w:t>ji, Kultury i Kultury Fizycznej,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osoba reprezentująca organizacje pozarządowe lub podmioty wymienione w art. 3 ust. 3 ustawy, z wyłączeniem osób reprezentujących organizacje pozarządowe lub podmioty wymienione w art. 3 ust. 3 ustawy biorące udział w konkursie.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Przedstawiciel organizacji pozarządowych wchodzący w skład komisji konkursowej zostanie wyłoniony według następujących zasad: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stronie urzędu zamieszcza się informacje o naborze do bazy kandydatów na członków komisji konkursowych w otwartych konkursach realizowanych w trybie ustawy (do informacji dołącza się formularz zgłoszenia kandydata);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kandydatkami na członków komisji konkursowej mogą być członkowie podmiotów Programu,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wybory członków komisji spośród podmiotów Programu dokona Wójt kierując się kwalifikacjami kandydata, doświadczeniem oraz rekomendacjami,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baza członków komisji konkursowych reprezentujących podmioty Programu prowadzi wyznaczony pracownik Urzędu,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uwzględniając rodzaj zadań ogłoszonych konkursem, Wójt powołuje do komisji konkursowych przedstawiciela podmiotów Programu z bazy członków komisji konkursowych,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 czasu utworzenia bazy kandydatów na członków komisji konkursowych w konkursach ofert realizowanych w trybie ustawy, Wójt zaprasza przedstawicieli podmiotów Programu do udziału w komisjach konkursowych.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3988">
        <w:rPr>
          <w:rFonts w:ascii="Times New Roman" w:hAnsi="Times New Roman" w:cs="Times New Roman"/>
          <w:sz w:val="24"/>
          <w:szCs w:val="24"/>
        </w:rPr>
        <w:t xml:space="preserve">. W </w:t>
      </w:r>
      <w:r>
        <w:rPr>
          <w:rFonts w:ascii="Times New Roman" w:hAnsi="Times New Roman" w:cs="Times New Roman"/>
          <w:sz w:val="24"/>
          <w:szCs w:val="24"/>
        </w:rPr>
        <w:t>pracach</w:t>
      </w:r>
      <w:r w:rsidRPr="00093988">
        <w:rPr>
          <w:rFonts w:ascii="Times New Roman" w:hAnsi="Times New Roman" w:cs="Times New Roman"/>
          <w:sz w:val="24"/>
          <w:szCs w:val="24"/>
        </w:rPr>
        <w:t xml:space="preserve"> komisji konkursowej może </w:t>
      </w:r>
      <w:r>
        <w:rPr>
          <w:rFonts w:ascii="Times New Roman" w:hAnsi="Times New Roman" w:cs="Times New Roman"/>
          <w:sz w:val="24"/>
          <w:szCs w:val="24"/>
        </w:rPr>
        <w:t>uczestniczyć</w:t>
      </w:r>
      <w:r w:rsidRPr="00093988">
        <w:rPr>
          <w:rFonts w:ascii="Times New Roman" w:hAnsi="Times New Roman" w:cs="Times New Roman"/>
          <w:sz w:val="24"/>
          <w:szCs w:val="24"/>
        </w:rPr>
        <w:t xml:space="preserve"> z głosem doradczym osoba, która w związku z wykonywaniem zawodu posiada specjalistyczną wiedzę w dziedzinie obejmującej zakres zadań podlegających konkursowi.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§16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Posieczenie komisji zwołuje Przewodniczący komisji lub jego zastępca.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Posiedzenia komisji konkursowej są ważne, gdy uczestniczy w nich Przewodniczący oraz co najmniej połowa składu komisji.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 prawidłowy przebieg prac komisji odpowiada Przewodniczący.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Udział członków w pracach komisji jest nieodpłatny.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Obrady komisji konkursowej składają się z części jawnej i niejawnej.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3988">
        <w:rPr>
          <w:rFonts w:ascii="Times New Roman" w:hAnsi="Times New Roman" w:cs="Times New Roman"/>
          <w:sz w:val="24"/>
          <w:szCs w:val="24"/>
        </w:rPr>
        <w:t xml:space="preserve">. W posiedzeniu </w:t>
      </w:r>
      <w:r>
        <w:rPr>
          <w:rFonts w:ascii="Times New Roman" w:hAnsi="Times New Roman" w:cs="Times New Roman"/>
          <w:sz w:val="24"/>
          <w:szCs w:val="24"/>
        </w:rPr>
        <w:t xml:space="preserve">komisji </w:t>
      </w:r>
      <w:r w:rsidRPr="00093988">
        <w:rPr>
          <w:rFonts w:ascii="Times New Roman" w:hAnsi="Times New Roman" w:cs="Times New Roman"/>
          <w:sz w:val="24"/>
          <w:szCs w:val="24"/>
        </w:rPr>
        <w:t>konkursowej w części dotyczącej otwarcia ofert i ujawnieni</w:t>
      </w:r>
      <w:r>
        <w:rPr>
          <w:rFonts w:ascii="Times New Roman" w:hAnsi="Times New Roman" w:cs="Times New Roman"/>
          <w:sz w:val="24"/>
          <w:szCs w:val="24"/>
        </w:rPr>
        <w:t>a ich treści mogą uczestniczyć w charakterze obserwatorów przedstawiciele oferentów.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części niejawnej członkowie komisji konkursowej dokonują oceny merytorycznej ofert.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§18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 Protokół z posiedzenia komisji konkursowej podlega zatwierdzeniu przez Wójta.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lastRenderedPageBreak/>
        <w:t>2.   Komisja konkursowa ulega rozwiązaniu z dniem rozstrzygnięcia konkursu.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W</w:t>
      </w:r>
      <w:r w:rsidRPr="00093988">
        <w:rPr>
          <w:rFonts w:ascii="Times New Roman" w:hAnsi="Times New Roman" w:cs="Times New Roman"/>
          <w:sz w:val="24"/>
          <w:szCs w:val="24"/>
        </w:rPr>
        <w:t>yniki konkursu wraz ze zwięzły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93988">
        <w:rPr>
          <w:rFonts w:ascii="Times New Roman" w:hAnsi="Times New Roman" w:cs="Times New Roman"/>
          <w:sz w:val="24"/>
          <w:szCs w:val="24"/>
        </w:rPr>
        <w:t xml:space="preserve"> opisem podawane są do wiadomości pu</w:t>
      </w:r>
      <w:r>
        <w:rPr>
          <w:rFonts w:ascii="Times New Roman" w:hAnsi="Times New Roman" w:cs="Times New Roman"/>
          <w:sz w:val="24"/>
          <w:szCs w:val="24"/>
        </w:rPr>
        <w:t xml:space="preserve">blicznej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trybie określonym art. 13 ust. 3 ustawy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</w:rPr>
        <w:t>Każdy może żądać uzasadnienia wybory lub odrzucenia oferty</w:t>
      </w:r>
      <w:r w:rsidRPr="00093988">
        <w:rPr>
          <w:rFonts w:ascii="Times New Roman" w:hAnsi="Times New Roman" w:cs="Times New Roman"/>
          <w:sz w:val="24"/>
          <w:szCs w:val="24"/>
        </w:rPr>
        <w:t>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1.   Wnioskodawca ubiegający się o dotację na realizację zadań publicznych powinien wypełnić ofertę wg wzoru stanowiącego załącznik nr l do </w:t>
      </w:r>
      <w:r w:rsidR="007F2996">
        <w:rPr>
          <w:rFonts w:ascii="Times New Roman" w:hAnsi="Times New Roman" w:cs="Times New Roman"/>
          <w:sz w:val="24"/>
          <w:szCs w:val="24"/>
        </w:rPr>
        <w:t>R</w:t>
      </w:r>
      <w:r w:rsidRPr="00093988">
        <w:rPr>
          <w:rFonts w:ascii="Times New Roman" w:hAnsi="Times New Roman" w:cs="Times New Roman"/>
          <w:sz w:val="24"/>
          <w:szCs w:val="24"/>
        </w:rPr>
        <w:t>o</w:t>
      </w:r>
      <w:r w:rsidR="004A2993">
        <w:rPr>
          <w:rFonts w:ascii="Times New Roman" w:hAnsi="Times New Roman" w:cs="Times New Roman"/>
          <w:sz w:val="24"/>
          <w:szCs w:val="24"/>
        </w:rPr>
        <w:t>zporządzenia Przewodniczącego Komitetu do spraw pożytku publicznego</w:t>
      </w:r>
      <w:r w:rsidRPr="00093988">
        <w:rPr>
          <w:rFonts w:ascii="Times New Roman" w:hAnsi="Times New Roman" w:cs="Times New Roman"/>
          <w:sz w:val="24"/>
          <w:szCs w:val="24"/>
        </w:rPr>
        <w:t xml:space="preserve"> z dnia </w:t>
      </w:r>
      <w:r w:rsidR="00FF6B40">
        <w:rPr>
          <w:rFonts w:ascii="Times New Roman" w:hAnsi="Times New Roman" w:cs="Times New Roman"/>
          <w:sz w:val="24"/>
          <w:szCs w:val="24"/>
        </w:rPr>
        <w:t>24 października 2018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F2996">
        <w:rPr>
          <w:rFonts w:ascii="Times New Roman" w:hAnsi="Times New Roman" w:cs="Times New Roman"/>
          <w:sz w:val="24"/>
          <w:szCs w:val="24"/>
        </w:rPr>
        <w:t xml:space="preserve">. w sprawie wzorów ofert ramowych wzorów umów dotyczących realizacji zadań publicznych oraz wzorów sprawozdań z wykonania tych zadań </w:t>
      </w:r>
      <w:r w:rsidRPr="00093988">
        <w:rPr>
          <w:rFonts w:ascii="Times New Roman" w:hAnsi="Times New Roman" w:cs="Times New Roman"/>
          <w:sz w:val="24"/>
          <w:szCs w:val="24"/>
        </w:rPr>
        <w:t>( Dz. U.</w:t>
      </w:r>
      <w:r w:rsidR="004A2993">
        <w:rPr>
          <w:rFonts w:ascii="Times New Roman" w:hAnsi="Times New Roman" w:cs="Times New Roman"/>
          <w:sz w:val="24"/>
          <w:szCs w:val="24"/>
        </w:rPr>
        <w:t xml:space="preserve"> z 2018.2057 </w:t>
      </w:r>
      <w:r w:rsidRPr="00093988">
        <w:rPr>
          <w:rFonts w:ascii="Times New Roman" w:hAnsi="Times New Roman" w:cs="Times New Roman"/>
          <w:sz w:val="24"/>
          <w:szCs w:val="24"/>
        </w:rPr>
        <w:t>).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  Ofertę należy przygotować według następujących zasad: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formularz oferty należy opracować w języku polskim,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oferta musi być przedstawiona w formie drukowanej i w sposób czytelny,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nie należy zmieniać układu pytań, ani przekraczać określonego maksymalnego formatu na poszczególne odpowiedzi,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oferta musi być kompletna i zawierać odpowiedzi na wszystkie wymagane pytania, jeśli którekolwiek pytanie nie dotyczy, wnioskodawcy czy zgłaszanego przez niego projek</w:t>
      </w:r>
      <w:r>
        <w:rPr>
          <w:rFonts w:ascii="Times New Roman" w:hAnsi="Times New Roman" w:cs="Times New Roman"/>
          <w:sz w:val="24"/>
          <w:szCs w:val="24"/>
        </w:rPr>
        <w:t>tu, należy wpisać nie dotyczy,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podawane informacje winny być dokładne i wystarczająco szczegółowe, aby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           zapewnić jasność i czytelność oferty, zwłaszcza w zakresie sposobu realizacji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ab/>
        <w:t>celów.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Wraz z ofertą należy przedstawić następujące dokumenty: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kopię statutu, potwierdzoną za zgodność z oryginałem, opatrzoną aktualną datą, pieczęcią oraz podpisem osoby upoważnionej do składania oświadczeń woli w imieniu organizacji pozarządowej lub podmiotu,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wypis z właściwej ewidencji gospodarczej lub rejestru ( np. krajowego Rejestru Sądowego) ważny do 3 m-</w:t>
      </w:r>
      <w:proofErr w:type="spellStart"/>
      <w:r w:rsidRPr="0009398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093988">
        <w:rPr>
          <w:rFonts w:ascii="Times New Roman" w:hAnsi="Times New Roman" w:cs="Times New Roman"/>
          <w:sz w:val="24"/>
          <w:szCs w:val="24"/>
        </w:rPr>
        <w:t xml:space="preserve"> od daty wystawienia,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sprawozdanie merytoryczne i finansowe z działalności organizacji (podmiotu) za ostatni rok.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4. Ofertę wraz z wymaganymi dokumentami należy dostarczyć w zapieczętowanej kopercie, pocztą lub osobiście, pod adres: Urząd Gminy Przytyk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988">
        <w:rPr>
          <w:rFonts w:ascii="Times New Roman" w:hAnsi="Times New Roman" w:cs="Times New Roman"/>
          <w:sz w:val="24"/>
          <w:szCs w:val="24"/>
        </w:rPr>
        <w:t xml:space="preserve"> ul. Zachęta 57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988">
        <w:rPr>
          <w:rFonts w:ascii="Times New Roman" w:hAnsi="Times New Roman" w:cs="Times New Roman"/>
          <w:sz w:val="24"/>
          <w:szCs w:val="24"/>
        </w:rPr>
        <w:t xml:space="preserve"> 26 - 650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Na kopercie należy umieścić następujące informacje 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pełną nazwę wnioskodawcy i jego adres,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tytuł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adnotację „nie otwierać przed posiedzeniem komisji" 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6. Oferta nadesłania w inny sposób niż wskazany w ust. 4 i 5 (np. faksem lub pocztą elektroniczną) lub dostarczona na inny adres nie będzie brała udziału w konkursie.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7. Wszystkie oferty zgłoszone do konkursu </w:t>
      </w:r>
      <w:r>
        <w:rPr>
          <w:rFonts w:ascii="Times New Roman" w:hAnsi="Times New Roman" w:cs="Times New Roman"/>
          <w:sz w:val="24"/>
          <w:szCs w:val="24"/>
        </w:rPr>
        <w:t>wraz z załączoną</w:t>
      </w:r>
      <w:r w:rsidRPr="00093988">
        <w:rPr>
          <w:rFonts w:ascii="Times New Roman" w:hAnsi="Times New Roman" w:cs="Times New Roman"/>
          <w:sz w:val="24"/>
          <w:szCs w:val="24"/>
        </w:rPr>
        <w:t xml:space="preserve"> do niej dokumentacją pozostają w aktach urzędu i bez względu na okoliczności nie będą zwracane wnioskodawcy ani w trakcie procesu przyznawania dotacji, ani po jego zakończeniu.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8. Oferty, które wpłynęły po upływie terminu podanego w warunkach konkursu (niezależnie od daty stempla pocztowego) zostaną odrzucone i nie będą brały udziału w konkursie.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9. Odpowiedzialność za dostarczanie oferty w terminie spoczywa na wnioskodawcy i żadne wyjaśnienia dotyczące opóźnień wynikających z winy wnioskodawcy lub poczty, nie będą brane pod uwagę.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10. Wszystkie koszty związane z przygotowaniem oferty oraz dostarczeniem jej do urzędu, ponosi wnioskodawca.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§20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lastRenderedPageBreak/>
        <w:t>1. Organizacje pozarządowe i podmioty mogą z własnej inicjatywy złożyć oferty na realizację zadań publicznych.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W przypadku złożenia oferty, o której mowa w ust. l wójt w terminie nie przekraczającym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ąca</w:t>
      </w:r>
      <w:r w:rsidRPr="00093988">
        <w:rPr>
          <w:rFonts w:ascii="Times New Roman" w:hAnsi="Times New Roman" w:cs="Times New Roman"/>
          <w:sz w:val="24"/>
          <w:szCs w:val="24"/>
        </w:rPr>
        <w:t>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l) rozpatruje celowość realizacji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informuje o podjętej decyzji, a w przypadku stwierdzenia celowości realizacji zadania informuje składającego ofertę o trybie zlecenia zadania publicznego.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§21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Warunkiem zlecania przez gminę organizacji pozarządowej lub podmiotowi zadania oraz przekazania środków z budżetu na jego realizację jest zawarcie pisemnej umowy z wnioskodawcą według w</w:t>
      </w:r>
      <w:r w:rsidR="00465F2F">
        <w:rPr>
          <w:rFonts w:ascii="Times New Roman" w:hAnsi="Times New Roman" w:cs="Times New Roman"/>
          <w:sz w:val="24"/>
          <w:szCs w:val="24"/>
        </w:rPr>
        <w:t>zoru stanowiącego załącznik nr 3</w:t>
      </w:r>
      <w:r w:rsidR="004A2993">
        <w:rPr>
          <w:rFonts w:ascii="Times New Roman" w:hAnsi="Times New Roman" w:cs="Times New Roman"/>
          <w:sz w:val="24"/>
          <w:szCs w:val="24"/>
        </w:rPr>
        <w:t xml:space="preserve"> do R</w:t>
      </w:r>
      <w:r w:rsidR="00465F2F">
        <w:rPr>
          <w:rFonts w:ascii="Times New Roman" w:hAnsi="Times New Roman" w:cs="Times New Roman"/>
          <w:sz w:val="24"/>
          <w:szCs w:val="24"/>
        </w:rPr>
        <w:t>ozporządzenia</w:t>
      </w:r>
      <w:r w:rsidR="004A2993" w:rsidRPr="004A2993">
        <w:rPr>
          <w:rFonts w:ascii="Times New Roman" w:hAnsi="Times New Roman" w:cs="Times New Roman"/>
          <w:sz w:val="24"/>
          <w:szCs w:val="24"/>
        </w:rPr>
        <w:t xml:space="preserve"> </w:t>
      </w:r>
      <w:r w:rsidR="004A2993">
        <w:rPr>
          <w:rFonts w:ascii="Times New Roman" w:hAnsi="Times New Roman" w:cs="Times New Roman"/>
          <w:sz w:val="24"/>
          <w:szCs w:val="24"/>
        </w:rPr>
        <w:t>Przewodniczącego Komitetu do spraw pożytku publicznego</w:t>
      </w:r>
      <w:r w:rsidRPr="00093988">
        <w:rPr>
          <w:rFonts w:ascii="Times New Roman" w:hAnsi="Times New Roman" w:cs="Times New Roman"/>
          <w:sz w:val="24"/>
          <w:szCs w:val="24"/>
        </w:rPr>
        <w:t>, o którym mowa w § 1</w:t>
      </w:r>
      <w:r>
        <w:rPr>
          <w:rFonts w:ascii="Times New Roman" w:hAnsi="Times New Roman" w:cs="Times New Roman"/>
          <w:sz w:val="24"/>
          <w:szCs w:val="24"/>
        </w:rPr>
        <w:t>9 pkt</w:t>
      </w:r>
      <w:r w:rsidRPr="00093988">
        <w:rPr>
          <w:rFonts w:ascii="Times New Roman" w:hAnsi="Times New Roman" w:cs="Times New Roman"/>
          <w:sz w:val="24"/>
          <w:szCs w:val="24"/>
        </w:rPr>
        <w:t xml:space="preserve"> l 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§22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Wykonanie zleconego zadania oraz sposób wykorzystania przyznanej dotacji nadzoruje wójt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Nadzór 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093988">
        <w:rPr>
          <w:rFonts w:ascii="Times New Roman" w:hAnsi="Times New Roman" w:cs="Times New Roman"/>
          <w:sz w:val="24"/>
          <w:szCs w:val="24"/>
        </w:rPr>
        <w:t xml:space="preserve">którym mowa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 xml:space="preserve"> polega w szczególności na ocenie 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stanu realizacji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rzetelności i jakości wykonania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prawidłowości wykorzystania środków publicznych otrzymanych na realizację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4) prowadzenia dokumentacji określonej w przepisach prawa i postanowieniach umowy.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Kontrolę wykorzystania dotacji prowadzi skarbnik wyznaczony przez wójta.</w:t>
      </w:r>
    </w:p>
    <w:p w:rsidR="009C776C" w:rsidRPr="00093988" w:rsidRDefault="009C776C" w:rsidP="009C776C">
      <w:pPr>
        <w:pStyle w:val="Zwykytekst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4. Sprawozdanie z wykonania zadania publicznego określonego w umowie, organizacja pozarządowa lub inny podmiot sporządza w terminie 30 dni po upływie terminu, na który umowa została zawarta wg wzoru stanowiącego załącznik nr 3 rozporządzenia, o którym mowa w § </w:t>
      </w:r>
      <w:r>
        <w:rPr>
          <w:rFonts w:ascii="Times New Roman" w:hAnsi="Times New Roman" w:cs="Times New Roman"/>
          <w:sz w:val="24"/>
          <w:szCs w:val="24"/>
        </w:rPr>
        <w:t>19 pkt</w:t>
      </w:r>
      <w:r w:rsidRPr="00093988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5. Okresem sprawozdawczym jest rok budżetowy.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§23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 otwartym konkursie ofert mogą uczestniczyć organizacje pozarządowe, podmioty oraz jednostki organizacyjne podległe gminie.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C776C" w:rsidRPr="00FE71FB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§24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1. Zmiany w Programie mogą być </w:t>
      </w:r>
      <w:r>
        <w:rPr>
          <w:rFonts w:ascii="Times New Roman" w:hAnsi="Times New Roman" w:cs="Times New Roman"/>
          <w:sz w:val="24"/>
          <w:szCs w:val="24"/>
        </w:rPr>
        <w:t>dokonywane w trybie uchwały R</w:t>
      </w:r>
      <w:r w:rsidRPr="00093988">
        <w:rPr>
          <w:rFonts w:ascii="Times New Roman" w:hAnsi="Times New Roman" w:cs="Times New Roman"/>
          <w:sz w:val="24"/>
          <w:szCs w:val="24"/>
        </w:rPr>
        <w:t>ady.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 sprawach nie uregulowanych Programem</w:t>
      </w:r>
      <w:r>
        <w:rPr>
          <w:rFonts w:ascii="Times New Roman" w:hAnsi="Times New Roman" w:cs="Times New Roman"/>
          <w:sz w:val="24"/>
          <w:szCs w:val="24"/>
        </w:rPr>
        <w:t xml:space="preserve"> mają zastosowanie przepisy ustawy</w:t>
      </w:r>
      <w:r w:rsidRPr="00114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 dnia 24 kwietnia 2003</w:t>
      </w:r>
      <w:r w:rsidRPr="00093988">
        <w:rPr>
          <w:rFonts w:ascii="Times New Roman" w:hAnsi="Times New Roman" w:cs="Times New Roman"/>
          <w:sz w:val="24"/>
          <w:szCs w:val="24"/>
        </w:rPr>
        <w:t xml:space="preserve"> r. o działalności pożytku publiczn</w:t>
      </w:r>
      <w:r>
        <w:rPr>
          <w:rFonts w:ascii="Times New Roman" w:hAnsi="Times New Roman" w:cs="Times New Roman"/>
          <w:sz w:val="24"/>
          <w:szCs w:val="24"/>
        </w:rPr>
        <w:t>ego i wolontariacie.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337823" w:rsidRDefault="009C776C" w:rsidP="009C776C">
      <w:pPr>
        <w:pStyle w:val="Zwykytekst"/>
        <w:ind w:left="5664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Pr="00337823" w:rsidRDefault="009C776C" w:rsidP="009C776C">
      <w:pPr>
        <w:jc w:val="center"/>
        <w:rPr>
          <w:b/>
        </w:rPr>
      </w:pPr>
      <w:r w:rsidRPr="00337823">
        <w:rPr>
          <w:b/>
        </w:rPr>
        <w:t>Propozycja zadań do rocznego programu współpracy Gminy Przytyk z organiz</w:t>
      </w:r>
      <w:r w:rsidR="005B1E48">
        <w:rPr>
          <w:b/>
        </w:rPr>
        <w:t>acjami pozarządowymi na rok 2020</w:t>
      </w:r>
    </w:p>
    <w:p w:rsidR="009C776C" w:rsidRPr="00337823" w:rsidRDefault="009C776C" w:rsidP="009C776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Nazwa podmiotu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Propozycja zadania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Forma współpracy:</w:t>
            </w:r>
          </w:p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Finansowa</w:t>
            </w:r>
          </w:p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Pozafinansowa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Data</w:t>
            </w:r>
          </w:p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 xml:space="preserve">Podpis osób uprawnionych do reprezentowania podmiotu, </w:t>
            </w:r>
          </w:p>
          <w:p w:rsidR="009C776C" w:rsidRDefault="009C776C" w:rsidP="006A5E30">
            <w:r>
              <w:t>zgodnie ze statutem</w:t>
            </w:r>
          </w:p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</w:tbl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>
      <w:pPr>
        <w:jc w:val="center"/>
        <w:rPr>
          <w:b/>
        </w:rPr>
      </w:pPr>
      <w:r w:rsidRPr="001E2FCC">
        <w:rPr>
          <w:b/>
        </w:rPr>
        <w:t>FORMULARZ ZGŁOSZENIA KANDYDATA NA CZŁONKA KOMISJI KONKURSOWEJ W OTWARTYM KONKURSIE NA REALIZACJĘ ZADANIA PUBLICZNEGO</w:t>
      </w:r>
    </w:p>
    <w:p w:rsidR="009C776C" w:rsidRDefault="009C776C" w:rsidP="009C776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 xml:space="preserve">Organizacja pozarządowa podmiot </w:t>
            </w:r>
            <w:r>
              <w:t>zgłaszający kandydaturę</w:t>
            </w:r>
          </w:p>
          <w:p w:rsidR="009C776C" w:rsidRDefault="009C776C" w:rsidP="006A5E30">
            <w:r>
              <w:t>(nazwa i siedziba)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Dane osobowe kandydata</w:t>
            </w:r>
          </w:p>
          <w:p w:rsidR="009C776C" w:rsidRDefault="009C776C" w:rsidP="006A5E30">
            <w:r>
              <w:t>(imię i nazwisko, adres zamieszkania, wykonywany zawód)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 xml:space="preserve">Kwalifikacje kandydata oraz doświadczenie mogące mieć </w:t>
            </w:r>
            <w:r>
              <w:t>znaczenie przy ocenie ofert z danej dziedziny realizowanego  zadania publicznego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 w:rsidRPr="001E2FCC">
              <w:t>Rekomendacje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>Podpis osób uprawnionych do reprezentowania podmiotu, zgodnie ze statutem</w:t>
            </w:r>
          </w:p>
          <w:p w:rsidR="009C776C" w:rsidRDefault="009C776C" w:rsidP="006A5E30"/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</w:tbl>
    <w:p w:rsidR="009C776C" w:rsidRPr="001E2FCC" w:rsidRDefault="009C776C" w:rsidP="009C776C">
      <w:pPr>
        <w:jc w:val="center"/>
        <w:rPr>
          <w:b/>
        </w:rPr>
      </w:pPr>
    </w:p>
    <w:p w:rsidR="009C776C" w:rsidRPr="00093988" w:rsidRDefault="009C776C" w:rsidP="009C776C"/>
    <w:p w:rsidR="009C776C" w:rsidRDefault="009C776C" w:rsidP="009C776C"/>
    <w:p w:rsidR="00B277D2" w:rsidRDefault="00B277D2"/>
    <w:sectPr w:rsidR="00B277D2" w:rsidSect="009718D9">
      <w:footerReference w:type="even" r:id="rId9"/>
      <w:footerReference w:type="default" r:id="rId10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63" w:rsidRDefault="00846163">
      <w:r>
        <w:separator/>
      </w:r>
    </w:p>
  </w:endnote>
  <w:endnote w:type="continuationSeparator" w:id="0">
    <w:p w:rsidR="00846163" w:rsidRDefault="0084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82" w:rsidRDefault="009C776C" w:rsidP="00F15D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782" w:rsidRDefault="00846163" w:rsidP="00F15D8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82" w:rsidRDefault="009C776C" w:rsidP="00F15D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290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FE6782" w:rsidRDefault="00846163" w:rsidP="00F15D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63" w:rsidRDefault="00846163">
      <w:r>
        <w:separator/>
      </w:r>
    </w:p>
  </w:footnote>
  <w:footnote w:type="continuationSeparator" w:id="0">
    <w:p w:rsidR="00846163" w:rsidRDefault="0084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37E"/>
    <w:multiLevelType w:val="hybridMultilevel"/>
    <w:tmpl w:val="616CF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071FB"/>
    <w:multiLevelType w:val="hybridMultilevel"/>
    <w:tmpl w:val="17ECF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43ED1"/>
    <w:multiLevelType w:val="hybridMultilevel"/>
    <w:tmpl w:val="339C3BA4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DB5C51"/>
    <w:multiLevelType w:val="hybridMultilevel"/>
    <w:tmpl w:val="D7682DEA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6F0208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2A7BD9"/>
    <w:multiLevelType w:val="hybridMultilevel"/>
    <w:tmpl w:val="77A0DB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91D26"/>
    <w:multiLevelType w:val="hybridMultilevel"/>
    <w:tmpl w:val="EA7AEC42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D553A3"/>
    <w:multiLevelType w:val="hybridMultilevel"/>
    <w:tmpl w:val="A0464646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36220049"/>
    <w:multiLevelType w:val="hybridMultilevel"/>
    <w:tmpl w:val="4794855A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4317A3"/>
    <w:multiLevelType w:val="hybridMultilevel"/>
    <w:tmpl w:val="B9D006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0201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55725"/>
    <w:multiLevelType w:val="hybridMultilevel"/>
    <w:tmpl w:val="BF6E9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020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44338"/>
    <w:multiLevelType w:val="hybridMultilevel"/>
    <w:tmpl w:val="7B0045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5134B7"/>
    <w:multiLevelType w:val="hybridMultilevel"/>
    <w:tmpl w:val="13BEC25A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5A2671"/>
    <w:multiLevelType w:val="hybridMultilevel"/>
    <w:tmpl w:val="14BE00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B1E04"/>
    <w:multiLevelType w:val="hybridMultilevel"/>
    <w:tmpl w:val="48F67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6C"/>
    <w:rsid w:val="001057BC"/>
    <w:rsid w:val="002C497D"/>
    <w:rsid w:val="003F607A"/>
    <w:rsid w:val="00465F2F"/>
    <w:rsid w:val="004A2993"/>
    <w:rsid w:val="005217D8"/>
    <w:rsid w:val="005B1E48"/>
    <w:rsid w:val="00697668"/>
    <w:rsid w:val="00731AF8"/>
    <w:rsid w:val="007E489E"/>
    <w:rsid w:val="007F2996"/>
    <w:rsid w:val="00846163"/>
    <w:rsid w:val="00857917"/>
    <w:rsid w:val="008A30AC"/>
    <w:rsid w:val="008D5466"/>
    <w:rsid w:val="009648CD"/>
    <w:rsid w:val="009C776C"/>
    <w:rsid w:val="00B277D2"/>
    <w:rsid w:val="00E42909"/>
    <w:rsid w:val="00E672ED"/>
    <w:rsid w:val="00EF63C6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776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776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9C776C"/>
    <w:rPr>
      <w:color w:val="0000FF"/>
      <w:u w:val="single"/>
    </w:rPr>
  </w:style>
  <w:style w:type="paragraph" w:styleId="Stopka">
    <w:name w:val="footer"/>
    <w:basedOn w:val="Normalny"/>
    <w:link w:val="StopkaZnak"/>
    <w:rsid w:val="009C7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7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7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776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776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9C776C"/>
    <w:rPr>
      <w:color w:val="0000FF"/>
      <w:u w:val="single"/>
    </w:rPr>
  </w:style>
  <w:style w:type="paragraph" w:styleId="Stopka">
    <w:name w:val="footer"/>
    <w:basedOn w:val="Normalny"/>
    <w:link w:val="StopkaZnak"/>
    <w:rsid w:val="009C7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7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ty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3171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2017-09-06T13:11:00Z</dcterms:created>
  <dcterms:modified xsi:type="dcterms:W3CDTF">2019-08-09T08:52:00Z</dcterms:modified>
</cp:coreProperties>
</file>