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EFF" w:rsidRPr="007747CD" w:rsidRDefault="00E76EFF" w:rsidP="00E76EFF">
      <w:r w:rsidRPr="007747CD">
        <w:t xml:space="preserve">                                                                                 </w:t>
      </w:r>
    </w:p>
    <w:p w:rsidR="00E76EFF" w:rsidRPr="007747CD" w:rsidRDefault="00E76EFF" w:rsidP="00E76EFF">
      <w:r w:rsidRPr="007747CD">
        <w:t>Znak : BT 673</w:t>
      </w:r>
      <w:r w:rsidR="009E597B">
        <w:t>0</w:t>
      </w:r>
      <w:r w:rsidRPr="007747CD">
        <w:t>.</w:t>
      </w:r>
      <w:r w:rsidR="009E597B">
        <w:t>5</w:t>
      </w:r>
      <w:r>
        <w:t>5</w:t>
      </w:r>
      <w:r w:rsidRPr="007747CD">
        <w:t>.2018</w:t>
      </w:r>
    </w:p>
    <w:p w:rsidR="00E76EFF" w:rsidRPr="007747CD" w:rsidRDefault="00E76EFF" w:rsidP="00E76EFF"/>
    <w:p w:rsidR="009E597B" w:rsidRDefault="009E597B" w:rsidP="00E76EFF">
      <w:pPr>
        <w:jc w:val="center"/>
        <w:rPr>
          <w:b/>
        </w:rPr>
      </w:pPr>
    </w:p>
    <w:p w:rsidR="009E597B" w:rsidRDefault="009E597B" w:rsidP="00E76EFF">
      <w:pPr>
        <w:jc w:val="center"/>
        <w:rPr>
          <w:b/>
        </w:rPr>
      </w:pPr>
    </w:p>
    <w:p w:rsidR="009E597B" w:rsidRDefault="009E597B" w:rsidP="00E76EFF">
      <w:pPr>
        <w:jc w:val="center"/>
        <w:rPr>
          <w:b/>
        </w:rPr>
      </w:pPr>
    </w:p>
    <w:p w:rsidR="00E76EFF" w:rsidRPr="007747CD" w:rsidRDefault="00E76EFF" w:rsidP="00E76EFF">
      <w:pPr>
        <w:jc w:val="center"/>
        <w:rPr>
          <w:b/>
        </w:rPr>
      </w:pPr>
      <w:r w:rsidRPr="007747CD">
        <w:rPr>
          <w:b/>
        </w:rPr>
        <w:t xml:space="preserve">Obwieszczenie </w:t>
      </w:r>
    </w:p>
    <w:p w:rsidR="00E76EFF" w:rsidRPr="009E597B" w:rsidRDefault="009E597B" w:rsidP="009E597B">
      <w:pPr>
        <w:ind w:left="360"/>
        <w:rPr>
          <w:b/>
        </w:rPr>
      </w:pPr>
      <w:r>
        <w:rPr>
          <w:b/>
          <w:bCs/>
        </w:rPr>
        <w:t xml:space="preserve">                                                              o wydaniu decyzji</w:t>
      </w:r>
    </w:p>
    <w:p w:rsidR="009E597B" w:rsidRDefault="009E597B" w:rsidP="009E597B">
      <w:pPr>
        <w:jc w:val="center"/>
        <w:rPr>
          <w:b/>
        </w:rPr>
      </w:pPr>
    </w:p>
    <w:p w:rsidR="009E597B" w:rsidRPr="009E597B" w:rsidRDefault="009E597B" w:rsidP="009E597B">
      <w:pPr>
        <w:jc w:val="center"/>
        <w:rPr>
          <w:b/>
        </w:rPr>
      </w:pPr>
    </w:p>
    <w:p w:rsidR="00A83391" w:rsidRPr="007747CD" w:rsidRDefault="00A83391" w:rsidP="00E76EFF">
      <w:pPr>
        <w:jc w:val="center"/>
        <w:rPr>
          <w:b/>
        </w:rPr>
      </w:pPr>
    </w:p>
    <w:p w:rsidR="001607FE" w:rsidRDefault="00E76EFF" w:rsidP="00D76497">
      <w:pPr>
        <w:suppressAutoHyphens/>
        <w:ind w:firstLine="360"/>
        <w:jc w:val="both"/>
        <w:rPr>
          <w:b/>
        </w:rPr>
      </w:pPr>
      <w:r w:rsidRPr="00974D8E">
        <w:t>Na podstawie art. 49</w:t>
      </w:r>
      <w:r w:rsidR="00D93BFB">
        <w:t>a</w:t>
      </w:r>
      <w:r w:rsidRPr="00974D8E">
        <w:t xml:space="preserve"> </w:t>
      </w:r>
      <w:r w:rsidR="002838C1" w:rsidRPr="00974D8E">
        <w:t xml:space="preserve">ustawy z dnia </w:t>
      </w:r>
      <w:r w:rsidR="009E597B">
        <w:t xml:space="preserve"> 27 marca 2003r. o planowaniu i zagospodarowaniu przestrzennym (tj. Dz. U. z 2017 r. poz.1073 ze zmianami) informuję, że w dniu </w:t>
      </w:r>
      <w:r w:rsidR="00EC65E9">
        <w:t>0</w:t>
      </w:r>
      <w:r w:rsidR="009E597B">
        <w:t xml:space="preserve">5 </w:t>
      </w:r>
      <w:r w:rsidR="00EC65E9">
        <w:t>listopada</w:t>
      </w:r>
      <w:r w:rsidR="009E597B">
        <w:t xml:space="preserve"> 2018r. </w:t>
      </w:r>
      <w:r w:rsidR="00855950">
        <w:t>została wydana decyzja o ustaleniu warunków zabudowy nr 51.2018 pod nazwą</w:t>
      </w:r>
      <w:r w:rsidR="00855950" w:rsidRPr="00EC65E9">
        <w:rPr>
          <w:b/>
        </w:rPr>
        <w:t>: budow</w:t>
      </w:r>
      <w:r w:rsidR="00EC65E9" w:rsidRPr="00EC65E9">
        <w:rPr>
          <w:b/>
        </w:rPr>
        <w:t>a</w:t>
      </w:r>
      <w:r w:rsidR="00855950" w:rsidRPr="00EC65E9">
        <w:rPr>
          <w:b/>
        </w:rPr>
        <w:t xml:space="preserve"> budynku mieszkalnego jednorodzinnego wraz  z infrastrukturą techniczną oraz </w:t>
      </w:r>
      <w:r w:rsidR="001607FE" w:rsidRPr="00EC65E9">
        <w:rPr>
          <w:b/>
        </w:rPr>
        <w:t>zmian</w:t>
      </w:r>
      <w:r w:rsidR="00EC65E9" w:rsidRPr="00EC65E9">
        <w:rPr>
          <w:b/>
        </w:rPr>
        <w:t>a</w:t>
      </w:r>
      <w:r w:rsidR="001607FE" w:rsidRPr="00EC65E9">
        <w:rPr>
          <w:b/>
        </w:rPr>
        <w:t xml:space="preserve"> sposobu użytkowania budynku gospodarczego na budynek mieszkalny</w:t>
      </w:r>
      <w:r w:rsidR="00972F63" w:rsidRPr="00EC65E9">
        <w:rPr>
          <w:b/>
        </w:rPr>
        <w:t xml:space="preserve"> </w:t>
      </w:r>
      <w:r w:rsidR="001607FE" w:rsidRPr="00EC65E9">
        <w:rPr>
          <w:b/>
        </w:rPr>
        <w:t xml:space="preserve">w miejscowości Zameczek Kolonia, gmina Przytyk, dz. nr </w:t>
      </w:r>
      <w:proofErr w:type="spellStart"/>
      <w:r w:rsidR="001607FE" w:rsidRPr="00EC65E9">
        <w:rPr>
          <w:b/>
        </w:rPr>
        <w:t>ewid</w:t>
      </w:r>
      <w:proofErr w:type="spellEnd"/>
      <w:r w:rsidR="001607FE" w:rsidRPr="00EC65E9">
        <w:rPr>
          <w:b/>
        </w:rPr>
        <w:t>. 134/23.</w:t>
      </w:r>
    </w:p>
    <w:p w:rsidR="008473DF" w:rsidRPr="00EC65E9" w:rsidRDefault="008473DF" w:rsidP="00D76497">
      <w:pPr>
        <w:suppressAutoHyphens/>
        <w:ind w:firstLine="360"/>
        <w:jc w:val="both"/>
        <w:rPr>
          <w:b/>
        </w:rPr>
      </w:pPr>
    </w:p>
    <w:p w:rsidR="001607FE" w:rsidRPr="00D76497" w:rsidRDefault="001607FE" w:rsidP="00D76497">
      <w:pPr>
        <w:suppressAutoHyphens/>
        <w:ind w:firstLine="360"/>
        <w:jc w:val="both"/>
      </w:pPr>
      <w:r w:rsidRPr="001607FE">
        <w:t xml:space="preserve">Zgodnie z art. 49 § 2. Dzień, w którym nastąpiło publiczne obwieszczenie, inne publiczne ogłoszenie lub udostępnienie pisma w Biuletynie Informacji Publicznej wskazuje się w treści tego obwieszczenia, ogłoszenia w Biuletynie </w:t>
      </w:r>
      <w:r w:rsidRPr="00D76497">
        <w:t xml:space="preserve">Informacji Publicznej . Zawiadomienie uważa się za dokonane po upływie </w:t>
      </w:r>
      <w:r w:rsidR="00D76497" w:rsidRPr="00D76497">
        <w:t xml:space="preserve">czternastu </w:t>
      </w:r>
      <w:r w:rsidRPr="00D76497">
        <w:t xml:space="preserve">dni od dnia, w którym nastąpiło publiczne obwieszczenie, inne publiczne ogłoszenie </w:t>
      </w:r>
      <w:r w:rsidR="00EC65E9" w:rsidRPr="00D76497">
        <w:br/>
      </w:r>
      <w:r w:rsidRPr="00D76497">
        <w:t>lub udostępnienie pisma  w Biuletynie Informacji Publicznej.</w:t>
      </w:r>
    </w:p>
    <w:p w:rsidR="00972F63" w:rsidRPr="00972F63" w:rsidRDefault="00972F63" w:rsidP="00441FCD">
      <w:pPr>
        <w:suppressAutoHyphens/>
        <w:jc w:val="both"/>
      </w:pPr>
    </w:p>
    <w:p w:rsidR="00972F63" w:rsidRPr="00972F63" w:rsidRDefault="001607FE" w:rsidP="00441FCD">
      <w:pPr>
        <w:suppressAutoHyphens/>
        <w:jc w:val="both"/>
      </w:pPr>
      <w:r w:rsidRPr="00972F63">
        <w:t xml:space="preserve"> </w:t>
      </w:r>
      <w:r w:rsidR="00D76497">
        <w:tab/>
      </w:r>
      <w:r w:rsidRPr="00972F63">
        <w:t>W z</w:t>
      </w:r>
      <w:r w:rsidR="00972F63" w:rsidRPr="00972F63">
        <w:t>w</w:t>
      </w:r>
      <w:r w:rsidRPr="00972F63">
        <w:t>iązku z powyższym informuje się,</w:t>
      </w:r>
      <w:r w:rsidR="003C2375">
        <w:t xml:space="preserve"> </w:t>
      </w:r>
      <w:r w:rsidRPr="00972F63">
        <w:t xml:space="preserve">że istnieje możliwość zapoznania się </w:t>
      </w:r>
      <w:r w:rsidR="00972F63" w:rsidRPr="00972F63">
        <w:t xml:space="preserve">w Urzędzie Gminy </w:t>
      </w:r>
      <w:r w:rsidR="00EC65E9">
        <w:br/>
      </w:r>
      <w:r w:rsidR="00972F63" w:rsidRPr="00972F63">
        <w:t>w Przytyku w godzinach 7</w:t>
      </w:r>
      <w:r w:rsidR="00972F63" w:rsidRPr="00972F63">
        <w:rPr>
          <w:vertAlign w:val="superscript"/>
        </w:rPr>
        <w:t xml:space="preserve">30 </w:t>
      </w:r>
      <w:r w:rsidR="00972F63" w:rsidRPr="00972F63">
        <w:t>do 15</w:t>
      </w:r>
      <w:r w:rsidR="00972F63" w:rsidRPr="00972F63">
        <w:rPr>
          <w:vertAlign w:val="superscript"/>
        </w:rPr>
        <w:t>30</w:t>
      </w:r>
      <w:r w:rsidR="00972F63" w:rsidRPr="00972F63">
        <w:t xml:space="preserve"> pokój 34 z treśc</w:t>
      </w:r>
      <w:bookmarkStart w:id="0" w:name="_GoBack"/>
      <w:bookmarkEnd w:id="0"/>
      <w:r w:rsidR="00972F63" w:rsidRPr="00972F63">
        <w:t>ią decyzji oraz dokumentacją sprawy.</w:t>
      </w:r>
    </w:p>
    <w:p w:rsidR="00972F63" w:rsidRPr="00972F63" w:rsidRDefault="00972F63" w:rsidP="00441FCD">
      <w:pPr>
        <w:suppressAutoHyphens/>
        <w:jc w:val="both"/>
      </w:pPr>
    </w:p>
    <w:p w:rsidR="00972F63" w:rsidRPr="00972F63" w:rsidRDefault="00972F63" w:rsidP="00441FCD">
      <w:pPr>
        <w:suppressAutoHyphens/>
        <w:jc w:val="both"/>
      </w:pPr>
    </w:p>
    <w:p w:rsidR="00972F63" w:rsidRDefault="00972F63" w:rsidP="00441FCD">
      <w:pPr>
        <w:suppressAutoHyphens/>
        <w:jc w:val="both"/>
        <w:rPr>
          <w:b/>
        </w:rPr>
      </w:pPr>
      <w:r w:rsidRPr="00972F63">
        <w:rPr>
          <w:b/>
        </w:rPr>
        <w:t xml:space="preserve">                                                                                                                             Wójt Gminy Przytyk</w:t>
      </w:r>
    </w:p>
    <w:p w:rsidR="00972F63" w:rsidRPr="00972F63" w:rsidRDefault="00972F63" w:rsidP="00441FCD">
      <w:pPr>
        <w:suppressAutoHyphens/>
        <w:jc w:val="both"/>
        <w:rPr>
          <w:i/>
          <w:u w:val="single"/>
        </w:rPr>
      </w:pPr>
      <w:r w:rsidRPr="00972F63">
        <w:rPr>
          <w:i/>
          <w:u w:val="single"/>
        </w:rPr>
        <w:t>Pouczenie:</w:t>
      </w:r>
    </w:p>
    <w:p w:rsidR="00972F63" w:rsidRPr="00972F63" w:rsidRDefault="00972F63" w:rsidP="00441FCD">
      <w:pPr>
        <w:suppressAutoHyphens/>
        <w:jc w:val="both"/>
        <w:rPr>
          <w:i/>
          <w:u w:val="single"/>
        </w:rPr>
      </w:pPr>
      <w:r w:rsidRPr="00972F63">
        <w:rPr>
          <w:i/>
          <w:u w:val="single"/>
        </w:rPr>
        <w:t xml:space="preserve">Ustawa z dnia 14 czerwca 1960 r. Kodeks postępowania administracyjnego( tj. Dz. U. z 2017r. </w:t>
      </w:r>
      <w:r w:rsidR="008473DF">
        <w:rPr>
          <w:i/>
          <w:u w:val="single"/>
        </w:rPr>
        <w:br/>
      </w:r>
      <w:r w:rsidRPr="00972F63">
        <w:rPr>
          <w:i/>
          <w:u w:val="single"/>
        </w:rPr>
        <w:t>poz. 1073 ze zm.- wyciąg ):.</w:t>
      </w:r>
    </w:p>
    <w:p w:rsidR="00972F63" w:rsidRPr="00972F63" w:rsidRDefault="00972F63" w:rsidP="00441FCD">
      <w:pPr>
        <w:suppressAutoHyphens/>
        <w:jc w:val="both"/>
        <w:rPr>
          <w:b/>
        </w:rPr>
      </w:pPr>
    </w:p>
    <w:p w:rsidR="00972F63" w:rsidRPr="00D23F62" w:rsidRDefault="00972F63" w:rsidP="00441FCD">
      <w:pPr>
        <w:suppressAutoHyphens/>
        <w:jc w:val="both"/>
      </w:pPr>
    </w:p>
    <w:p w:rsidR="00972F63" w:rsidRPr="00EC65E9" w:rsidRDefault="00972F63" w:rsidP="00441FCD">
      <w:pPr>
        <w:suppressAutoHyphens/>
        <w:jc w:val="both"/>
        <w:rPr>
          <w:b/>
        </w:rPr>
      </w:pPr>
      <w:r w:rsidRPr="00EC65E9">
        <w:rPr>
          <w:b/>
        </w:rPr>
        <w:t xml:space="preserve">Art. 49 KPA- </w:t>
      </w:r>
      <w:r w:rsidR="008838FD" w:rsidRPr="00EC65E9">
        <w:rPr>
          <w:b/>
        </w:rPr>
        <w:t>ZAWIADOMIENIA STRON</w:t>
      </w:r>
    </w:p>
    <w:p w:rsidR="00972F63" w:rsidRPr="00D23F62" w:rsidRDefault="00972F63" w:rsidP="00441FCD">
      <w:pPr>
        <w:suppressAutoHyphens/>
        <w:jc w:val="both"/>
      </w:pPr>
    </w:p>
    <w:p w:rsidR="00972F63" w:rsidRPr="00D23F62" w:rsidRDefault="00972F63" w:rsidP="00441FCD">
      <w:pPr>
        <w:suppressAutoHyphens/>
        <w:jc w:val="both"/>
      </w:pPr>
      <w:r w:rsidRPr="00D23F62">
        <w:t xml:space="preserve">Zgodnie z Ustawą dnia 14 czerwca 1960r. Kodeks postępowania administracyjnego ( tekst jednolity </w:t>
      </w:r>
      <w:r w:rsidR="008473DF">
        <w:br/>
      </w:r>
      <w:r w:rsidRPr="00D23F62">
        <w:t>Dz.U.2017.1257) na tej stronie udostępnione zostają obwieszczenia i zawiadomienia o decyzjach innych czynnościach Wójta Gminy Przytyk zgodnie z poniższymi zasadami.</w:t>
      </w:r>
    </w:p>
    <w:p w:rsidR="00972F63" w:rsidRDefault="00972F63" w:rsidP="00441FCD">
      <w:pPr>
        <w:suppressAutoHyphens/>
        <w:jc w:val="both"/>
      </w:pPr>
    </w:p>
    <w:p w:rsidR="00EC65E9" w:rsidRPr="00D23F62" w:rsidRDefault="00EC65E9" w:rsidP="00441FCD">
      <w:pPr>
        <w:suppressAutoHyphens/>
        <w:jc w:val="both"/>
      </w:pPr>
    </w:p>
    <w:p w:rsidR="00972F63" w:rsidRPr="00EC65E9" w:rsidRDefault="00972F63" w:rsidP="00441FCD">
      <w:pPr>
        <w:suppressAutoHyphens/>
        <w:jc w:val="both"/>
        <w:rPr>
          <w:b/>
        </w:rPr>
      </w:pPr>
      <w:r w:rsidRPr="00EC65E9">
        <w:rPr>
          <w:b/>
        </w:rPr>
        <w:t>Art. 49. Zawiadomienie poprzez publiczne obwieszczenie</w:t>
      </w:r>
    </w:p>
    <w:p w:rsidR="00D23F62" w:rsidRDefault="00D23F62" w:rsidP="00441FCD">
      <w:pPr>
        <w:suppressAutoHyphens/>
        <w:jc w:val="both"/>
      </w:pPr>
    </w:p>
    <w:p w:rsidR="00EC65E9" w:rsidRDefault="00D23F62" w:rsidP="00441FCD">
      <w:pPr>
        <w:suppressAutoHyphens/>
        <w:jc w:val="both"/>
      </w:pPr>
      <w:r>
        <w:t>§Jeżeli przepis szczególny tak stanowi, zawiadomienie stron</w:t>
      </w:r>
      <w:r w:rsidR="00C961A0">
        <w:t xml:space="preserve"> </w:t>
      </w:r>
      <w:r>
        <w:t xml:space="preserve">o decyzjach i innych czynnościach organu administracji publicznej może nastąpić w formie publicznego obwieszczenia , w innej formie publicznego ogłoszenia zwyczajowo przyjętej w danej miejscowości lub przez udostępnienie pisma </w:t>
      </w:r>
    </w:p>
    <w:p w:rsidR="00D23F62" w:rsidRDefault="00D23F62" w:rsidP="00441FCD">
      <w:pPr>
        <w:suppressAutoHyphens/>
        <w:jc w:val="both"/>
      </w:pPr>
      <w:r>
        <w:t>na stronie Biuletynu Informacji Publicznej na stronie podmiotowej właściwego organu administracji publicznej.</w:t>
      </w:r>
    </w:p>
    <w:p w:rsidR="00D23F62" w:rsidRDefault="00D23F62" w:rsidP="00441FCD">
      <w:pPr>
        <w:suppressAutoHyphens/>
        <w:jc w:val="both"/>
      </w:pPr>
    </w:p>
    <w:p w:rsidR="00EC65E9" w:rsidRDefault="00EC65E9" w:rsidP="00441FCD">
      <w:pPr>
        <w:suppressAutoHyphens/>
        <w:jc w:val="both"/>
      </w:pPr>
    </w:p>
    <w:p w:rsidR="00EC65E9" w:rsidRDefault="00EC65E9" w:rsidP="00441FCD">
      <w:pPr>
        <w:suppressAutoHyphens/>
        <w:jc w:val="both"/>
      </w:pPr>
    </w:p>
    <w:p w:rsidR="00EC65E9" w:rsidRDefault="00EC65E9" w:rsidP="00441FCD">
      <w:pPr>
        <w:suppressAutoHyphens/>
        <w:jc w:val="both"/>
      </w:pPr>
    </w:p>
    <w:p w:rsidR="00D23F62" w:rsidRDefault="00D23F62" w:rsidP="00441FCD">
      <w:pPr>
        <w:suppressAutoHyphens/>
        <w:jc w:val="both"/>
      </w:pPr>
      <w:r>
        <w:t xml:space="preserve">§2. Dzień, w którym nastąpiło publiczne obwieszczenie, inne publiczne ogłoszenie lub udostępnienie pisma na stronie </w:t>
      </w:r>
      <w:r w:rsidR="00C961A0">
        <w:t xml:space="preserve">w </w:t>
      </w:r>
      <w:r>
        <w:t>Biulety</w:t>
      </w:r>
      <w:r w:rsidR="00C961A0">
        <w:t>nie</w:t>
      </w:r>
      <w:r>
        <w:t xml:space="preserve">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 .</w:t>
      </w:r>
    </w:p>
    <w:p w:rsidR="00D23F62" w:rsidRDefault="00D23F62" w:rsidP="00441FCD">
      <w:pPr>
        <w:suppressAutoHyphens/>
        <w:jc w:val="both"/>
      </w:pPr>
    </w:p>
    <w:p w:rsidR="00EC65E9" w:rsidRDefault="00D23F62" w:rsidP="00441FCD">
      <w:pPr>
        <w:suppressAutoHyphens/>
        <w:jc w:val="both"/>
      </w:pPr>
      <w:r w:rsidRPr="00EC65E9">
        <w:rPr>
          <w:b/>
        </w:rPr>
        <w:t xml:space="preserve">Art. 49a. Zawiadomienie poprzez publiczne obwieszczenie w przypadku udziału wielu stron </w:t>
      </w:r>
      <w:r w:rsidR="00EC65E9">
        <w:rPr>
          <w:b/>
        </w:rPr>
        <w:br/>
      </w:r>
      <w:r w:rsidRPr="00EC65E9">
        <w:rPr>
          <w:b/>
        </w:rPr>
        <w:t>w postępowaniu.</w:t>
      </w:r>
      <w:r>
        <w:t xml:space="preserve"> </w:t>
      </w:r>
    </w:p>
    <w:p w:rsidR="00D23F62" w:rsidRDefault="00EC65E9" w:rsidP="00441FCD">
      <w:pPr>
        <w:suppressAutoHyphens/>
        <w:jc w:val="both"/>
      </w:pPr>
      <w:r>
        <w:br/>
      </w:r>
      <w:r w:rsidR="00D23F62">
        <w:t xml:space="preserve">Poza przypadkami , o których mowa w art. 49 </w:t>
      </w:r>
      <w:r w:rsidR="005E3A35">
        <w:t xml:space="preserve">organ może dokonywać zawiadomienia o decyzjach </w:t>
      </w:r>
      <w:r>
        <w:br/>
      </w:r>
      <w:r w:rsidR="005E3A35">
        <w:t xml:space="preserve">i innych czynnościach organu administracji publicznej w formie , o której mowa w art. 49 § 1, jeżeli </w:t>
      </w:r>
      <w:r>
        <w:br/>
      </w:r>
      <w:r w:rsidR="005E3A35">
        <w:t>w postępowaniu bierze udział więcej niż dwadzieścia stron. Jeżeli przepis szczególny nie stanowi inaczej, zawiadomienie jest w takim przypadku skuteczne wobec stron, które zostały na piśmie uprzedzone o zamiarze zawiadomienia ich w określony sposób. Do zawiadomienia stosuje się przepis  art. 49 § 2.</w:t>
      </w:r>
    </w:p>
    <w:p w:rsidR="005E3A35" w:rsidRDefault="005E3A35" w:rsidP="00441FCD">
      <w:pPr>
        <w:suppressAutoHyphens/>
        <w:jc w:val="both"/>
      </w:pPr>
    </w:p>
    <w:p w:rsidR="005E3A35" w:rsidRPr="00D23F62" w:rsidRDefault="005E3A35" w:rsidP="00441FCD">
      <w:pPr>
        <w:suppressAutoHyphens/>
        <w:jc w:val="both"/>
      </w:pPr>
    </w:p>
    <w:p w:rsidR="00D23F62" w:rsidRPr="00125E8F" w:rsidRDefault="006D1557" w:rsidP="00441FCD">
      <w:pPr>
        <w:suppressAutoHyphens/>
        <w:jc w:val="both"/>
        <w:rPr>
          <w:b/>
        </w:rPr>
      </w:pPr>
      <w:r w:rsidRPr="00125E8F">
        <w:rPr>
          <w:b/>
        </w:rPr>
        <w:t>Art.</w:t>
      </w:r>
      <w:r w:rsidR="006C5E18" w:rsidRPr="00125E8F">
        <w:rPr>
          <w:b/>
        </w:rPr>
        <w:t>49b. Udostępnianie odpisu decyzji lub postanowienia ogłoszonego przez publiczne obwieszczenie.</w:t>
      </w:r>
    </w:p>
    <w:p w:rsidR="00B22D49" w:rsidRPr="00125E8F" w:rsidRDefault="00B22D49" w:rsidP="00441FCD">
      <w:pPr>
        <w:suppressAutoHyphens/>
        <w:jc w:val="both"/>
      </w:pPr>
    </w:p>
    <w:p w:rsidR="006C5E18" w:rsidRPr="00125E8F" w:rsidRDefault="006C5E18" w:rsidP="00441FCD">
      <w:pPr>
        <w:suppressAutoHyphens/>
        <w:jc w:val="both"/>
      </w:pPr>
      <w:r w:rsidRPr="00125E8F">
        <w:t xml:space="preserve">§1. W przypadku zawiadomienia strony zgodnie z art.49 § 1  lub art.49a o decyzji lub postanowieniu, które podlega zaskarżeniu, na wniosek strony, organ, który wydał decyzję  lub postanowienie, niezwłocznie, nie później niż w terminie trzech dni od dnia otrzymania wniosku, </w:t>
      </w:r>
      <w:r w:rsidR="00B22D49" w:rsidRPr="00125E8F">
        <w:t>udostępnia stronie odpis decyzji lub postanowienia w sposób i formie określonych we wniosku, chyba,</w:t>
      </w:r>
      <w:r w:rsidR="003658F3" w:rsidRPr="00125E8F">
        <w:t xml:space="preserve"> </w:t>
      </w:r>
      <w:r w:rsidR="00B22D49" w:rsidRPr="00125E8F">
        <w:t>że środki techniczne, którymi dysponuje organ</w:t>
      </w:r>
      <w:r w:rsidR="00AC3476" w:rsidRPr="00125E8F">
        <w:t>, nie umożliwiają udostępnienie w taki sposó</w:t>
      </w:r>
      <w:r w:rsidR="003658F3" w:rsidRPr="00125E8F">
        <w:t>b</w:t>
      </w:r>
      <w:r w:rsidR="00AC3476" w:rsidRPr="00125E8F">
        <w:t xml:space="preserve"> lub w takiej formie.</w:t>
      </w:r>
    </w:p>
    <w:p w:rsidR="00AC3476" w:rsidRPr="00125E8F" w:rsidRDefault="00AC3476" w:rsidP="00441FCD">
      <w:pPr>
        <w:suppressAutoHyphens/>
        <w:jc w:val="both"/>
      </w:pPr>
    </w:p>
    <w:p w:rsidR="00AC3476" w:rsidRPr="00125E8F" w:rsidRDefault="00AC3476" w:rsidP="00441FCD">
      <w:pPr>
        <w:suppressAutoHyphens/>
        <w:jc w:val="both"/>
      </w:pPr>
      <w:r w:rsidRPr="00125E8F">
        <w:t>§</w:t>
      </w:r>
      <w:r w:rsidR="00113499" w:rsidRPr="00125E8F">
        <w:t xml:space="preserve"> 2. </w:t>
      </w:r>
      <w:r w:rsidR="003658F3" w:rsidRPr="00125E8F">
        <w:t xml:space="preserve">Jeżeli decyzja lub postanowienie, o których mowa w §1, nie mogą być udostępnione stronie </w:t>
      </w:r>
      <w:r w:rsidR="00EC65E9">
        <w:br/>
      </w:r>
      <w:r w:rsidR="003658F3" w:rsidRPr="00125E8F">
        <w:t xml:space="preserve">w sposób lub formie określonych we wniosku, organ powiadamia o tym </w:t>
      </w:r>
      <w:r w:rsidR="00125E8F" w:rsidRPr="00125E8F">
        <w:t>stronę i wskazuje, w jaki sposób lub w jakiej formie odpis decyzji lub postanowienia może być niezwłocznie udostępniony.</w:t>
      </w:r>
    </w:p>
    <w:p w:rsidR="00125E8F" w:rsidRPr="00125E8F" w:rsidRDefault="00125E8F" w:rsidP="00441FCD">
      <w:pPr>
        <w:suppressAutoHyphens/>
        <w:jc w:val="both"/>
      </w:pPr>
    </w:p>
    <w:p w:rsidR="00125E8F" w:rsidRPr="00125E8F" w:rsidRDefault="00125E8F" w:rsidP="00441FCD">
      <w:pPr>
        <w:suppressAutoHyphens/>
        <w:jc w:val="both"/>
      </w:pPr>
      <w:r w:rsidRPr="00125E8F">
        <w:t>Stronie zawiadomionej w formie obwieszczenia a także w sposób zwyczajowo przyjęty w danej miejscowości</w:t>
      </w:r>
      <w:r w:rsidR="00C961A0">
        <w:t>,</w:t>
      </w:r>
      <w:r w:rsidRPr="00125E8F">
        <w:t xml:space="preserve"> o wydaniu postanowienie, które podlega zaskarżeniu lub decyzji kończącej postępowanie służy prawo złożenia wniosku o wydanie odpisu postanowienia, które podlega zaskarżeniu lub odpisu decyzji. We wniosku należy wskazać sposób i formę w jakiej odpis żądanego dokumentu ma być stronie udostępniony. Udostępnienie odpisu nie stanowi wydania z akt sprawy uwierzytelniających odpisów </w:t>
      </w:r>
      <w:r w:rsidR="00EC65E9">
        <w:br/>
      </w:r>
      <w:r w:rsidRPr="00125E8F">
        <w:t>w myśl art. 73 § 2 Kpa.</w:t>
      </w:r>
    </w:p>
    <w:p w:rsidR="00D23F62" w:rsidRPr="00125E8F" w:rsidRDefault="00D23F62" w:rsidP="00441FCD">
      <w:pPr>
        <w:suppressAutoHyphens/>
        <w:jc w:val="both"/>
      </w:pPr>
    </w:p>
    <w:p w:rsidR="00D23F62" w:rsidRDefault="00D23F62" w:rsidP="00441FCD">
      <w:pPr>
        <w:suppressAutoHyphens/>
        <w:jc w:val="both"/>
        <w:rPr>
          <w:color w:val="FF0000"/>
        </w:rPr>
      </w:pPr>
    </w:p>
    <w:p w:rsidR="00EC65E9" w:rsidRDefault="00EC65E9" w:rsidP="00441FCD">
      <w:pPr>
        <w:suppressAutoHyphens/>
        <w:jc w:val="both"/>
        <w:rPr>
          <w:color w:val="FF0000"/>
        </w:rPr>
      </w:pPr>
    </w:p>
    <w:p w:rsidR="00D23F62" w:rsidRDefault="00D23F62" w:rsidP="00441FCD">
      <w:pPr>
        <w:suppressAutoHyphens/>
        <w:jc w:val="both"/>
        <w:rPr>
          <w:color w:val="FF0000"/>
        </w:rPr>
      </w:pPr>
    </w:p>
    <w:p w:rsidR="009E597B" w:rsidRPr="00C961A0" w:rsidRDefault="001607FE" w:rsidP="00C961A0">
      <w:pPr>
        <w:suppressAutoHyphens/>
        <w:jc w:val="both"/>
        <w:rPr>
          <w:b/>
          <w:color w:val="FF0000"/>
        </w:rPr>
      </w:pPr>
      <w:r w:rsidRPr="001607FE">
        <w:rPr>
          <w:color w:val="FF0000"/>
        </w:rPr>
        <w:t xml:space="preserve"> </w:t>
      </w:r>
      <w:r w:rsidR="008838FD">
        <w:rPr>
          <w:color w:val="FF0000"/>
        </w:rPr>
        <w:t xml:space="preserve">                                     </w:t>
      </w:r>
    </w:p>
    <w:p w:rsidR="009E597B" w:rsidRDefault="009E597B" w:rsidP="00B164FE">
      <w:pPr>
        <w:rPr>
          <w:sz w:val="28"/>
          <w:szCs w:val="28"/>
        </w:rPr>
      </w:pPr>
    </w:p>
    <w:p w:rsidR="00B164FE" w:rsidRPr="00125E8F" w:rsidRDefault="00B164FE" w:rsidP="00B164FE">
      <w:pPr>
        <w:rPr>
          <w:b/>
          <w:sz w:val="20"/>
          <w:szCs w:val="20"/>
          <w:u w:val="single"/>
        </w:rPr>
      </w:pPr>
      <w:r w:rsidRPr="00125E8F">
        <w:rPr>
          <w:b/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DC7B94" w:rsidRDefault="00B164FE" w:rsidP="003B300E">
      <w:pPr>
        <w:spacing w:line="360" w:lineRule="auto"/>
        <w:rPr>
          <w:b/>
        </w:rPr>
      </w:pPr>
      <w:r>
        <w:rPr>
          <w:sz w:val="20"/>
          <w:szCs w:val="20"/>
        </w:rPr>
        <w:t xml:space="preserve">2. Na stronie internetowej  Urzędu Gminy w Przytyku ; </w:t>
      </w:r>
      <w:hyperlink r:id="rId8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sectPr w:rsidR="00DC7B94" w:rsidSect="001326F1">
      <w:headerReference w:type="default" r:id="rId9"/>
      <w:footerReference w:type="default" r:id="rId10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1C7" w:rsidRDefault="000001C7" w:rsidP="00FD4E18">
      <w:r>
        <w:separator/>
      </w:r>
    </w:p>
  </w:endnote>
  <w:endnote w:type="continuationSeparator" w:id="0">
    <w:p w:rsidR="000001C7" w:rsidRDefault="000001C7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F9177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E597B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E597B" w:rsidRPr="00FC5802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1C7" w:rsidRDefault="000001C7" w:rsidP="00FD4E18">
      <w:r>
        <w:separator/>
      </w:r>
    </w:p>
  </w:footnote>
  <w:footnote w:type="continuationSeparator" w:id="0">
    <w:p w:rsidR="000001C7" w:rsidRDefault="000001C7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9" name="Obraz 9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C36F6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05 listopada</w:t>
    </w:r>
    <w:r w:rsidR="00974D8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E76EF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080648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32B2"/>
    <w:multiLevelType w:val="hybridMultilevel"/>
    <w:tmpl w:val="21ECCB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19"/>
    <w:rsid w:val="000001C7"/>
    <w:rsid w:val="00013656"/>
    <w:rsid w:val="000279CC"/>
    <w:rsid w:val="00030BEF"/>
    <w:rsid w:val="00032EFC"/>
    <w:rsid w:val="0005429B"/>
    <w:rsid w:val="00057FBA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13499"/>
    <w:rsid w:val="0012063B"/>
    <w:rsid w:val="00121FD0"/>
    <w:rsid w:val="00125E8F"/>
    <w:rsid w:val="0012744F"/>
    <w:rsid w:val="001326F1"/>
    <w:rsid w:val="001416C7"/>
    <w:rsid w:val="00142815"/>
    <w:rsid w:val="00150C05"/>
    <w:rsid w:val="001607FE"/>
    <w:rsid w:val="00162001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1F4F7A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38C1"/>
    <w:rsid w:val="00284B71"/>
    <w:rsid w:val="00285B70"/>
    <w:rsid w:val="002B1288"/>
    <w:rsid w:val="002E17D4"/>
    <w:rsid w:val="002E2AAE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658F3"/>
    <w:rsid w:val="00371E73"/>
    <w:rsid w:val="00387119"/>
    <w:rsid w:val="003A0060"/>
    <w:rsid w:val="003A21CE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2375"/>
    <w:rsid w:val="003C6B7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41FCD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D73C6"/>
    <w:rsid w:val="005E3A35"/>
    <w:rsid w:val="005F2DBB"/>
    <w:rsid w:val="005F62E8"/>
    <w:rsid w:val="00607970"/>
    <w:rsid w:val="00610558"/>
    <w:rsid w:val="00614808"/>
    <w:rsid w:val="00623D42"/>
    <w:rsid w:val="00636592"/>
    <w:rsid w:val="00636D28"/>
    <w:rsid w:val="00664B6B"/>
    <w:rsid w:val="00677419"/>
    <w:rsid w:val="00681555"/>
    <w:rsid w:val="006933A3"/>
    <w:rsid w:val="006A3CF5"/>
    <w:rsid w:val="006A4C38"/>
    <w:rsid w:val="006A4DAB"/>
    <w:rsid w:val="006B52D4"/>
    <w:rsid w:val="006C4C8E"/>
    <w:rsid w:val="006C5E18"/>
    <w:rsid w:val="006D1557"/>
    <w:rsid w:val="006D2146"/>
    <w:rsid w:val="00721A30"/>
    <w:rsid w:val="00763E75"/>
    <w:rsid w:val="00773A64"/>
    <w:rsid w:val="00776333"/>
    <w:rsid w:val="007908BC"/>
    <w:rsid w:val="007A45A4"/>
    <w:rsid w:val="007C307E"/>
    <w:rsid w:val="007E69E3"/>
    <w:rsid w:val="008073CC"/>
    <w:rsid w:val="008111AE"/>
    <w:rsid w:val="0081473B"/>
    <w:rsid w:val="008156D5"/>
    <w:rsid w:val="00841C18"/>
    <w:rsid w:val="008445FC"/>
    <w:rsid w:val="008473DF"/>
    <w:rsid w:val="00851519"/>
    <w:rsid w:val="00855950"/>
    <w:rsid w:val="00863CEB"/>
    <w:rsid w:val="008838FD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72F63"/>
    <w:rsid w:val="00974D8E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E597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3391"/>
    <w:rsid w:val="00A8402D"/>
    <w:rsid w:val="00AA67AA"/>
    <w:rsid w:val="00AB0E7B"/>
    <w:rsid w:val="00AB1FAE"/>
    <w:rsid w:val="00AC0FDF"/>
    <w:rsid w:val="00AC2D38"/>
    <w:rsid w:val="00AC3476"/>
    <w:rsid w:val="00AD7BFE"/>
    <w:rsid w:val="00AE6B4B"/>
    <w:rsid w:val="00B01953"/>
    <w:rsid w:val="00B06794"/>
    <w:rsid w:val="00B07A21"/>
    <w:rsid w:val="00B164FE"/>
    <w:rsid w:val="00B22D49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33FED"/>
    <w:rsid w:val="00C36F6E"/>
    <w:rsid w:val="00C52895"/>
    <w:rsid w:val="00C57468"/>
    <w:rsid w:val="00C678FD"/>
    <w:rsid w:val="00C81DD4"/>
    <w:rsid w:val="00C87735"/>
    <w:rsid w:val="00C961A0"/>
    <w:rsid w:val="00CB5758"/>
    <w:rsid w:val="00D14A4C"/>
    <w:rsid w:val="00D1670E"/>
    <w:rsid w:val="00D17F91"/>
    <w:rsid w:val="00D2309C"/>
    <w:rsid w:val="00D23F62"/>
    <w:rsid w:val="00D31AC4"/>
    <w:rsid w:val="00D40408"/>
    <w:rsid w:val="00D40FE8"/>
    <w:rsid w:val="00D46A32"/>
    <w:rsid w:val="00D46C3E"/>
    <w:rsid w:val="00D5598D"/>
    <w:rsid w:val="00D676C1"/>
    <w:rsid w:val="00D74BAF"/>
    <w:rsid w:val="00D76497"/>
    <w:rsid w:val="00D81FC7"/>
    <w:rsid w:val="00D82628"/>
    <w:rsid w:val="00D840A8"/>
    <w:rsid w:val="00D86A17"/>
    <w:rsid w:val="00D901DC"/>
    <w:rsid w:val="00D90BBF"/>
    <w:rsid w:val="00D9218A"/>
    <w:rsid w:val="00D93BFB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1B5A"/>
    <w:rsid w:val="00E23CCF"/>
    <w:rsid w:val="00E32DC3"/>
    <w:rsid w:val="00E33C30"/>
    <w:rsid w:val="00E40279"/>
    <w:rsid w:val="00E44B76"/>
    <w:rsid w:val="00E536C7"/>
    <w:rsid w:val="00E56C48"/>
    <w:rsid w:val="00E61DAE"/>
    <w:rsid w:val="00E76EFF"/>
    <w:rsid w:val="00E85724"/>
    <w:rsid w:val="00E85B6E"/>
    <w:rsid w:val="00E975CD"/>
    <w:rsid w:val="00EA1AF5"/>
    <w:rsid w:val="00EA33EC"/>
    <w:rsid w:val="00EA7739"/>
    <w:rsid w:val="00EC3D56"/>
    <w:rsid w:val="00EC4FEE"/>
    <w:rsid w:val="00EC65E9"/>
    <w:rsid w:val="00EE0E1C"/>
    <w:rsid w:val="00EF53A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24571"/>
  <w15:docId w15:val="{C86CB9B1-0F0E-43EA-B113-454EABE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0A52-1312-4DF1-8F17-857FD693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171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10</cp:revision>
  <cp:lastPrinted>2018-11-05T10:27:00Z</cp:lastPrinted>
  <dcterms:created xsi:type="dcterms:W3CDTF">2018-06-08T11:27:00Z</dcterms:created>
  <dcterms:modified xsi:type="dcterms:W3CDTF">2018-11-05T10:28:00Z</dcterms:modified>
</cp:coreProperties>
</file>