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8" w:rsidRDefault="006C1618" w:rsidP="006C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6C1618" w:rsidRDefault="006C1618" w:rsidP="006C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WOLNE STANOWISKO URZĘDNICZE</w:t>
      </w:r>
    </w:p>
    <w:p w:rsidR="006C1618" w:rsidRDefault="006C1618" w:rsidP="006C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Sekretarz Gminy </w:t>
      </w:r>
    </w:p>
    <w:p w:rsidR="006C1618" w:rsidRDefault="006C1618" w:rsidP="006C1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 Gminy w Przytyku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18" w:rsidRDefault="006C1618" w:rsidP="00E907A4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adres jednostki: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Przytyku, 26-650 Przytyk, ul. Zachęta 57</w:t>
      </w:r>
    </w:p>
    <w:p w:rsidR="006C1618" w:rsidRDefault="006C1618" w:rsidP="00E9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Określenie stanowiska: Sekretarz Gminy Przytyk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1618" w:rsidRDefault="006C1618" w:rsidP="00E9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6C1618" w:rsidRDefault="006C1618" w:rsidP="00F3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spełnienie wymagań określonych art. 6 ustawy  z dnia 21 listopada 2008 r. o        pracownikach samorządowych (Dz.U. z 2019 r. poz. 1282) określonych dla  kierowniczych stanowisk urzędniczych;</w:t>
      </w:r>
    </w:p>
    <w:p w:rsidR="006C1618" w:rsidRDefault="00041FCB" w:rsidP="00F3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wyższe;</w:t>
      </w:r>
    </w:p>
    <w:p w:rsidR="006C1618" w:rsidRDefault="006C1618" w:rsidP="00F34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co najmniej czteroletni staż pracy na stanowisku urzędniczym  w jednostkach, o których mowa w art. 2  ustawy z dnia  21 listopada 2008 roku o pracownikach samorządowych (Dz.U.  z 2019 r. poz. 1282), w tym co najmniej dwuletni staż pracy na kierowniczym stanowisku urzędniczym w tych jednostkach lub co najmniej czteroletni staż pracy na stanowisku urzędniczym w jednostkach, o których mowa w art. 2  w/w ustawy oraz co najmniej dwuletni staż pracy na kierowniczym stanowisku urzędniczym w innych jednostkach sektora finansów publicznych;</w:t>
      </w:r>
    </w:p>
    <w:p w:rsidR="006C1618" w:rsidRDefault="006C1618" w:rsidP="00F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  znajomość  przepisów ustaw:</w:t>
      </w:r>
    </w:p>
    <w:p w:rsidR="006C1618" w:rsidRDefault="006C1618" w:rsidP="00F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samorządzie gminnym,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pracownikach samorządowych,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finansach publicznych,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kodeksu postępowania administracyjnego,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kodeksu wyborczego,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ochronie  danych osobowych,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dostępie do informacji publicznej,</w:t>
      </w:r>
    </w:p>
    <w:p w:rsidR="006C1618" w:rsidRDefault="006C1618" w:rsidP="006C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 kodeksu pracy;</w:t>
      </w:r>
    </w:p>
    <w:p w:rsidR="006C1618" w:rsidRDefault="006C1618" w:rsidP="00F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  stan zdrowia pozwalający na zatrudnienie na stanowisku;</w:t>
      </w:r>
    </w:p>
    <w:p w:rsidR="006C1618" w:rsidRDefault="00041FCB" w:rsidP="00F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wymagań określonych art. 5 ust. 5 ustawy  z dnia 21 listopada 2008 r.             </w:t>
      </w:r>
    </w:p>
    <w:p w:rsidR="006C1618" w:rsidRDefault="006C1618" w:rsidP="00F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pracownikach samorządowych (Dz.U. z 2019 r. poz. 1282);</w:t>
      </w:r>
    </w:p>
    <w:p w:rsidR="006C1618" w:rsidRDefault="00041FCB" w:rsidP="00F8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 pełni praw publicznych,</w:t>
      </w:r>
    </w:p>
    <w:p w:rsidR="006C1618" w:rsidRDefault="00041FCB" w:rsidP="00F8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za umyślne przestępstwo ścigane z oskarżenia publicznego lub umyślne przestępstwo skarbowe;</w:t>
      </w:r>
    </w:p>
    <w:p w:rsidR="006C1618" w:rsidRDefault="006C1618" w:rsidP="00F8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nieposzlakowana opinia.  </w:t>
      </w:r>
    </w:p>
    <w:p w:rsidR="006C1618" w:rsidRDefault="006C1618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</w:t>
      </w:r>
      <w:r w:rsidR="00B111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dodatkowe: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umiejętność zarządzania zasobami ludzkimi, kierowania zespołem, delegowania zadań, dobrej organizacji pracy i myślenia strategicznego;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samodzielność, komunikatywność, zdolność podejmowania decyzji, odporność na stres;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  dyspozycyjność;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  rzetelność,  odpowiedzialność, systematyczność;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  wysoka kultura osobista;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prawo jazdy kat. B;</w:t>
      </w:r>
    </w:p>
    <w:p w:rsidR="006C1618" w:rsidRDefault="006C1618" w:rsidP="00C3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  inne umiejętności, uprawnienia lub wykształcenie związane z funkcjonowaniem referatów urzędu gminy lub gminnych jednostek organizacyjnych (np. kursy, szkolenia, uprawnienia, studia podyplomowe itp.)</w:t>
      </w:r>
    </w:p>
    <w:p w:rsidR="00C34387" w:rsidRDefault="00C34387" w:rsidP="00C3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18" w:rsidRDefault="006C1618" w:rsidP="006C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5.    Zakres podstawowych obowiązków:</w:t>
      </w:r>
    </w:p>
    <w:p w:rsidR="006C1618" w:rsidRDefault="006C1618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Organizowanie pracy Urzędu i koordynowanie działań podejmowanych przez poszczególne referaty i samodzielne stanowiska.</w:t>
      </w:r>
    </w:p>
    <w:p w:rsidR="006C1618" w:rsidRDefault="006C1618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Prowadzenie w ramach posiadanych upoważnień, bieżących spraw gminy.</w:t>
      </w:r>
    </w:p>
    <w:p w:rsidR="006C1618" w:rsidRDefault="006C1618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Podejmowanie czynności kierownika urzędu pod nieobecność Wójta, Zastępcy Wójta lub wynikającej z innych przyczyn niemożności pełnienia obowiązków przez Wójta, Zastępcę Wójta.</w:t>
      </w:r>
    </w:p>
    <w:p w:rsidR="006C1618" w:rsidRDefault="006C1618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Opracowywanie projektów regulaminu organizacyjnego Urzędu, regulaminu wynagradzania stosowanego w Urzędzie, regulaminu pracy oraz innych regulaminów, związanych z bieżącym funkcjonowaniem Urzędu oraz ich zmian.</w:t>
      </w:r>
    </w:p>
    <w:p w:rsidR="006C1618" w:rsidRDefault="007A28A2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komórkami organizacyjnymi Urzędu Gminy i gminnymi jednostkami organizacyjnymi w ramach kontroli zarządczej i kontroli wewnętrznej.</w:t>
      </w:r>
    </w:p>
    <w:p w:rsidR="006C1618" w:rsidRDefault="007A28A2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)  Nadzorowanie zadań związanych z przygotowaniem i przeprowadzeniem wyborów i referendów.</w:t>
      </w:r>
    </w:p>
    <w:p w:rsidR="006C1618" w:rsidRDefault="007A28A2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udostępnianiem informacji publicznej.</w:t>
      </w:r>
    </w:p>
    <w:p w:rsidR="006C1618" w:rsidRDefault="006C1618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7A28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Koordynacja pracy Biura Rady Gminy, nadzór merytoryczny nad przygotowaniem materiałów na posiedzenia Rady Gminy i jej komisji (projektów uchwał, sprawozdań, informacji).</w:t>
      </w:r>
    </w:p>
    <w:p w:rsidR="006C1618" w:rsidRDefault="007A28A2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026D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EF324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prawa pracy wobec pracowników urzędu oraz kierowników jednostek organizacyjnych gminy.</w:t>
      </w:r>
    </w:p>
    <w:p w:rsidR="006C1618" w:rsidRDefault="007A28A2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)  Nadzorowanie przepływu wniosków, skarg i podań oraz kontrolowanie sposobu ich załatwienia.</w:t>
      </w:r>
    </w:p>
    <w:p w:rsidR="006C1618" w:rsidRDefault="00A4470C" w:rsidP="00D1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)  Wykonywanie innych zadań i prac zleconych przez Wójta Gminy.</w:t>
      </w:r>
    </w:p>
    <w:p w:rsidR="006C1618" w:rsidRDefault="006C1618" w:rsidP="00DC2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="006C05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6C1618" w:rsidRDefault="00FE4F9F" w:rsidP="00EA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 czasu pracy: pełny etat – 40 godzin tygodniowo.</w:t>
      </w:r>
    </w:p>
    <w:p w:rsidR="006C1618" w:rsidRDefault="00FE4F9F" w:rsidP="00EA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stanowisku kierowniczym, decyzyjnym, wymagająca odporności na stres, umiejętności pracy pod presją czasu, oraz kształtowania dobrych relacji interpersonalnych.</w:t>
      </w:r>
    </w:p>
    <w:p w:rsidR="00A05241" w:rsidRDefault="00FE4F9F" w:rsidP="00EA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administracyjnym, wymagająca wyjazdów w teren, kontaktów  z instytucjami i innymi jednostkami w zakresie realizacji zadań. Praca w siedzibie Urzędu Gminy  w Przytyku, ul. Zachęta 57.</w:t>
      </w:r>
    </w:p>
    <w:p w:rsidR="006C1618" w:rsidRDefault="006C1618" w:rsidP="006C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="006C05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Wskaźnik zatrudnienia osób niepełnosprawnych w jednostce:</w:t>
      </w:r>
    </w:p>
    <w:p w:rsidR="006C1618" w:rsidRDefault="006C1618" w:rsidP="00D051A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:rsidR="006C1618" w:rsidRDefault="006C1618" w:rsidP="006C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   Wskazanie wymaganych dokumentów:</w:t>
      </w:r>
    </w:p>
    <w:p w:rsidR="006C1618" w:rsidRDefault="00FE4F9F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Życiorys, ze szczególnym uwzględnieniem opisu dotychczasowej pracy zawodowej.</w:t>
      </w:r>
    </w:p>
    <w:p w:rsidR="006C1618" w:rsidRDefault="00FE4F9F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motywacyjny.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Oświadczenie o braku prawomocnego skazania za umyślne przestępstwo ścigane z oskarżenia publicznego lub umyślne przestępstwo skarbowe.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Oświadczenie o korzystaniu z pełnej zdolności do czynności prawnych i z pełni praw publicznych.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Oświadczenie o stanie zdrowia pozwalającym na podjęcie pracy na stanowisku sekretarza gminy.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  Kopie dokumentów potwierdzających wykształcenie oraz kwalifikacje zawodowe.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  Kopie dokumentów potwierdzające staż pracy</w:t>
      </w:r>
      <w:r w:rsidR="00FB6314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w przypadku pozostawania w stosunku pracy zaświadczenie o pozostawaniu w stosunku pracy poświadczone za zgodność z oryginałem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  Oświadczenie dot. braku przynależności do partii politycznej (zgodnie z art. 5 ust. 5 ustawy o pracownikach samorządowych).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 Oświadczenie o wyrażeniu zgody na przetwarzanie przez Urząd Gminy w Przytyku  danych osobowych uczestnika w celach związanych z postępowaniem konkursowym.</w:t>
      </w:r>
    </w:p>
    <w:p w:rsidR="006C1618" w:rsidRDefault="006C1618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96C5F" w:rsidRDefault="00696C5F" w:rsidP="006C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Oświadczenie potwierdzające obywatelstwo polskie.</w:t>
      </w:r>
    </w:p>
    <w:p w:rsidR="006C1618" w:rsidRPr="00AB4480" w:rsidRDefault="006C1618" w:rsidP="00E0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B44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Dokumenty wymienione muszą być własnoręcznie podpisane przez kandydata. Niepodpisanie dokumentów spowoduje odrzucenie oferty.</w:t>
      </w:r>
    </w:p>
    <w:p w:rsidR="006C1618" w:rsidRPr="00AB4480" w:rsidRDefault="006C1618" w:rsidP="00E0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B44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Kserokopie dokumentów </w:t>
      </w:r>
      <w:r w:rsidR="00D70167" w:rsidRPr="00AB44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złożonych w o</w:t>
      </w:r>
      <w:r w:rsidR="009E75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fercie muszą</w:t>
      </w:r>
      <w:r w:rsidR="00D70167" w:rsidRPr="00AB44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być poświadczone przez kandydata za zgodność z oryginałem</w:t>
      </w:r>
      <w:r w:rsidRPr="00AB44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6C1618" w:rsidRDefault="006C1618" w:rsidP="006C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Termin, miejsce i sposób składania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C1618" w:rsidRDefault="000C4D32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należy złożyć (w zamkniętej kopercie z dopiskiem „Nabór na stanowisko Sekretarza Gminy w Przytyku”) w Sekretariacie Urzędu Gminy w Przytyku (pokój nr 24, I piętro), ul. Zachęta 57, 2</w:t>
      </w:r>
      <w:r w:rsidR="00A72D61">
        <w:rPr>
          <w:rFonts w:ascii="Times New Roman" w:eastAsia="Times New Roman" w:hAnsi="Times New Roman" w:cs="Times New Roman"/>
          <w:sz w:val="24"/>
          <w:szCs w:val="24"/>
          <w:lang w:eastAsia="pl-PL"/>
        </w:rPr>
        <w:t>6-650 Przytyk - w terminie od 08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.02.2022r. do dnia 21.02.2022 roku do godz. 15.45.</w:t>
      </w:r>
    </w:p>
    <w:p w:rsidR="006C1618" w:rsidRDefault="00B471EA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można przesłać na adres: Urząd Gminy w Przytyku, 26-650 Przytyk, </w:t>
      </w:r>
      <w:r w:rsidR="0054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57. Decyduje data wpływu do Urzędu Gminy.</w:t>
      </w:r>
    </w:p>
    <w:p w:rsidR="006C1618" w:rsidRDefault="000C4D32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do Urzędu po wyżej określonym terminie, w inny sposób niż określony w ogłoszeniu lub bez kompletu dokumentów - nie będą rozpatrywane.</w:t>
      </w:r>
    </w:p>
    <w:p w:rsidR="006C1618" w:rsidRDefault="006C1618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    Przebieg postępowania w sprawie naboru: </w:t>
      </w:r>
    </w:p>
    <w:p w:rsidR="006C1618" w:rsidRDefault="006C1618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Konkurs przeprowadzi Komisja Konkursowa powołana przez Wójta Gminy Przytyk.</w:t>
      </w:r>
    </w:p>
    <w:p w:rsidR="006C1618" w:rsidRDefault="006C1618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W konkursie będą mogli wziąć udział kandydaci, którzy spełnią niezbędne wymagania formalne. Lista tych kandydatów zostanie opublikowana w Biuletynie Informacji Publicznej oraz na tablicy ogłoszeń Urzędu Gminy niezwłocznie po przeprowadzonym i zakończonym naborze.</w:t>
      </w:r>
    </w:p>
    <w:p w:rsidR="006C1618" w:rsidRDefault="00B87749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osób, które nie spełniły wymagań formalnych naboru, można będzie odebrać w okresie 1 miesiąca od dnia ogłoszenia informacji w BIP-</w:t>
      </w:r>
      <w:proofErr w:type="spellStart"/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1618" w:rsidRDefault="00B87749" w:rsidP="006C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działa dwuetapowo:   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etap: zapoznanie się z dokumentami złożony</w:t>
      </w:r>
      <w:bookmarkStart w:id="0" w:name="_GoBack"/>
      <w:bookmarkEnd w:id="0"/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mi przez kandydatów, ustalenie czy zostały spełnione kryteria określone w ogłoszeniu o naborze oraz ustalenie listy kandydatów dopuszczonych do drugiego etapu postępowania,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 etap: przeprowadzenie rozmowy kwalifikacyjnej z kandydatami.  Kandydaci  spełniający wymagania formalne zostaną powiadomieni telefonicznie lub na wskazany adres e-mail o terminie rozmowy kwalifikacyjnej.</w:t>
      </w:r>
    </w:p>
    <w:p w:rsidR="006C1618" w:rsidRDefault="00AA5F7D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 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kandydat, przed zawarciem umowy o pracę zobowiązany jest do złożenia zaświadczenia z Krajowego Rejestru Karnego o niekaralności.</w:t>
      </w:r>
    </w:p>
    <w:p w:rsidR="006C1618" w:rsidRDefault="00AA5F7D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6C1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Kandydatowi nie przysługuje roszczenie o nawiązaniu stosunku pracy.</w:t>
      </w:r>
    </w:p>
    <w:p w:rsidR="00F509C8" w:rsidRDefault="00F509C8" w:rsidP="006C1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Wójt ma prawo odwołania naboru bądź niewybrania kandydata bez podania przyczyny. </w:t>
      </w:r>
    </w:p>
    <w:p w:rsidR="006C1618" w:rsidRDefault="006C1618" w:rsidP="006C1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   Klauzula informacyjna dotycząca przetwarzania danych osobowych:</w:t>
      </w:r>
    </w:p>
    <w:p w:rsidR="006C1618" w:rsidRDefault="006C1618" w:rsidP="006C161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04.05.2016)informuję, iż: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Gminy w Przytyku, 26-650 Przytyk, ul. Zachęta 57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–Bartłomiej Kida e-mail: </w:t>
      </w:r>
      <w:r>
        <w:rPr>
          <w:rFonts w:ascii="Times New Roman" w:hAnsi="Times New Roman" w:cs="Times New Roman"/>
          <w:b/>
          <w:sz w:val="24"/>
          <w:szCs w:val="24"/>
        </w:rPr>
        <w:t>bodo.radom@gmail.com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przechowywane będą przez okres rekrutacji 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 żądania od administratora dostępu do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osobowych, prawo do ich sprostowania, usunięcia lub ograniczenia przetwarzania, prawo do cofnięcia zgody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Osobowych, ul. Stawki 2, 00-193 Warszawa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obligatoryjne w oparciu o przepisy prawa a w pozostałym zakresie jest dobrowolne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osobowe nie są przekazywane do państw trzecich </w:t>
      </w:r>
    </w:p>
    <w:p w:rsidR="006C1618" w:rsidRDefault="006C1618" w:rsidP="006C16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są przetwarzane w sposób zautomatyzowany.</w:t>
      </w:r>
    </w:p>
    <w:p w:rsidR="006C1618" w:rsidRDefault="006C1618" w:rsidP="006C1618">
      <w:pPr>
        <w:suppressAutoHyphens/>
        <w:autoSpaceDN w:val="0"/>
        <w:spacing w:line="252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C1618" w:rsidRDefault="006C1618" w:rsidP="006C1618">
      <w:pPr>
        <w:suppressAutoHyphens/>
        <w:autoSpaceDN w:val="0"/>
        <w:spacing w:line="252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C1618" w:rsidRDefault="006C1618" w:rsidP="006C1618">
      <w:pPr>
        <w:suppressAutoHyphens/>
        <w:autoSpaceDN w:val="0"/>
        <w:spacing w:line="252" w:lineRule="auto"/>
        <w:ind w:left="4956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Wójt Gminy Przytyk </w:t>
      </w:r>
    </w:p>
    <w:p w:rsidR="00C57E3E" w:rsidRPr="003C72FF" w:rsidRDefault="006C1618" w:rsidP="003C72FF">
      <w:pPr>
        <w:suppressAutoHyphens/>
        <w:autoSpaceDN w:val="0"/>
        <w:spacing w:line="252" w:lineRule="auto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/-/ Dariusz Wołczyński</w:t>
      </w:r>
    </w:p>
    <w:sectPr w:rsidR="00C57E3E" w:rsidRPr="003C72FF" w:rsidSect="003C72F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6E49"/>
    <w:multiLevelType w:val="hybridMultilevel"/>
    <w:tmpl w:val="A554F42C"/>
    <w:lvl w:ilvl="0" w:tplc="84E4BC26">
      <w:start w:val="1"/>
      <w:numFmt w:val="decimal"/>
      <w:lvlText w:val="%1."/>
      <w:lvlJc w:val="left"/>
      <w:pPr>
        <w:ind w:left="900" w:hanging="5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18"/>
    <w:rsid w:val="00012652"/>
    <w:rsid w:val="00041FCB"/>
    <w:rsid w:val="000960DF"/>
    <w:rsid w:val="000B04FC"/>
    <w:rsid w:val="000C4D32"/>
    <w:rsid w:val="001007E8"/>
    <w:rsid w:val="001409E9"/>
    <w:rsid w:val="001B083D"/>
    <w:rsid w:val="0034333B"/>
    <w:rsid w:val="003700B3"/>
    <w:rsid w:val="003C72FF"/>
    <w:rsid w:val="003D037B"/>
    <w:rsid w:val="004C2C55"/>
    <w:rsid w:val="004E45D8"/>
    <w:rsid w:val="005446A7"/>
    <w:rsid w:val="00595F29"/>
    <w:rsid w:val="00696C5F"/>
    <w:rsid w:val="006C059A"/>
    <w:rsid w:val="006C1618"/>
    <w:rsid w:val="00704FE0"/>
    <w:rsid w:val="00720CD0"/>
    <w:rsid w:val="007A28A2"/>
    <w:rsid w:val="007B4829"/>
    <w:rsid w:val="007D55D4"/>
    <w:rsid w:val="008A7EFA"/>
    <w:rsid w:val="0096114E"/>
    <w:rsid w:val="009E7530"/>
    <w:rsid w:val="00A05241"/>
    <w:rsid w:val="00A4470C"/>
    <w:rsid w:val="00A72D61"/>
    <w:rsid w:val="00AA5F7D"/>
    <w:rsid w:val="00AB4480"/>
    <w:rsid w:val="00AD70A5"/>
    <w:rsid w:val="00B111CE"/>
    <w:rsid w:val="00B471EA"/>
    <w:rsid w:val="00B87749"/>
    <w:rsid w:val="00B9322A"/>
    <w:rsid w:val="00BA59E5"/>
    <w:rsid w:val="00C34387"/>
    <w:rsid w:val="00C57E3E"/>
    <w:rsid w:val="00C60D56"/>
    <w:rsid w:val="00D051A5"/>
    <w:rsid w:val="00D10E2A"/>
    <w:rsid w:val="00D70167"/>
    <w:rsid w:val="00DC207C"/>
    <w:rsid w:val="00E027F9"/>
    <w:rsid w:val="00E907A4"/>
    <w:rsid w:val="00EA0617"/>
    <w:rsid w:val="00EF3242"/>
    <w:rsid w:val="00F026DC"/>
    <w:rsid w:val="00F26559"/>
    <w:rsid w:val="00F34D18"/>
    <w:rsid w:val="00F509C8"/>
    <w:rsid w:val="00F54C6C"/>
    <w:rsid w:val="00F621C0"/>
    <w:rsid w:val="00F8287C"/>
    <w:rsid w:val="00F96446"/>
    <w:rsid w:val="00FB6314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8E0E-381A-4B32-88BD-9FA262A1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2022-02-08T09:43:00Z</cp:lastPrinted>
  <dcterms:created xsi:type="dcterms:W3CDTF">2022-02-08T11:04:00Z</dcterms:created>
  <dcterms:modified xsi:type="dcterms:W3CDTF">2022-02-08T11:04:00Z</dcterms:modified>
</cp:coreProperties>
</file>